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Estadistica</w:t>
      </w:r>
    </w:p>
    <w:p>
      <w:pPr>
        <w:pStyle w:val="Author"/>
      </w:pPr>
      <w:r>
        <w:t xml:space="preserve">Grupo6</w:t>
      </w:r>
    </w:p>
    <w:p>
      <w:pPr>
        <w:pStyle w:val="Date"/>
      </w:pPr>
      <w:r>
        <w:t xml:space="preserve">16/1/2022</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(agricolae)</w:t>
      </w:r>
      <w:r>
        <w:br/>
      </w: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4.1.2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CommentTok"/>
        </w:rPr>
        <w:t xml:space="preserve">#"C:/Users/Sebastian/Documents/Proyecto/Estadistica/ProyectoR/datos_estudiantes.xlsx"</w:t>
      </w:r>
      <w:r>
        <w:br/>
      </w:r>
      <w:r>
        <w:rPr>
          <w:rStyle w:val="NormalTok"/>
        </w:rPr>
        <w:t xml:space="preserve">datos_estudiantes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"datos_estudiantes.xlsx"</w:t>
      </w:r>
      <w:r>
        <w:rPr>
          <w:rStyle w:val="NormalTok"/>
        </w:rPr>
        <w:t xml:space="preserve">)</w:t>
      </w:r>
    </w:p>
    <w:bookmarkStart w:id="32" w:name="variables-cualitativas"/>
    <w:p>
      <w:pPr>
        <w:pStyle w:val="Heading1"/>
      </w:pPr>
      <w:r>
        <w:t xml:space="preserve">5. Variables Cualitativas</w:t>
      </w:r>
    </w:p>
    <w:bookmarkStart w:id="21" w:name="X9586673448625371017095c244c6a6bfebe4ec3"/>
    <w:p>
      <w:pPr>
        <w:pStyle w:val="Heading2"/>
      </w:pPr>
      <w:r>
        <w:t xml:space="preserve">5.1 Diagrama de cajas de consumo promedio semanal de agua segmentado por Episodios por semana de Ansiedad</w:t>
      </w:r>
    </w:p>
    <w:p>
      <w:pPr>
        <w:pStyle w:val="SourceCode"/>
      </w:pPr>
      <w:r>
        <w:rPr>
          <w:rStyle w:val="FunctionTok"/>
        </w:rPr>
        <w:t xml:space="preserve">boxplot</w:t>
      </w:r>
      <w:r>
        <w:rPr>
          <w:rStyle w:val="NormalTok"/>
        </w:rPr>
        <w:t xml:space="preserve">(datos_estudiantes</w:t>
      </w:r>
      <w:r>
        <w:rPr>
          <w:rStyle w:val="SpecialCharTok"/>
        </w:rPr>
        <w:t xml:space="preserve">$</w:t>
      </w:r>
      <w:r>
        <w:rPr>
          <w:rStyle w:val="NormalTok"/>
        </w:rPr>
        <w:t xml:space="preserve">Consumo_promedio_semanal_agua</w:t>
      </w:r>
      <w:r>
        <w:rPr>
          <w:rStyle w:val="SpecialCharTok"/>
        </w:rPr>
        <w:t xml:space="preserve">~</w:t>
      </w:r>
      <w:r>
        <w:br/>
      </w:r>
      <w:r>
        <w:rPr>
          <w:rStyle w:val="NormalTok"/>
        </w:rPr>
        <w:t xml:space="preserve">          datos_estudiantes</w:t>
      </w:r>
      <w:r>
        <w:rPr>
          <w:rStyle w:val="SpecialCharTok"/>
        </w:rPr>
        <w:t xml:space="preserve">$</w:t>
      </w:r>
      <w:r>
        <w:rPr>
          <w:rStyle w:val="NormalTok"/>
        </w:rPr>
        <w:t xml:space="preserve">Episodios_por_semana_ansiedad,</w:t>
      </w:r>
      <w:r>
        <w:br/>
      </w:r>
      <w:r>
        <w:rPr>
          <w:rStyle w:val="NormalTok"/>
        </w:rPr>
        <w:t xml:space="preserve">        </w:t>
      </w:r>
      <w:r>
        <w:rPr>
          <w:rStyle w:val="AttributeTok"/>
        </w:rPr>
        <w:t xml:space="preserve">ylab =</w:t>
      </w:r>
      <w:r>
        <w:rPr>
          <w:rStyle w:val="NormalTok"/>
        </w:rPr>
        <w:t xml:space="preserve"> </w:t>
      </w:r>
      <w:r>
        <w:rPr>
          <w:rStyle w:val="StringTok"/>
        </w:rPr>
        <w:t xml:space="preserve">'Consumo de Agua'</w:t>
      </w:r>
      <w:r>
        <w:rPr>
          <w:rStyle w:val="NormalTok"/>
        </w:rPr>
        <w:t xml:space="preserve">, </w:t>
      </w:r>
      <w:r>
        <w:rPr>
          <w:rStyle w:val="AttributeTok"/>
        </w:rPr>
        <w:t xml:space="preserve">xlab =</w:t>
      </w:r>
      <w:r>
        <w:rPr>
          <w:rStyle w:val="NormalTok"/>
        </w:rPr>
        <w:t xml:space="preserve"> </w:t>
      </w:r>
      <w:r>
        <w:rPr>
          <w:rStyle w:val="StringTok"/>
        </w:rPr>
        <w:t xml:space="preserve">'Episodios de Ansiedad'</w:t>
      </w:r>
      <w:r>
        <w:rPr>
          <w:rStyle w:val="NormalTok"/>
        </w:rPr>
        <w:t xml:space="preserve">, </w:t>
      </w:r>
      <w:r>
        <w:br/>
      </w:r>
      <w:r>
        <w:rPr>
          <w:rStyle w:val="NormalTok"/>
        </w:rPr>
        <w:t xml:space="preserve">        </w:t>
      </w:r>
      <w:r>
        <w:rPr>
          <w:rStyle w:val="AttributeTok"/>
        </w:rPr>
        <w:t xml:space="preserve">names=</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w:t>
      </w:r>
      <w:r>
        <w:rPr>
          <w:rStyle w:val="StringTok"/>
        </w:rPr>
        <w:t xml:space="preserve">"4-5"</w:t>
      </w:r>
      <w:r>
        <w:rPr>
          <w:rStyle w:val="NormalTok"/>
        </w:rPr>
        <w:t xml:space="preserve">,</w:t>
      </w:r>
      <w:r>
        <w:rPr>
          <w:rStyle w:val="StringTok"/>
        </w:rPr>
        <w:t xml:space="preserve">"5+"</w:t>
      </w:r>
      <w:r>
        <w:rPr>
          <w:rStyle w:val="NormalTok"/>
        </w:rPr>
        <w:t xml:space="preserve">),</w:t>
      </w:r>
      <w:r>
        <w:br/>
      </w:r>
      <w:r>
        <w:rPr>
          <w:rStyle w:val="NormalTok"/>
        </w:rPr>
        <w:t xml:space="preserve">        </w:t>
      </w:r>
      <w:r>
        <w:rPr>
          <w:rStyle w:val="AttributeTok"/>
        </w:rPr>
        <w:t xml:space="preserve">main=</w:t>
      </w:r>
      <w:r>
        <w:rPr>
          <w:rStyle w:val="StringTok"/>
        </w:rPr>
        <w:t xml:space="preserve">'Cons. de Agua por Ep. de Ansiedad'</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1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Se puede observar en el grafico que la mediana de consumo semanal de agua de las personas que han tenido hasta 1 episodio de ansiedad es mayor en comparación a las personas que tienen mas de 2 episodios semanales de ansiedad. También se puede destacar que el 3er cuartil de las personas que sufren hasta 1 episodio de ansiedad es superior en comparación al 3er cuartil de las personas que sufren mas de 2 episodios de ansiedad. Por el momento se puede concluir que las personas que consumen más agua tienen menos episodios de ansiedad.</w:t>
      </w:r>
    </w:p>
    <w:bookmarkEnd w:id="21"/>
    <w:bookmarkStart w:id="23" w:name="X882d23fb9d6fc98a1dd9620b4f684fecbf02325"/>
    <w:p>
      <w:pPr>
        <w:pStyle w:val="Heading2"/>
      </w:pPr>
      <w:r>
        <w:t xml:space="preserve">5.2 Diagrama de cajas de consumo promedio semanal de agua segmentado por Episodios por semana de Ansiedad</w:t>
      </w:r>
    </w:p>
    <w:p>
      <w:pPr>
        <w:pStyle w:val="SourceCode"/>
      </w:pPr>
      <w:r>
        <w:rPr>
          <w:rStyle w:val="FunctionTok"/>
        </w:rPr>
        <w:t xml:space="preserve">boxplot</w:t>
      </w:r>
      <w:r>
        <w:rPr>
          <w:rStyle w:val="NormalTok"/>
        </w:rPr>
        <w:t xml:space="preserve">(datos_estudiantes</w:t>
      </w:r>
      <w:r>
        <w:rPr>
          <w:rStyle w:val="SpecialCharTok"/>
        </w:rPr>
        <w:t xml:space="preserve">$</w:t>
      </w:r>
      <w:r>
        <w:rPr>
          <w:rStyle w:val="NormalTok"/>
        </w:rPr>
        <w:t xml:space="preserve">Consumo_semanal_promedio_gaseosas</w:t>
      </w:r>
      <w:r>
        <w:rPr>
          <w:rStyle w:val="SpecialCharTok"/>
        </w:rPr>
        <w:t xml:space="preserve">~</w:t>
      </w:r>
      <w:r>
        <w:br/>
      </w:r>
      <w:r>
        <w:rPr>
          <w:rStyle w:val="NormalTok"/>
        </w:rPr>
        <w:t xml:space="preserve">          datos_estudiantes</w:t>
      </w:r>
      <w:r>
        <w:rPr>
          <w:rStyle w:val="SpecialCharTok"/>
        </w:rPr>
        <w:t xml:space="preserve">$</w:t>
      </w:r>
      <w:r>
        <w:rPr>
          <w:rStyle w:val="NormalTok"/>
        </w:rPr>
        <w:t xml:space="preserve">Episodios_por_semana_ansiedad,</w:t>
      </w:r>
      <w:r>
        <w:br/>
      </w:r>
      <w:r>
        <w:rPr>
          <w:rStyle w:val="NormalTok"/>
        </w:rPr>
        <w:t xml:space="preserve">        </w:t>
      </w:r>
      <w:r>
        <w:rPr>
          <w:rStyle w:val="AttributeTok"/>
        </w:rPr>
        <w:t xml:space="preserve">ylab =</w:t>
      </w:r>
      <w:r>
        <w:rPr>
          <w:rStyle w:val="NormalTok"/>
        </w:rPr>
        <w:t xml:space="preserve"> </w:t>
      </w:r>
      <w:r>
        <w:rPr>
          <w:rStyle w:val="StringTok"/>
        </w:rPr>
        <w:t xml:space="preserve">'Consumo de Gaseosa'</w:t>
      </w:r>
      <w:r>
        <w:rPr>
          <w:rStyle w:val="NormalTok"/>
        </w:rPr>
        <w:t xml:space="preserve">, </w:t>
      </w:r>
      <w:r>
        <w:rPr>
          <w:rStyle w:val="AttributeTok"/>
        </w:rPr>
        <w:t xml:space="preserve">xlab =</w:t>
      </w:r>
      <w:r>
        <w:rPr>
          <w:rStyle w:val="NormalTok"/>
        </w:rPr>
        <w:t xml:space="preserve"> </w:t>
      </w:r>
      <w:r>
        <w:rPr>
          <w:rStyle w:val="StringTok"/>
        </w:rPr>
        <w:t xml:space="preserve">'Episodios de Ansiedad'</w:t>
      </w:r>
      <w:r>
        <w:rPr>
          <w:rStyle w:val="NormalTok"/>
        </w:rPr>
        <w:t xml:space="preserve">, </w:t>
      </w:r>
      <w:r>
        <w:br/>
      </w:r>
      <w:r>
        <w:rPr>
          <w:rStyle w:val="NormalTok"/>
        </w:rPr>
        <w:t xml:space="preserve">        </w:t>
      </w:r>
      <w:r>
        <w:rPr>
          <w:rStyle w:val="AttributeTok"/>
        </w:rPr>
        <w:t xml:space="preserve">names=</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w:t>
      </w:r>
      <w:r>
        <w:rPr>
          <w:rStyle w:val="StringTok"/>
        </w:rPr>
        <w:t xml:space="preserve">"4-5"</w:t>
      </w:r>
      <w:r>
        <w:rPr>
          <w:rStyle w:val="NormalTok"/>
        </w:rPr>
        <w:t xml:space="preserve">,</w:t>
      </w:r>
      <w:r>
        <w:rPr>
          <w:rStyle w:val="StringTok"/>
        </w:rPr>
        <w:t xml:space="preserve">"5+"</w:t>
      </w:r>
      <w:r>
        <w:rPr>
          <w:rStyle w:val="NormalTok"/>
        </w:rPr>
        <w:t xml:space="preserve">),</w:t>
      </w:r>
      <w:r>
        <w:br/>
      </w:r>
      <w:r>
        <w:rPr>
          <w:rStyle w:val="NormalTok"/>
        </w:rPr>
        <w:t xml:space="preserve">        </w:t>
      </w:r>
      <w:r>
        <w:rPr>
          <w:rStyle w:val="AttributeTok"/>
        </w:rPr>
        <w:t xml:space="preserve">main=</w:t>
      </w:r>
      <w:r>
        <w:rPr>
          <w:rStyle w:val="StringTok"/>
        </w:rPr>
        <w:t xml:space="preserve">'Cons. de gaseosa por Ep. de Ansiedad'</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Se puede observar que la mediana de las personas que tienen de 4 a 5 episodios o mas son superiores en comparación a las personas que tienen entre 2 o 3 episodios o incluso de los que tienen hasta 1 episodio de ansiedad. Pero se puede observar que la mediana de las personas que sufren de 2 a 3 episodios es menor en comparación a las personas que sufren hasta 1 episodio. Entonces esto no indicaría que a mayor consumo de gaseosas se puede tener más episodios de ansiedad.</w:t>
      </w:r>
    </w:p>
    <w:bookmarkEnd w:id="23"/>
    <w:bookmarkStart w:id="25" w:name="X9e08595ee891df007526e16253127dcda5bf873"/>
    <w:p>
      <w:pPr>
        <w:pStyle w:val="Heading2"/>
      </w:pPr>
      <w:r>
        <w:t xml:space="preserve">5.3 Diagrama de cajas de porcentaje promedio de carbohidrato por comida segmentado por Episodios por semana de Ira o Frustración</w:t>
      </w:r>
    </w:p>
    <w:p>
      <w:pPr>
        <w:pStyle w:val="SourceCode"/>
      </w:pPr>
      <w:r>
        <w:rPr>
          <w:rStyle w:val="FunctionTok"/>
        </w:rPr>
        <w:t xml:space="preserve">boxplot</w:t>
      </w:r>
      <w:r>
        <w:rPr>
          <w:rStyle w:val="NormalTok"/>
        </w:rPr>
        <w:t xml:space="preserve">(datos_estudiantes</w:t>
      </w:r>
      <w:r>
        <w:rPr>
          <w:rStyle w:val="SpecialCharTok"/>
        </w:rPr>
        <w:t xml:space="preserve">$</w:t>
      </w:r>
      <w:r>
        <w:rPr>
          <w:rStyle w:val="NormalTok"/>
        </w:rPr>
        <w:t xml:space="preserve">Porcentaje_promedio_carbohidrato_por_comida</w:t>
      </w:r>
      <w:r>
        <w:rPr>
          <w:rStyle w:val="SpecialCharTok"/>
        </w:rPr>
        <w:t xml:space="preserve">~</w:t>
      </w:r>
      <w:r>
        <w:br/>
      </w:r>
      <w:r>
        <w:rPr>
          <w:rStyle w:val="NormalTok"/>
        </w:rPr>
        <w:t xml:space="preserve">          datos_estudiantes</w:t>
      </w:r>
      <w:r>
        <w:rPr>
          <w:rStyle w:val="SpecialCharTok"/>
        </w:rPr>
        <w:t xml:space="preserve">$</w:t>
      </w:r>
      <w:r>
        <w:rPr>
          <w:rStyle w:val="NormalTok"/>
        </w:rPr>
        <w:t xml:space="preserve">Episodios_por_semana_ira_frustacion,</w:t>
      </w:r>
      <w:r>
        <w:br/>
      </w:r>
      <w:r>
        <w:rPr>
          <w:rStyle w:val="NormalTok"/>
        </w:rPr>
        <w:t xml:space="preserve">        </w:t>
      </w:r>
      <w:r>
        <w:rPr>
          <w:rStyle w:val="AttributeTok"/>
        </w:rPr>
        <w:t xml:space="preserve">ylab =</w:t>
      </w:r>
      <w:r>
        <w:rPr>
          <w:rStyle w:val="NormalTok"/>
        </w:rPr>
        <w:t xml:space="preserve"> </w:t>
      </w:r>
      <w:r>
        <w:rPr>
          <w:rStyle w:val="StringTok"/>
        </w:rPr>
        <w:t xml:space="preserve">'Consumo de Carbohid'</w:t>
      </w:r>
      <w:r>
        <w:rPr>
          <w:rStyle w:val="NormalTok"/>
        </w:rPr>
        <w:t xml:space="preserve">, </w:t>
      </w:r>
      <w:r>
        <w:rPr>
          <w:rStyle w:val="AttributeTok"/>
        </w:rPr>
        <w:t xml:space="preserve">xlab =</w:t>
      </w:r>
      <w:r>
        <w:rPr>
          <w:rStyle w:val="NormalTok"/>
        </w:rPr>
        <w:t xml:space="preserve"> </w:t>
      </w:r>
      <w:r>
        <w:rPr>
          <w:rStyle w:val="StringTok"/>
        </w:rPr>
        <w:t xml:space="preserve">'Episodios de Ira'</w:t>
      </w:r>
      <w:r>
        <w:rPr>
          <w:rStyle w:val="NormalTok"/>
        </w:rPr>
        <w:t xml:space="preserve">, </w:t>
      </w:r>
      <w:r>
        <w:br/>
      </w:r>
      <w:r>
        <w:rPr>
          <w:rStyle w:val="NormalTok"/>
        </w:rPr>
        <w:t xml:space="preserve">        </w:t>
      </w:r>
      <w:r>
        <w:rPr>
          <w:rStyle w:val="AttributeTok"/>
        </w:rPr>
        <w:t xml:space="preserve">names=</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w:t>
      </w:r>
      <w:r>
        <w:rPr>
          <w:rStyle w:val="StringTok"/>
        </w:rPr>
        <w:t xml:space="preserve">"4-5"</w:t>
      </w:r>
      <w:r>
        <w:rPr>
          <w:rStyle w:val="NormalTok"/>
        </w:rPr>
        <w:t xml:space="preserve">,</w:t>
      </w:r>
      <w:r>
        <w:rPr>
          <w:rStyle w:val="StringTok"/>
        </w:rPr>
        <w:t xml:space="preserve">"5+"</w:t>
      </w:r>
      <w:r>
        <w:rPr>
          <w:rStyle w:val="NormalTok"/>
        </w:rPr>
        <w:t xml:space="preserve">),</w:t>
      </w:r>
      <w:r>
        <w:br/>
      </w:r>
      <w:r>
        <w:rPr>
          <w:rStyle w:val="NormalTok"/>
        </w:rPr>
        <w:t xml:space="preserve">        </w:t>
      </w:r>
      <w:r>
        <w:rPr>
          <w:rStyle w:val="AttributeTok"/>
        </w:rPr>
        <w:t xml:space="preserve">main=</w:t>
      </w:r>
      <w:r>
        <w:rPr>
          <w:rStyle w:val="StringTok"/>
        </w:rPr>
        <w:t xml:space="preserve">'Cons. de Carbohid por Ep. de Ira'</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En este grafico se puede observar que las medianas de las personas que sufren de 4 a más episodios de ira esta alrededor de 50 en cuanto al porcentaje promedio de consumo de carbohidrato y a su vez se observa que es mayor en comparación a las medianas de las personas que tienen menos de 4 episodios de ira. Pero también se observan que la distribución es muy asimétrica. Por el momento se puede concluir que las personas que consumen un mayor porcentaje promedio de carbohidratos suelen tener más episodios de ira.</w:t>
      </w:r>
    </w:p>
    <w:bookmarkEnd w:id="25"/>
    <w:bookmarkStart w:id="27" w:name="X3ed7f02af82ef8658cb886b62c9bc6339cd2ace"/>
    <w:p>
      <w:pPr>
        <w:pStyle w:val="Heading2"/>
      </w:pPr>
      <w:r>
        <w:t xml:space="preserve">5.4 Diagrama de cajas IMC segmentado por Episodios por semana de Tristeza</w:t>
      </w:r>
    </w:p>
    <w:p>
      <w:pPr>
        <w:pStyle w:val="SourceCode"/>
      </w:pPr>
      <w:r>
        <w:rPr>
          <w:rStyle w:val="NormalTok"/>
        </w:rPr>
        <w:t xml:space="preserve">imc </w:t>
      </w:r>
      <w:r>
        <w:rPr>
          <w:rStyle w:val="OtherTok"/>
        </w:rPr>
        <w:t xml:space="preserve">=</w:t>
      </w:r>
      <w:r>
        <w:rPr>
          <w:rStyle w:val="NormalTok"/>
        </w:rPr>
        <w:t xml:space="preserve"> (datos_estudiantes</w:t>
      </w:r>
      <w:r>
        <w:rPr>
          <w:rStyle w:val="SpecialCharTok"/>
        </w:rPr>
        <w:t xml:space="preserve">$</w:t>
      </w:r>
      <w:r>
        <w:rPr>
          <w:rStyle w:val="NormalTok"/>
        </w:rPr>
        <w:t xml:space="preserve">Peso</w:t>
      </w:r>
      <w:r>
        <w:rPr>
          <w:rStyle w:val="SpecialCharTok"/>
        </w:rPr>
        <w:t xml:space="preserve">/</w:t>
      </w:r>
      <w:r>
        <w:rPr>
          <w:rStyle w:val="FloatTok"/>
        </w:rPr>
        <w:t xml:space="preserve">2.2</w:t>
      </w:r>
      <w:r>
        <w:rPr>
          <w:rStyle w:val="NormalTok"/>
        </w:rPr>
        <w:t xml:space="preserve">)</w:t>
      </w:r>
      <w:r>
        <w:rPr>
          <w:rStyle w:val="SpecialCharTok"/>
        </w:rPr>
        <w:t xml:space="preserve">/</w:t>
      </w:r>
      <w:r>
        <w:rPr>
          <w:rStyle w:val="NormalTok"/>
        </w:rPr>
        <w:t xml:space="preserve">(datos_estudiantes</w:t>
      </w:r>
      <w:r>
        <w:rPr>
          <w:rStyle w:val="SpecialCharTok"/>
        </w:rPr>
        <w:t xml:space="preserve">$</w:t>
      </w:r>
      <w:r>
        <w:rPr>
          <w:rStyle w:val="NormalTok"/>
        </w:rPr>
        <w:t xml:space="preserve">Estatura</w:t>
      </w:r>
      <w:r>
        <w:rPr>
          <w:rStyle w:val="SpecialCharTok"/>
        </w:rPr>
        <w:t xml:space="preserve">**</w:t>
      </w:r>
      <w:r>
        <w:rPr>
          <w:rStyle w:val="DecValTok"/>
        </w:rPr>
        <w:t xml:space="preserve">2</w:t>
      </w:r>
      <w:r>
        <w:rPr>
          <w:rStyle w:val="NormalTok"/>
        </w:rPr>
        <w:t xml:space="preserve">)</w:t>
      </w:r>
      <w:r>
        <w:br/>
      </w:r>
      <w:r>
        <w:rPr>
          <w:rStyle w:val="NormalTok"/>
        </w:rPr>
        <w:t xml:space="preserve">datos_estudiantes</w:t>
      </w:r>
      <w:r>
        <w:rPr>
          <w:rStyle w:val="SpecialCharTok"/>
        </w:rPr>
        <w:t xml:space="preserve">$</w:t>
      </w:r>
      <w:r>
        <w:rPr>
          <w:rStyle w:val="NormalTok"/>
        </w:rPr>
        <w:t xml:space="preserve">IMC </w:t>
      </w:r>
      <w:r>
        <w:rPr>
          <w:rStyle w:val="OtherTok"/>
        </w:rPr>
        <w:t xml:space="preserve">=</w:t>
      </w:r>
      <w:r>
        <w:rPr>
          <w:rStyle w:val="NormalTok"/>
        </w:rPr>
        <w:t xml:space="preserve"> imc</w:t>
      </w:r>
      <w:r>
        <w:br/>
      </w:r>
      <w:r>
        <w:br/>
      </w:r>
      <w:r>
        <w:rPr>
          <w:rStyle w:val="FunctionTok"/>
        </w:rPr>
        <w:t xml:space="preserve">boxplot</w:t>
      </w:r>
      <w:r>
        <w:rPr>
          <w:rStyle w:val="NormalTok"/>
        </w:rPr>
        <w:t xml:space="preserve">(datos_estudiantes</w:t>
      </w:r>
      <w:r>
        <w:rPr>
          <w:rStyle w:val="SpecialCharTok"/>
        </w:rPr>
        <w:t xml:space="preserve">$</w:t>
      </w:r>
      <w:r>
        <w:rPr>
          <w:rStyle w:val="NormalTok"/>
        </w:rPr>
        <w:t xml:space="preserve">IMC</w:t>
      </w:r>
      <w:r>
        <w:rPr>
          <w:rStyle w:val="SpecialCharTok"/>
        </w:rPr>
        <w:t xml:space="preserve">~</w:t>
      </w:r>
      <w:r>
        <w:br/>
      </w:r>
      <w:r>
        <w:rPr>
          <w:rStyle w:val="NormalTok"/>
        </w:rPr>
        <w:t xml:space="preserve">          datos_estudiantes</w:t>
      </w:r>
      <w:r>
        <w:rPr>
          <w:rStyle w:val="SpecialCharTok"/>
        </w:rPr>
        <w:t xml:space="preserve">$</w:t>
      </w:r>
      <w:r>
        <w:rPr>
          <w:rStyle w:val="NormalTok"/>
        </w:rPr>
        <w:t xml:space="preserve">Episodios_por_semana_tristeza,</w:t>
      </w:r>
      <w:r>
        <w:br/>
      </w:r>
      <w:r>
        <w:rPr>
          <w:rStyle w:val="NormalTok"/>
        </w:rPr>
        <w:t xml:space="preserve">        </w:t>
      </w:r>
      <w:r>
        <w:rPr>
          <w:rStyle w:val="AttributeTok"/>
        </w:rPr>
        <w:t xml:space="preserve">ylab =</w:t>
      </w:r>
      <w:r>
        <w:rPr>
          <w:rStyle w:val="NormalTok"/>
        </w:rPr>
        <w:t xml:space="preserve"> </w:t>
      </w:r>
      <w:r>
        <w:rPr>
          <w:rStyle w:val="StringTok"/>
        </w:rPr>
        <w:t xml:space="preserve">'IMC'</w:t>
      </w:r>
      <w:r>
        <w:rPr>
          <w:rStyle w:val="NormalTok"/>
        </w:rPr>
        <w:t xml:space="preserve">, </w:t>
      </w:r>
      <w:r>
        <w:rPr>
          <w:rStyle w:val="AttributeTok"/>
        </w:rPr>
        <w:t xml:space="preserve">xlab =</w:t>
      </w:r>
      <w:r>
        <w:rPr>
          <w:rStyle w:val="NormalTok"/>
        </w:rPr>
        <w:t xml:space="preserve"> </w:t>
      </w:r>
      <w:r>
        <w:rPr>
          <w:rStyle w:val="StringTok"/>
        </w:rPr>
        <w:t xml:space="preserve">'Episodios de Tristeza'</w:t>
      </w:r>
      <w:r>
        <w:rPr>
          <w:rStyle w:val="NormalTok"/>
        </w:rPr>
        <w:t xml:space="preserve">, </w:t>
      </w:r>
      <w:r>
        <w:br/>
      </w:r>
      <w:r>
        <w:rPr>
          <w:rStyle w:val="NormalTok"/>
        </w:rPr>
        <w:t xml:space="preserve">        </w:t>
      </w:r>
      <w:r>
        <w:rPr>
          <w:rStyle w:val="AttributeTok"/>
        </w:rPr>
        <w:t xml:space="preserve">names=</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w:t>
      </w:r>
      <w:r>
        <w:rPr>
          <w:rStyle w:val="StringTok"/>
        </w:rPr>
        <w:t xml:space="preserve">"4-5"</w:t>
      </w:r>
      <w:r>
        <w:rPr>
          <w:rStyle w:val="NormalTok"/>
        </w:rPr>
        <w:t xml:space="preserve">,</w:t>
      </w:r>
      <w:r>
        <w:rPr>
          <w:rStyle w:val="StringTok"/>
        </w:rPr>
        <w:t xml:space="preserve">"5+"</w:t>
      </w:r>
      <w:r>
        <w:rPr>
          <w:rStyle w:val="NormalTok"/>
        </w:rPr>
        <w:t xml:space="preserve">),</w:t>
      </w:r>
      <w:r>
        <w:br/>
      </w:r>
      <w:r>
        <w:rPr>
          <w:rStyle w:val="NormalTok"/>
        </w:rPr>
        <w:t xml:space="preserve">        </w:t>
      </w:r>
      <w:r>
        <w:rPr>
          <w:rStyle w:val="AttributeTok"/>
        </w:rPr>
        <w:t xml:space="preserve">main=</w:t>
      </w:r>
      <w:r>
        <w:rPr>
          <w:rStyle w:val="StringTok"/>
        </w:rPr>
        <w:t xml:space="preserve">'IMC por Ep. de Tristeza'</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Al observar el grafico vemos que las medianas del índice de masa corporal (IMC) entre las personas que tienen un determinado numero de episodios de tristeza son muy inconsistentes, lo mas relevante que se puede decir es que las personas que tienen entre 4 a 5 episodios tienen una mediana superior en comparación al resto. Entonces esto no indicaría que a mayor índice de masa corporal hay mayores episodios de tristeza.</w:t>
      </w:r>
    </w:p>
    <w:bookmarkEnd w:id="27"/>
    <w:bookmarkStart w:id="29" w:name="X22da7ee1d236866b191834c042b272cad0c21d0"/>
    <w:p>
      <w:pPr>
        <w:pStyle w:val="Heading2"/>
      </w:pPr>
      <w:r>
        <w:t xml:space="preserve">5.5 Diagrama de cajas de consumo promedio semanal de agua segmentado por Episodios por semana de Estres</w:t>
      </w:r>
    </w:p>
    <w:p>
      <w:pPr>
        <w:pStyle w:val="SourceCode"/>
      </w:pPr>
      <w:r>
        <w:rPr>
          <w:rStyle w:val="FunctionTok"/>
        </w:rPr>
        <w:t xml:space="preserve">boxplot</w:t>
      </w:r>
      <w:r>
        <w:rPr>
          <w:rStyle w:val="NormalTok"/>
        </w:rPr>
        <w:t xml:space="preserve">(datos_estudiantes</w:t>
      </w:r>
      <w:r>
        <w:rPr>
          <w:rStyle w:val="SpecialCharTok"/>
        </w:rPr>
        <w:t xml:space="preserve">$</w:t>
      </w:r>
      <w:r>
        <w:rPr>
          <w:rStyle w:val="NormalTok"/>
        </w:rPr>
        <w:t xml:space="preserve">Consumo_promedio_semanal_agua</w:t>
      </w:r>
      <w:r>
        <w:rPr>
          <w:rStyle w:val="SpecialCharTok"/>
        </w:rPr>
        <w:t xml:space="preserve">~</w:t>
      </w:r>
      <w:r>
        <w:br/>
      </w:r>
      <w:r>
        <w:rPr>
          <w:rStyle w:val="NormalTok"/>
        </w:rPr>
        <w:t xml:space="preserve">          datos_estudiantes</w:t>
      </w:r>
      <w:r>
        <w:rPr>
          <w:rStyle w:val="SpecialCharTok"/>
        </w:rPr>
        <w:t xml:space="preserve">$</w:t>
      </w:r>
      <w:r>
        <w:rPr>
          <w:rStyle w:val="NormalTok"/>
        </w:rPr>
        <w:t xml:space="preserve">Episodios_por_semana_estres,</w:t>
      </w:r>
      <w:r>
        <w:br/>
      </w:r>
      <w:r>
        <w:rPr>
          <w:rStyle w:val="NormalTok"/>
        </w:rPr>
        <w:t xml:space="preserve">        </w:t>
      </w:r>
      <w:r>
        <w:rPr>
          <w:rStyle w:val="AttributeTok"/>
        </w:rPr>
        <w:t xml:space="preserve">ylab =</w:t>
      </w:r>
      <w:r>
        <w:rPr>
          <w:rStyle w:val="NormalTok"/>
        </w:rPr>
        <w:t xml:space="preserve"> </w:t>
      </w:r>
      <w:r>
        <w:rPr>
          <w:rStyle w:val="StringTok"/>
        </w:rPr>
        <w:t xml:space="preserve">'Consumo de Agua'</w:t>
      </w:r>
      <w:r>
        <w:rPr>
          <w:rStyle w:val="NormalTok"/>
        </w:rPr>
        <w:t xml:space="preserve">, </w:t>
      </w:r>
      <w:r>
        <w:rPr>
          <w:rStyle w:val="AttributeTok"/>
        </w:rPr>
        <w:t xml:space="preserve">xlab =</w:t>
      </w:r>
      <w:r>
        <w:rPr>
          <w:rStyle w:val="NormalTok"/>
        </w:rPr>
        <w:t xml:space="preserve"> </w:t>
      </w:r>
      <w:r>
        <w:rPr>
          <w:rStyle w:val="StringTok"/>
        </w:rPr>
        <w:t xml:space="preserve">'Episodios de Estres'</w:t>
      </w:r>
      <w:r>
        <w:rPr>
          <w:rStyle w:val="NormalTok"/>
        </w:rPr>
        <w:t xml:space="preserve">, </w:t>
      </w:r>
      <w:r>
        <w:br/>
      </w:r>
      <w:r>
        <w:rPr>
          <w:rStyle w:val="NormalTok"/>
        </w:rPr>
        <w:t xml:space="preserve">        </w:t>
      </w:r>
      <w:r>
        <w:rPr>
          <w:rStyle w:val="AttributeTok"/>
        </w:rPr>
        <w:t xml:space="preserve">names=</w:t>
      </w:r>
      <w:r>
        <w:rPr>
          <w:rStyle w:val="NormalTok"/>
        </w:rPr>
        <w:t xml:space="preserve"> </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w:t>
      </w:r>
      <w:r>
        <w:rPr>
          <w:rStyle w:val="StringTok"/>
        </w:rPr>
        <w:t xml:space="preserve">"4-5"</w:t>
      </w:r>
      <w:r>
        <w:rPr>
          <w:rStyle w:val="NormalTok"/>
        </w:rPr>
        <w:t xml:space="preserve">,</w:t>
      </w:r>
      <w:r>
        <w:rPr>
          <w:rStyle w:val="StringTok"/>
        </w:rPr>
        <w:t xml:space="preserve">"5+"</w:t>
      </w:r>
      <w:r>
        <w:rPr>
          <w:rStyle w:val="NormalTok"/>
        </w:rPr>
        <w:t xml:space="preserve">),</w:t>
      </w:r>
      <w:r>
        <w:br/>
      </w:r>
      <w:r>
        <w:rPr>
          <w:rStyle w:val="NormalTok"/>
        </w:rPr>
        <w:t xml:space="preserve">        </w:t>
      </w:r>
      <w:r>
        <w:rPr>
          <w:rStyle w:val="AttributeTok"/>
        </w:rPr>
        <w:t xml:space="preserve">main=</w:t>
      </w:r>
      <w:r>
        <w:rPr>
          <w:rStyle w:val="StringTok"/>
        </w:rPr>
        <w:t xml:space="preserve">'Cons. de Agua por Ep. de estrés'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1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Al observar el grafico, vemos que la mediana de las personas que tienen hasta un episodio de estrés es superior en comparación al resto es superior e incluso esta mas cercana al 3er cuartil por lo que se puede decir que las personas que consumen mas agua tienen hasta 1 episodio de estrés.</w:t>
      </w:r>
    </w:p>
    <w:bookmarkEnd w:id="29"/>
    <w:bookmarkStart w:id="31" w:name="Xac847f8693836d40bfd1f65f3257a4fc8a1370d"/>
    <w:p>
      <w:pPr>
        <w:pStyle w:val="Heading2"/>
      </w:pPr>
      <w:r>
        <w:t xml:space="preserve">5.6 Diagrama de cajas de porcentaje promedio de carbohidrato por comida segmentado por Episodios por semana de Miedo</w:t>
      </w:r>
    </w:p>
    <w:p>
      <w:pPr>
        <w:pStyle w:val="SourceCode"/>
      </w:pPr>
      <w:r>
        <w:rPr>
          <w:rStyle w:val="FunctionTok"/>
        </w:rPr>
        <w:t xml:space="preserve">boxplot</w:t>
      </w:r>
      <w:r>
        <w:rPr>
          <w:rStyle w:val="NormalTok"/>
        </w:rPr>
        <w:t xml:space="preserve">(datos_estudiantes</w:t>
      </w:r>
      <w:r>
        <w:rPr>
          <w:rStyle w:val="SpecialCharTok"/>
        </w:rPr>
        <w:t xml:space="preserve">$</w:t>
      </w:r>
      <w:r>
        <w:rPr>
          <w:rStyle w:val="NormalTok"/>
        </w:rPr>
        <w:t xml:space="preserve">Porcentaje_promedio_carbohidrato_por_comida</w:t>
      </w:r>
      <w:r>
        <w:rPr>
          <w:rStyle w:val="SpecialCharTok"/>
        </w:rPr>
        <w:t xml:space="preserve">~</w:t>
      </w:r>
      <w:r>
        <w:br/>
      </w:r>
      <w:r>
        <w:rPr>
          <w:rStyle w:val="NormalTok"/>
        </w:rPr>
        <w:t xml:space="preserve">          datos_estudiantes</w:t>
      </w:r>
      <w:r>
        <w:rPr>
          <w:rStyle w:val="SpecialCharTok"/>
        </w:rPr>
        <w:t xml:space="preserve">$</w:t>
      </w:r>
      <w:r>
        <w:rPr>
          <w:rStyle w:val="NormalTok"/>
        </w:rPr>
        <w:t xml:space="preserve">Episodios_por_semana_miedo,</w:t>
      </w:r>
      <w:r>
        <w:br/>
      </w:r>
      <w:r>
        <w:rPr>
          <w:rStyle w:val="NormalTok"/>
        </w:rPr>
        <w:t xml:space="preserve">        </w:t>
      </w:r>
      <w:r>
        <w:rPr>
          <w:rStyle w:val="AttributeTok"/>
        </w:rPr>
        <w:t xml:space="preserve">ylab =</w:t>
      </w:r>
      <w:r>
        <w:rPr>
          <w:rStyle w:val="NormalTok"/>
        </w:rPr>
        <w:t xml:space="preserve"> </w:t>
      </w:r>
      <w:r>
        <w:rPr>
          <w:rStyle w:val="StringTok"/>
        </w:rPr>
        <w:t xml:space="preserve">'Consumo de Carbohid'</w:t>
      </w:r>
      <w:r>
        <w:rPr>
          <w:rStyle w:val="NormalTok"/>
        </w:rPr>
        <w:t xml:space="preserve">, </w:t>
      </w:r>
      <w:r>
        <w:rPr>
          <w:rStyle w:val="AttributeTok"/>
        </w:rPr>
        <w:t xml:space="preserve">xlab =</w:t>
      </w:r>
      <w:r>
        <w:rPr>
          <w:rStyle w:val="NormalTok"/>
        </w:rPr>
        <w:t xml:space="preserve"> </w:t>
      </w:r>
      <w:r>
        <w:rPr>
          <w:rStyle w:val="StringTok"/>
        </w:rPr>
        <w:t xml:space="preserve">'Episodios de Miedo'</w:t>
      </w:r>
      <w:r>
        <w:rPr>
          <w:rStyle w:val="NormalTok"/>
        </w:rPr>
        <w:t xml:space="preserve">, </w:t>
      </w:r>
      <w:r>
        <w:br/>
      </w:r>
      <w:r>
        <w:rPr>
          <w:rStyle w:val="NormalTok"/>
        </w:rPr>
        <w:t xml:space="preserve">        </w:t>
      </w:r>
      <w:r>
        <w:rPr>
          <w:rStyle w:val="AttributeTok"/>
        </w:rPr>
        <w:t xml:space="preserve">names=</w:t>
      </w:r>
      <w:r>
        <w:rPr>
          <w:rStyle w:val="FunctionTok"/>
        </w:rPr>
        <w:t xml:space="preserve">c</w:t>
      </w:r>
      <w:r>
        <w:rPr>
          <w:rStyle w:val="NormalTok"/>
        </w:rPr>
        <w:t xml:space="preserve">(</w:t>
      </w:r>
      <w:r>
        <w:rPr>
          <w:rStyle w:val="StringTok"/>
        </w:rPr>
        <w:t xml:space="preserve">"0-1"</w:t>
      </w:r>
      <w:r>
        <w:rPr>
          <w:rStyle w:val="NormalTok"/>
        </w:rPr>
        <w:t xml:space="preserve">,</w:t>
      </w:r>
      <w:r>
        <w:rPr>
          <w:rStyle w:val="StringTok"/>
        </w:rPr>
        <w:t xml:space="preserve">"2-3"</w:t>
      </w:r>
      <w:r>
        <w:rPr>
          <w:rStyle w:val="NormalTok"/>
        </w:rPr>
        <w:t xml:space="preserve">,</w:t>
      </w:r>
      <w:r>
        <w:rPr>
          <w:rStyle w:val="StringTok"/>
        </w:rPr>
        <w:t xml:space="preserve">"4-5"</w:t>
      </w:r>
      <w:r>
        <w:rPr>
          <w:rStyle w:val="NormalTok"/>
        </w:rPr>
        <w:t xml:space="preserve">),</w:t>
      </w:r>
      <w:r>
        <w:br/>
      </w:r>
      <w:r>
        <w:rPr>
          <w:rStyle w:val="NormalTok"/>
        </w:rPr>
        <w:t xml:space="preserve">        </w:t>
      </w:r>
      <w:r>
        <w:rPr>
          <w:rStyle w:val="AttributeTok"/>
        </w:rPr>
        <w:t xml:space="preserve">main=</w:t>
      </w:r>
      <w:r>
        <w:rPr>
          <w:rStyle w:val="StringTok"/>
        </w:rPr>
        <w:t xml:space="preserve">'Cons. de Carbohid por Ep. de Miedo'</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Al observar este grafico vemos que las medianas del consumo de carbohidratos de las personas que tienen ente 0-1 o 2-3 están muy cercanas entre si aproximadamente por el 40% de carbohidrato por comida, pero se observa que las personas que tienen de 4 - 5 episodios su mediana es más alta que el resto. Entonces se podría decir por el momento que las personas que consumen más carbohidratos por comida tienden a tener más episodios de miedo.</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Estadistica</dc:title>
  <dc:creator>Grupo6</dc:creator>
  <cp:keywords/>
  <dcterms:created xsi:type="dcterms:W3CDTF">2022-01-16T17:29:03Z</dcterms:created>
  <dcterms:modified xsi:type="dcterms:W3CDTF">2022-01-16T17:29:03Z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16/1/2022</vt:lpwstr>
  </property>
  <property fmtid="{D5CDD505-2E9C-101B-9397-08002B2CF9AE}" pid="3" name="output">
    <vt:lpwstr/>
  </property>
</Properties>
</file>