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de Notícias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Infelizmente não temos nenhuma notícia </w:t>
      </w:r>
      <w:r w:rsidDel="00000000" w:rsidR="00000000" w:rsidRPr="00000000">
        <w:rPr>
          <w:strike w:val="1"/>
          <w:rtl w:val="0"/>
        </w:rPr>
        <w:t xml:space="preserve">ainda</w:t>
      </w:r>
      <w:r w:rsidDel="00000000" w:rsidR="00000000" w:rsidRPr="00000000">
        <w:rPr>
          <w:rtl w:val="0"/>
        </w:rPr>
        <w:t xml:space="preserve">.😔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Volte para o início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