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428875" cy="7524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0" w:before="17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8860d"/>
          <w:sz w:val="44"/>
          <w:szCs w:val="44"/>
          <w:rtl w:val="0"/>
        </w:rPr>
        <w:t xml:space="preserve">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238375" cy="1323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1"/>
          <w:szCs w:val="21"/>
          <w:rtl w:val="0"/>
        </w:rPr>
        <w:t xml:space="preserve">RELATÓRIO GERAL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1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37"/>
          <w:szCs w:val="37"/>
          <w:rtl w:val="0"/>
        </w:rPr>
        <w:t xml:space="preserve">Portal de Cadastro </w:t>
      </w:r>
      <w:r w:rsidDel="00000000" w:rsidR="00000000" w:rsidRPr="00000000">
        <w:rPr>
          <w:b w:val="1"/>
          <w:bCs w:val="1"/>
          <w:color w:val="0b3f14"/>
          <w:sz w:val="37"/>
          <w:szCs w:val="37"/>
          <w:rtl w:val="0"/>
        </w:rPr>
        <w:t xml:space="preserve">e Solicitação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1"/>
          <w:szCs w:val="21"/>
          <w:rtl w:val="0"/>
        </w:rPr>
        <w:t xml:space="preserve">O que existe hoje, o que vai ser construído, e como cada problema é resolvido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Amarante [CSC] × Prottus Inteligência e Tecnologia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Versão 1.0 — 21 de agosto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7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Carlos Eduardo (Cadu) — Product Owner, Prottus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19"/>
          <w:szCs w:val="19"/>
          <w:rtl w:val="0"/>
        </w:rPr>
        <w:t xml:space="preserve">Este documento existe para ser corrigido. Se algo aqui não é como funciona na sua área, avise.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pgSz w:h="16838" w:w="11906" w:orient="portrait"/>
          <w:pgMar w:bottom="1134" w:top="1134" w:left="1134" w:right="1134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32"/>
          <w:szCs w:val="32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1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18"/>
          <w:szCs w:val="18"/>
          <w:rtl w:val="0"/>
        </w:rPr>
        <w:t xml:space="preserve">PARTE I — COMO É HOJE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Para que serve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A Amarante, o CSC e os dois processos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Como funciona hoje o cadastro de um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Como funciona hoje a gestão das notas fiscais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O que encontramos em 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1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18"/>
          <w:szCs w:val="18"/>
          <w:rtl w:val="0"/>
        </w:rPr>
        <w:t xml:space="preserve">PARTE II — O QUE VAI SER CONSTRUÍDO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6.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A proposta em uma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7.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O novo caminho de um item, do pedido ao 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8.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As telas do Cadastro de Itens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9.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O novo caminho de uma nota fiscal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10.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As telas do Módulo Fiscal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1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18"/>
          <w:szCs w:val="18"/>
          <w:rtl w:val="0"/>
        </w:rPr>
        <w:t xml:space="preserve">PARTE III — PROBLEMA POR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11.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Como cada problema é resolvido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12.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As regras que o sistema vai garantir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13.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O que o sistema não vai fazer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1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18"/>
          <w:szCs w:val="18"/>
          <w:rtl w:val="0"/>
        </w:rPr>
        <w:t xml:space="preserve">PARTE IV — COMO VAI SER FEITO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14.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As três camadas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15.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Quais sistemas ficam, quais saem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16.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O que muda no dia a dia de cada 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1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18"/>
          <w:szCs w:val="18"/>
          <w:rtl w:val="0"/>
        </w:rPr>
        <w:t xml:space="preserve">PARTE V — O QUE PRECISAMOS DE VOCÊS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17.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O que pode estar errado no nosso mapeamento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18.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Perguntas que precisamos responder juntos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75" w:before="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0"/>
          <w:szCs w:val="20"/>
          <w:rtl w:val="0"/>
        </w:rPr>
        <w:t xml:space="preserve">19.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0"/>
          <w:szCs w:val="20"/>
          <w:rtl w:val="0"/>
        </w:rPr>
        <w:t xml:space="preserve">Quando cada coisa acontece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1"/>
        <w:spacing w:after="2300" w:before="2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32"/>
          <w:szCs w:val="32"/>
          <w:rtl w:val="0"/>
        </w:rPr>
        <w:t xml:space="preserve">PARTE I  —  COMO É HOJE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1. Para que serve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Este documento conta o que vamos construir e por quê. Ele descreve como a operação funciona hoje, o que observamos indo até as áreas, o que vai mudar, quais telas vão existir e o que cada uma resolve.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Ele foi escrito para ser lido por qualquer pessoa envolvida — da operação do CSC à equipe de desenvolvimento da Prottus. Não tem jargão técnico. Onde precisamos usar um termo específico, ele está explicado no próprio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0" w:val="nil"/>
          <w:left w:color="0b3f14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2B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O pedido mais importante deste 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Tudo o que está aqui foi construído a partir de três encontros: a reunião de abertura em 30/07, o acompanhamento da operação do Administrativo em 18/08 e a reunião com o Fiscal em 21/08.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É a nossa leitura do processo de vocês. Ela pode estar errada em algum ponto — e é muito mais barato corrigir agora, num documento, do que depois, num sistema construído.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Se você ler algo que não é assim na sua área, ou se faltar alguma coisa que importa, avise. A Parte V lista o que já sabemos que precisa de confirmação.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1.1 Os documentos do projeto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 que serve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Relatório Geral do Projeto (este)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Entender o que vai acontecer: contexto, telas, fluxos e mudanças. É o documento que todos leem.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 especificação detalhada, com requisitos numerados e regras formalizadas. É o que a equipe de desenvolvimento usa para construir, e onde estão os detalhes técnicos.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Atas de 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registro do que foi dito em cada encontro.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2. A Amarante, o CSC e os dois processos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 Amarante opera cinco unidades — MCZ, MGI, JPT, SALG e MV4 Corporativo. O CSC, Centro de Serviços Compartilhados, centraliza para todas elas os processos administrativos e fiscais.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Este projeto toca dois desses processos. Eles são diferentes, acontecem em sistemas diferentes e envolvem pessoas diferentes — mas os dois são porta de entrada da mesma cadeia: comprar, receber, pagar.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1900"/>
        <w:gridCol w:w="3900"/>
        <w:gridCol w:w="3838"/>
        <w:tblGridChange w:id="0">
          <w:tblGrid>
            <w:gridCol w:w="1900"/>
            <w:gridCol w:w="3900"/>
            <w:gridCol w:w="38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Cadastro de Itens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Gestão de Notas Fiscais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Quem começa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Uma pessoa da unidade que precisa de um item novo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fornecedor, quando emite a 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Quem trabalha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Time Administrativo do CSC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Time Fiscal do CSC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Onde acontece hoje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Semplice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V360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Onde termina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No SAP, com o item cadastrado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No V360, com a nota pronta para aprovação e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que trava quando dá 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Aprovação de compra e classificação fiscal do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Aprovação e pagamento da nota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0" w:val="nil"/>
          <w:left w:color="0b3f14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4F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Por que os dois entram no mesmo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Porque os dois sofrem do mesmo problema de origem: informação que existe na cabeça ou na mão de alguém, e que o sistema não captura no momento certo.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No cadastro de itens, é o atributo do produto e a classificação fiscal. Na nota fiscal, é o centro de custo e a forma de pagamento.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Nos dois casos, alguém do CSC reconstrói depois uma informação que outra pessoa já tinha. Reconstruir é caro e erra.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3. Como funciona hoje o cadastro de um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O sistema usado hoje é o Semplice, uma plataforma contratada de terceiros. O caminho que um item percorre é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A pessoa da unidade precisa de um item que ela acha que não 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Abre uma solicitação no Semplice e digita a 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Preenche os atributos que lembrar, do jeito que achar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Envia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A solicitação cai na fila do Administrativo, junto com dezenas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de outras — inclusive as que ninguém terminou de preencher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O operador confere 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Pesquisa o NCM do item, do zero, item por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Ajusta a descrição para o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Finaliza e o item vai para o SAP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Parece simples escrito assim. O que observamos em campo, acompanhando a Erika e a Beatriz trabalhando em 18/08, é que cada uma dessas etapas custa mais do que deveria — e algumas custam duas vezes.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4. Como funciona hoje a gestão das notas fiscais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O sistema usado é o V360, onde o time Fiscal captura as notas emitidas nos municípios e em outros ambientes, reunindo tudo num portal só.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O fornecedor presta o serviço e emite a nota fiscal no município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O V360 captura a nota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A nota chega SEM centro de custo e SEM dados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Alguém do Fiscal precisa descobrir: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   - de quem é a nota                - para que serviu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   - a qual centro de custo pertence - como o fornecedor recebe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Persegue a informação por e-mail, telefone, com o solicitante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Preenche no V360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 A nota segue para aprovação 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0" w:val="nil"/>
          <w:left w:color="9b2226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7F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2226"/>
                <w:sz w:val="19"/>
                <w:szCs w:val="19"/>
                <w:rtl w:val="0"/>
              </w:rPr>
              <w:t xml:space="preserve">A dor central, nas palavras da operação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Quando a informação de centro de custo não vem corretamente por parte do preenchimento dos fornecedores, isso ocasiona muito retrabalho para as pessoas do Fiscal.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Não é um problema ocasional. É a rotina.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4.1 Três situações que hoje não têm tratamento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acontece hoje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 nota do fornecedor não aparece no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fornecedor não tem como saber, e o Fiscal também não. Alguém descobre depois, quando falta a nota no fechamento.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Chega uma nota de um fornecedor que não existe na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 nota fica sem dono. Não há tela que junte esses casos.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fornecedor emite depois do prazo de competência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Só é descoberto no fechamento, quando já é tarde para cancelar e reemitir dentro do mês.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5. O que encontramos em 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Fomos até as duas áreas e acompanhamos as pessoas trabalhando. O que segue não é opinião nem suposição: é o que foi observado, com quem opera, na tela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5.1 A constatação principal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0" w:val="nil"/>
          <w:left w:color="0b3f14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8E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O problema não é onde todo mundo achava que 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 maior parte da dificuldade não vem da modelagem dos dados nem da qualidade do cadastro. Vem da falta de responsividade do sistema ao uso real de quem trabalha nele.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São falhas pequenas do ponto de vista técnico e grandes do ponto de vista de quem passa o dia ali. O sistema não acompanha o ritmo nem a lógica do operador — e o resultado é que a operação contorna a ferramenta em vez de confiar nela.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Isso muda a prioridade do projeto: a experiência de uso passa a ser requisito de primeira ordem, não acabamento. Entregar o fluxo certo com a lentidão de hoje seria não ter resolvido nada.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5.2 Os seis problemas mapeados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Cinco vieram da reunião de abertura e foram verificados em campo. O sexto apareceu durante a observação e não estava em nenhum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400"/>
        <w:gridCol w:w="2900"/>
        <w:gridCol w:w="6338"/>
        <w:tblGridChange w:id="0">
          <w:tblGrid>
            <w:gridCol w:w="400"/>
            <w:gridCol w:w="2900"/>
            <w:gridCol w:w="63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Como ele aparece na prática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Itens cadastrados em duplicidade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sistema aceita cadastrar dois itens com um único caractere de diferença. A busca não mostra o que já existe com aquela descrição. O mesmo produto acaba existindo com códigos diferentes entre unidades.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Falta de atributos e finalidade do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Sem os atributos certos, a descrição fica incompleta e a classificação fiscal fica prejudicada. Exemplo dado na reunião: o tipo de tecido de uma fronha.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Busca manual do NCM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Cada pessoa pesquisa o item extensivamente até chegar ao código. É o passo mais lento da cadeia e o que mais atrasa a aprovação.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Solicitações incompletas que nunca somem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Usuários criam solicitações e não terminam. Elas ficam na lista para sempre, competindo por atenção com as que exigem ação de verdade.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Um formulário por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Precisa cadastrar dez itens parecidos? Dez formulários. O trabalho fica fragmentado e moroso.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Nenhum apoio à classificação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Surgiu em campo. O sistema não oferece nada — nem histórico, nem sugestão, nem consulta. Tudo é pesquisa do zero.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0" w:val="nil"/>
          <w:left w:color="9b2226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AB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2226"/>
                <w:sz w:val="19"/>
                <w:szCs w:val="19"/>
                <w:rtl w:val="0"/>
              </w:rPr>
              <w:t xml:space="preserve">Uma ressalva honesta sobre o problema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Dos seis, o problema 2 é o único que não conseguimos verificar diretamente em campo. Ele foi levantado na reunião de abertura e, durante o acompanhamento, a conversa acabou girando em torno do NCM.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Registramos isso porque ele é justamente a justificativa de uma das telas mais importantes do sistema novo — a tela de atributos por família. Se a leitura estiver errada, precisamos saber antes de construir.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Está na Parte V, entre os pontos que precisamos confirmar com vocês.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5.3 Três melhorias propostas pela própria operação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Durante o acompanhamento de 18/08, as operadoras do Administrativo propuseram três soluções. Todas entraram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2900"/>
        <w:gridCol w:w="6738"/>
        <w:tblGridChange w:id="0">
          <w:tblGrid>
            <w:gridCol w:w="2900"/>
            <w:gridCol w:w="67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resolve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Gravar tudo em caixa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Elimina a divergência de digitação como fonte de cadastro duplicado. Duas pessoas digitando de formas diferentes deixam de criar dois itens.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Sugerir o NCM a partir do 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Quando a solicitação chega ao Administrativo, o sistema mostra os códigos já usados em itens parecidos. O operador escolhe em vez de pesquisar.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Notificações que funcionem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As do sistema atual não chegam de forma confiável, o que gera frustração e faz as pessoas deixarem de confiar na plataforma inteira.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O cadastro em lote — problema 5 — também foi fechado em campo: o agrupamento será por família de itens. A justificativa veio de quem avalia, não de quem solicita: um conjunto de itens coerentes entre si é mais rápido e mais seguro de analisar do que itens de naturezas diferentes na mesma solicitação.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5.4 O que encontramos no Fiscal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 reunião de 21/08 mostrou algo que não estava mapeado: a área Fiscal não participa do cadastro de itens. Ela opera notas fiscais, e faz isso no V360.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O que ela precisa é diferente do que imaginávamos. Não é uma tela nova de cadastro — é fazer a informação chegar correta ao V360, sem que alguém do Fiscal precise reconstruí-la.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0" w:val="nil"/>
          <w:left w:color="0b3f14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C0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A decisão que veio dessa reunião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V360 continua sendo onde a operação fiscal acontece. Não vamos substituí-lo nem migrar o trabalho de vocês para outro lugar.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que vamos construir é a camada que alimenta o V360 com informação correta, coletada diretamente de quem a possui — o fornecedor.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Na prática: o Fiscal deixa de digitar e passa a acompanhar.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ageBreakBefore w:val="1"/>
        <w:spacing w:after="2300" w:before="2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32"/>
          <w:szCs w:val="32"/>
          <w:rtl w:val="0"/>
        </w:rPr>
        <w:t xml:space="preserve">PARTE II  —  O QUE VAI SER CONSTRUÍDO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6. A proposta em uma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Um portal com dois módulos. Um interno, para o cadastro de itens. Outro com acesso externo, para as notas fiscais.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+----------------------------------------------------------------------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            PORTAL DE CADASTRO &amp; SOLICITAÇÃO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+----------------------------------+-----------------------------------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MÓDULO: CADASTRO DE ITENS       |  MÓDULO: FISCAL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quem usa: unidades + CSC        |  quem usa: fornecedor + CSC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acesso: interno                 |  acesso: externo e interno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+----------------------------------+-----------------------------------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- Busca e prevenção de          |  - Centro de Custo e Pagamento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  duplicidade                   |  - Notas sem Cadastro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- Família, atributos e          |  - Notas Extemporâneas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  descrições                    |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- Sugestão de NCM               |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- Cadastro em lote              |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- Fila do Administrativo        |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+----------------------------------+-----------------------------------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substitui o SEMPLICE            |  alimenta o V360 (que permanece)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entrega para o SAP              |  atualiza o CM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+----------------------------------------------------------------------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6.1 O que o projeto se compromete a resolver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Compromisso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Como se mede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Reduzir o cadastro em duplicidade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Quantidade de itens duplicados criados por 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Reduzir o tempo de classificação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Tempo entre a solicitação chegar ao Administrativo e ser finalizada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Acabar com a fila poluída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Proporção de solicitações na fila que exigem ação de verdade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Fazer a nota chegar completa ao V360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Quantidade de notas que chegam sem centro de 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Devolver tempo ao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Horas gastas perseguindo informação de fornecedor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7. O novo caminho de um item, do pedido ao 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SOLICITANTE (unidade)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1. Digita as primeiras letras do item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    &gt; o portal MOSTRA na hora tudo que já existe parecido,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      com o código de cada um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2. Se algum servir, ele usa o que já existe. Fim.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  Se não, declara que nenhum atende e segue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3. Escolhe a família do item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    &gt; grupo e subgrupo se preenchem sozinhos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    &gt; aparecem só os atributos daquele tipo de item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    &gt; cada atributo mostra exemplos ao passar o mouse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4. Preenche descrição curta e longa, com exemplo no rodapé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5. Centro de custo, unidade de medida, origem, ativo fixo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6. Pode adicionar MAIS ITENS da mesma família na mesma solicitação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7. Envia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  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- Grava tudo em CAIXA ALTA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- Consulta o histórico e separa os NCMs mais prováveis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  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ADMINISTRATIVO (CSC)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8. Abre a fila — que agora só tem o que exige ação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9. Confere os dados e ajusta a descrição se precisar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|10. Vê os NCMs sugeridos e ESCOLHE ou digita outro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    &gt; a decisão continua sendo dele. Sempre.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|11. Finaliza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  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                      item criado no SAP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8. As telas do Cadastro de Itens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Os desenhos abaixo são prospecções — mostram o que cada tela vai conter e como se comporta, não o visual final. Servem para vocês conferirem se falta alguma informação ou se alguma coisa está no lugar errado.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8.1 Tela 1 — Buscar antes de cadastrar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bfbf9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10D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8"/>
                <w:szCs w:val="18"/>
                <w:rtl w:val="0"/>
              </w:rPr>
              <w:t xml:space="preserve">TELA 1  ·  NOVA SOLICITAÇÃO DE ITEM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Nova solicitação                                    Unidade: MARAGOGI   [v]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O que você precisa cadastrar?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+----------------------------------------------------------------------+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| agua mineral                                                        |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+----------------------------------------------------------------------+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Pode digitar só o começo do nome do produto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-- JÁ EXISTEM ESTES ITENS PARECIDOS ------------------------------------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CÓDIGO      DESCRIÇÃO                                       UNIDADE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---------------------------------------------------------------------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1004871     AGUA MINERAL NAT S/GAS 500ML                    MCZ, MGI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1004872     AGUA MINERAL NAT C/GAS 300ML                    MGI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1009233     AGUA MINERAL NATURAL GALAO 20L                  JPT, SALG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1011045     AGUA MINERAL C/ GAS 300 ML                      MCZ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! parecido com o 1004872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+-----------------------------+   +--------------------------------------+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|  USAR UM DESTES             |   |  NENHUM SERVE — CADASTRAR NOVO   &gt;   |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+-----------------------------+   +--------------------------------------+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0" w:val="nil"/>
          <w:left w:color="c8860d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8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860d"/>
                <w:sz w:val="18"/>
                <w:szCs w:val="18"/>
                <w:rtl w:val="0"/>
              </w:rPr>
              <w:t xml:space="preserve">O que essa tela resolve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solicitante vê o que já existe ANTES de poder criar um item novo. Hoje ele não vê 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busca encontra por semelhança, não por igualdade — "agua mineral 300 ml" acha "AGUA MINERAL 300ML". É isso que ataca a causa real da duplicidade, que é a busca ruim, não o descuido de quem digita.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código do ERP aparece ao lado de cada item, para quem quiser usar o que já existe.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Itens muito parecidos entre si aparecem sinalizados — é uma duplicata que já está na base, e vocês passam a enxergá-la.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Só é possível avançar declarando que nenhum atende. Não existe caminho que pule esta tela.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8.2 Tela 2 — Descrever o item do jeito certo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bfbf9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12F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8"/>
                <w:szCs w:val="18"/>
                <w:rtl w:val="0"/>
              </w:rPr>
              <w:t xml:space="preserve">TELA 2  ·  DADOS DO ITEM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Nova solicitação  ›  Dados do item                          Item 1 de 1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FAMÍLIA *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+----------------------------------------------------------+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| BEBIDAS NAO ALCOOLICAS                              [v]  |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+----------------------------------------------------------+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Grupo: ALIMENTOS E BEBIDAS      Subgrupo: BEBIDAS       &lt; preenchidos sozinho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-- ATRIBUTOS DESTA FAMÍLIA ---------------------------------------------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NOME PADRONIZADO *  ?    +--------------------------------+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| AGUA MINERAL                   |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? ao passar o mouse:  +--------------------------------+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+-------------------------------+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| Exemplos do PDM:              |   TIPO *  ?   +-------------------+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| AGUA MINERAL - SUCO - REFRIG. |               | COM GAS      [v]  |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+-------------------------------+               +-------------------+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EMBALAGEM  ?   +------------------+    VOLUME *  ?  +------------------+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| GARRAFA     [v]  |                 | 300 ML      [v]  |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+------------------+                 +------------------+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DADOS ADICIONAIS  ?   +---------------------------------------+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| COM LACRE DE SEGURANCA           [v]  |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+---------------------------------------+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-- DESCRIÇÕES ----------------------------------------------------------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DESCRIÇÃO CURTA *   +--------------------------------------------------+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| AGUA MINERAL NAT C/GAS 300ML                     |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+--------------------------------------------------+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exemplo: AGUA MINERAL NAT C/GAS 300ML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DESCRIÇÃO LONGA *   +--------------------------------------------------+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| AGUA MINERAL NATURAL COM GAS GARRAFA 300ML       |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| COM LACRE DE SEGURANCA MINALBA                   |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+--------------------------------------------------+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exemplo: AGUA MINERAL NATURAL COM GAS GARRAFA...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-- DADOS COMPLEMENTARES ------------------------------------------------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CENTRO DE CUSTO *  +------------------+   UNIDADE DE MEDIDA * +----------+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| A&amp;B — MGI   [v]  |                       | UN  [v]  |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+------------------+                       +----------+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ORIGEM DO PRODUTO *  +-----------------------------------------------+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| 0 - Nacional                             [v]  |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+-----------------------------------------------+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ATIVO FIXO   ( ) Sim   (•) Não        LINK DO PRODUTO  +---------------+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|               |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+---------------+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OBSERVAÇÃO  +--------------------------------------------------------+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|                                                        |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+--------------------------------------------------------+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+--------------------------+        +----------------------------------+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|  + ADICIONAR OUTRO ITEM  |        |  ENVIAR PARA APROVAÇÃO       &gt;   |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|    desta mesma família   |        +----------------------------------+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+--------------------------+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[ SALVAR COMO RASCUNHO ]              Rascunho expira em 15 dias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0" w:val="nil"/>
          <w:left w:color="c8860d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860d"/>
                <w:sz w:val="18"/>
                <w:szCs w:val="18"/>
                <w:rtl w:val="0"/>
              </w:rPr>
              <w:t xml:space="preserve">O que essa tela resolve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família define tudo o que aparece abaixo dela. Escolhida a família, grupo e subgrupo se preenchem sozinhos e só aparecem os atributos que fazem sentido para aquele tipo de item.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ⓘ ao lado de cada atributo mostra os exemplos do PDM ao passar o mouse. O solicitante não precisa saber de cor o padrão da Amarante.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 descrições têm o exemplo no rodapé do próprio campo, na hora de digitar.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botão "adicionar outro item" é o cadastro em lote: vários itens da mesma família numa solicitação só.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campo NCM não aparece aqui. Ele é responsabilidade do Administrativo, na próxima tela.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rascunho tem prazo visível. O solicitante sabe que aquilo expira, e a fila do CSC para de acumular lixo.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8.3 Tela 3 — A fila do Administrativo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bfbf9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17A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8"/>
                <w:szCs w:val="18"/>
                <w:rtl w:val="0"/>
              </w:rPr>
              <w:t xml:space="preserve">TELA 3  ·  FILA DE CADASTROS  ·  visão do Administrativo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Cadastros pendentes                                          12 solicitações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[ Todas ]  [ Vence hoje: 3 ]  [ Atrasadas: 1 ]  [ Em lote: 4 ]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*  SOL-2026-0841      4 itens - BEBIDAS NAO ALCOOLICAS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Solicitante: Marcos Vieira — MGI            Recebida há 3h - vence hoje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---------------------------------------------------------------------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*  SOL-2026-0840      1 item - ROUPA DE CAMA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Solicitante: Paula Lima — JPT               Recebida ontem - ATRASADA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---------------------------------------------------------------------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*  SOL-2026-0839      7 itens - MATERIAL DE LIMPEZA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Solicitante: Ana Castro — MCZ               Recebida hoje - vence amanhã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line="2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        ao abrir uma solicitação em lote: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line="2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SOL-2026-0841  -  BEBIDAS NAO ALCOOLICAS  -  4 itens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ITEM 1 de 4     AGUA MINERAL NAT C/GAS 300ML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+--------------------------------------------------------------------------+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Descrição curta   [ AGUA MINERAL NAT C/GAS 300ML              ] editável |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Descrição longa   [ AGUA MINERAL NATURAL COM GAS GARRAFA...   ] editável |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                                                                        |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NCM — o sistema encontrou estes códigos em itens parecidos:              |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                                                                        |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 ( ) 2201.10.00   AGUA MINERAL NAT S/GAS 500ML      usado 34 vezes       |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 (•) 2201.10.00   AGUA MINERAL NAT C/GAS 300ML      usado 12 vezes       |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 ( ) 2202.10.00   REFRIGERANTE COLA LATA 350ML      usado  8 vezes       |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 ( ) outro:  [____________]                                             |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                                                                        |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 !  Nenhum NCM é gravado sem você confirmar.                             |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+--------------------------------------------------------------------------+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ITEM 2 de 4     AGUA MINERAL NAT S/GAS 500ML             [ v expandir ]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ITEM 3 de 4     SUCO DE LARANJA INTEGRAL 1L              [ v expandir ]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ITEM 4 de 4     AGUA DE COCO NATURAL 200ML               [ v expandir ]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+------------------------+   +-------------------------------------------+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DEVOLVER AO SOLICITANTE|   |  FINALIZAR OS 4 ITENS  &gt;  enviar ao SAP   |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+------------------------+   +-------------------------------------------+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0" w:val="nil"/>
          <w:left w:color="c8860d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B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860d"/>
                <w:sz w:val="18"/>
                <w:szCs w:val="18"/>
                <w:rtl w:val="0"/>
              </w:rPr>
              <w:t xml:space="preserve">O que essa tela resolve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fila só mostra o que exige ação. Rascunhos e solicitações abandonadas não aparecem aqui.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prazo de cada solicitação é visível, contado em dias úteis e respeitando feriados.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Os NCMs sugeridos vêm do histórico da própria Amarante, com o item que originou cada sugestão e quantas vezes foi usado — para o operador julgar a confiança da sugestão.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Não existe botão que finalize sem confirmar o NCM. A decisão fiscal continua sendo humana, sempre.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Um lote de quatro itens é avaliado numa tela só, e todos são da mesma família — é isso que torna a avaliação rápida.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9. O novo caminho de uma nota fiscal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 mudança aqui é de origem da informação. Hoje o Fiscal reconstrói o que o fornecedor já sabe. No portal novo, o fornecedor informa direto.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O fornecedor emite a nota no município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O V360 captura a nota  (isso não muda)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O PORTAL LÊ AS NOTAS DO V360 E IDENTIFICA O QUE FALTA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E-mail automático ao fornecedor: "você tem notas pendentes"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O FORNECEDOR ENTRA NO PORTAL e informa: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  - como quer receber  (PIX, transferência ou boleto)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  - o que exatamente prestou &gt; isso define o centro de custo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  - se falta alguma nota dele, importa o PDF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  - se o cadastro dele está velho, atualiza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O PORTAL ESCREVE DE VOLTA NO V360, na nota certa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A nota chega ao Fiscal COMPLETA e segue para aprovação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O Fiscal acompanha — não digita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0" w:val="nil"/>
          <w:left w:color="0b3f14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CE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O que muda de fato para o time Fiscal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Hoje: a nota chega incompleta, e alguém do Fiscal descobre de quem é, para que serviu e como o fornecedor recebe. Depois digita tudo no V360.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Depois: a nota chega completa. O Fiscal olha uma tela de acompanhamento para saber o que está pendente, com quem, e há quanto tempo.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trabalho deixa de ser de digitação e passa a ser de gestão.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10. As telas do Módulo Fiscal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Este módulo tem dois públicos com telas diferentes: o fornecedor, que acessa de fora, e o time Fiscal, que acompanha.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10.1 A tela do fornecedor — suas notas</w:t>
      </w: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bfbf9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1D5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8"/>
                <w:szCs w:val="18"/>
                <w:rtl w:val="0"/>
              </w:rPr>
              <w:t xml:space="preserve">PORTAL DO FORNECEDOR  ·  MINHAS NOTAS FISCAIS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Amarante - Portal do Fornecedor          CONSTRUTORA EXEMPLO LTDA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CNPJ 12.345.678/0001-90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[ MINHAS NOTAS ]   [ NOTAS FORA DO PRAZO (1) ]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!  3 notas precisam da sua informação para seguirem para pagamento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NOTA      EMISSÃO     VALOR         ORIGEM     SITUAÇÃO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--------------------------------------------------------------------------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NF 4412   05/08/2026  R$ 12.400,00  V360       ! falta centro de custo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e forma de pagamento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[ COMPLETAR &gt; ]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--------------------------------------------------------------------------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NF 4415   11/08/2026  R$  3.180,00  V360       ! falta centro de custo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[ COMPLETAR &gt; ]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--------------------------------------------------------------------------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NF 4420   18/08/2026  R$  8.900,00  PDF        * completa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importada  [ baixar PDF ]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--------------------------------------------------------------------------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NF 4402   28/07/2026  R$  5.500,00  V360       * completa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Não está vendo uma nota que você emitiu?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+------------------------------------------+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+ IMPORTAR NOTA (PDF)                   |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+------------------------------------------+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638.0" w:type="dxa"/>
        <w:jc w:val="left"/>
        <w:tblBorders>
          <w:top w:color="000000" w:space="0" w:sz="0" w:val="nil"/>
          <w:left w:color="c8860d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5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860d"/>
                <w:sz w:val="18"/>
                <w:szCs w:val="18"/>
                <w:rtl w:val="0"/>
              </w:rPr>
              <w:t xml:space="preserve">O que essa tela resolve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fornecedor vê apenas as notas do próprio CNPJ. Isso é uma regra que o sistema não pode quebrar em nenhuma hipótese.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coluna ORIGEM mostra se a nota veio do V360 ou foi importada por ele. Nota importada pode ser baixada de novo.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Ele chega aqui por um link enviado por e-mail — não precisa lembrar de senha nem de endereço.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 falta uma nota dele, ele mesmo resolve, sem abrir chamado e sem ligar para o CSC.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10.2 A tela de completar a informação</w:t>
      </w:r>
      <w:r w:rsidDel="00000000" w:rsidR="00000000" w:rsidRPr="00000000">
        <w:rPr>
          <w:rtl w:val="0"/>
        </w:rPr>
      </w:r>
    </w:p>
    <w:tbl>
      <w:tblPr>
        <w:tblStyle w:val="Table22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bfbf9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1FB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8"/>
                <w:szCs w:val="18"/>
                <w:rtl w:val="0"/>
              </w:rPr>
              <w:t xml:space="preserve">PORTAL DO FORNECEDOR  ·  COMPLETAR NF 4412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NF 4412 - emitida em 05/08/2026 - R$ 12.400,00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1 - O QUE FOI PRESTADO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+----------------------------------------------------------------------+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Manutenção preventiva do sistema de ar-condicionado — ala sul   [v]  |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+----------------------------------------------------------------------+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Isso define para qual centro de custo a nota vai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2 - COMO VOCÊ QUER RECEBER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( ) PIX      (•) Transferência      ( ) Boleto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+-- Composição do pagamento -----------------------------------------+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Valor pago      [ 12.400,00      ]   Vencimento  [ 05/09/2026 ]   |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Código do banco [ 341 ]  Agência [ 1234-5 ]  Conta [ 67890-1 ]    |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Parcela         [ 1 ]                                             |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                                        [ - remover ]             |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+--------------------------------------------------------------------+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[ + adicionar outra composição ]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+--------------------------------------------------------------------------+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?  Usar estes dados de pagamento para TODAS as suas notas,               |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   ou apenas para esta?                                                  |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                                                                         |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   ( ) Só para a NF 4412        (•) Para todas as minhas notas           |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+--------------------------------------------------------------------------+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+------------------------------------+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|  SALVAR E ENVIAR À AMARANTE    &gt;   |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+------------------------------------+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638.0" w:type="dxa"/>
        <w:jc w:val="left"/>
        <w:tblBorders>
          <w:top w:color="000000" w:space="0" w:sz="0" w:val="nil"/>
          <w:left w:color="c8860d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860d"/>
                <w:sz w:val="18"/>
                <w:szCs w:val="18"/>
                <w:rtl w:val="0"/>
              </w:rPr>
              <w:t xml:space="preserve">O que essa tela resolve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Duas perguntas só: o que foi prestado e como quer receber. É o mínimo para a nota andar.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fornecedor não vê o termo "centro de custo" como algo que ele precise entender — ele descreve o serviço, e o centro de custo é derivado disso.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pergunta sobre usar para todas as notas evita que ele repita os mesmos dados bancários toda vez.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Os blocos de pagamento são repetíveis, para nota parcelada ou paga em composições.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 escolher Boleto, aparecem os campos de boleto: PDF, código de barras, banco, valor, vencimento, multa, juros, encargos, desconto e parcelas.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10.3 Notas fora do prazo — a tela do fornecedor</w:t>
      </w:r>
      <w:r w:rsidDel="00000000" w:rsidR="00000000" w:rsidRPr="00000000">
        <w:rPr>
          <w:rtl w:val="0"/>
        </w:rPr>
      </w:r>
    </w:p>
    <w:tbl>
      <w:tblPr>
        <w:tblStyle w:val="Table24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bfbf9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224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8"/>
                <w:szCs w:val="18"/>
                <w:rtl w:val="0"/>
              </w:rPr>
              <w:t xml:space="preserve">PORTAL DO FORNECEDOR  ·  NOTAS FORA DO PRAZO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[ MINHAS NOTAS ]   [ NOTAS FORA DO PRAZO (1) ]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+--------------------------------------------------------------------------+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!  A Amarante aceita notas emitidas do dia 1 ao dia 25 de cada mês.      |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   Notas emitidas entre os dias 26 e 31 não entram no fechamento         |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|     daquele mês.                                                          |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+--------------------------------------------------------------------------+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NOTA      EMITIDA EM        VALOR          O QUE FAZER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--------------------------------------------------------------------------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NF 4390   28/07/2026        R$ 2.100,00    Cancelar esta nota e emitir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(fora do prazo)                  novamente a partir do dia 1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de agosto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Situação: aguardando cancelamento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638.0" w:type="dxa"/>
        <w:jc w:val="left"/>
        <w:tblBorders>
          <w:top w:color="000000" w:space="0" w:sz="0" w:val="nil"/>
          <w:left w:color="c8860d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9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860d"/>
                <w:sz w:val="18"/>
                <w:szCs w:val="18"/>
                <w:rtl w:val="0"/>
              </w:rPr>
              <w:t xml:space="preserve">O que essa tela resolve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fornecedor descobre na hora, não no fechamento. E já vê o que precisa fazer.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Ele também recebe um e-mail automático com a mesma orientação.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sistema avisa, mas quem cancela é o fornecedor, no órgão emissor. O portal não cancela nota fiscal.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Os dias 1 e 25 serão configuráveis — se a Amarante mudar a regra, não precisa mexer em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10.4 A tela do Fiscal — acompanhamento</w:t>
      </w:r>
      <w:r w:rsidDel="00000000" w:rsidR="00000000" w:rsidRPr="00000000">
        <w:rPr>
          <w:rtl w:val="0"/>
        </w:rPr>
      </w:r>
    </w:p>
    <w:tbl>
      <w:tblPr>
        <w:tblStyle w:val="Table26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bfbf9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23F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8"/>
                <w:szCs w:val="18"/>
                <w:rtl w:val="0"/>
              </w:rPr>
              <w:t xml:space="preserve">VISÃO DO FISCAL  ·  ACOMPANHAMENTO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Módulo Fiscal                                          Agosto/2026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[ Centro de Custo e Pagamento ]  [ Notas sem Cadastro ]  [ Extemporâneas ]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142 notas no mês       98 completas       44 aguardando fornecedor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-- AGUARDANDO O FORNECEDOR ----------------------------------------------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FORNECEDOR                  NOTAS   HÁ QUANTO TEMPO   ÚLTIMO AVISO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------------------------------------------------------------------------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CONSTRUTORA EXEMPLO LTDA      3        6 dias          enviado há 2 dias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MANUTENCAO ALFA ME            1       12 dias          enviado há 5 dias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SERVICOS BETA EIRELI          8        2 dias          enviado ontem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-- NOTAS SEM CADASTRO ---------------------------------------------------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Notas que chegaram ao V360 mas não têm fornecedor cadastrado:            6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[ ver lista &gt; ]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-- FORA DO PRAZO --------------------------------------------------------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Emitidas entre os dias 26 e 31:                                          2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- NF 4390 — CONSTRUTORA EXEMPLO — aguardando cancelamento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- NF 4388 — SERVICOS BETA — cancelada em 03/08 *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638.0" w:type="dxa"/>
        <w:jc w:val="left"/>
        <w:tblBorders>
          <w:top w:color="000000" w:space="0" w:sz="0" w:val="nil"/>
          <w:left w:color="c8860d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C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860d"/>
                <w:sz w:val="18"/>
                <w:szCs w:val="18"/>
                <w:rtl w:val="0"/>
              </w:rPr>
              <w:t xml:space="preserve">O que essa tela resolve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Fiscal enxerga onde cada nota está parada e há quanto tempo, sem precisar perguntar a ninguém.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Fica visível quando o último aviso foi enviado ao fornecedor — para saber se já é hora de cobrar por outro canal.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"Notas sem Cadastro" junta num lugar só os casos que hoje ficam órfãos: nota que chegou e não tem fornecedor na 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acompanhamento das notas fora do prazo mostra quais já foram canceladas e quais não.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Esta tela é de consulta. O Fiscal não preenche pelo fornecedor — é justamente isso que o projeto quer eliminar.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10.5 Atualização de cadastro — o fornecedor antigo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 Amarante tem duas bases de fornecedores: a do Semplice, mais nova, e a do CM, o portal antigo. Muitas empresas existem só na antiga, com cadastro incompleto.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bfbf9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265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8"/>
                <w:szCs w:val="18"/>
                <w:rtl w:val="0"/>
              </w:rPr>
              <w:t xml:space="preserve">PORTAL DO FORNECEDOR  ·  ATUALIZAÇÃO CADASTRAL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+------------------------------------------------------------------------+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|  Antes de continuar, precisamos atualizar seu cadastro                 |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|                                                                        |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|  Alguns dados da sua empresa estão desatualizados no nosso sistema.    |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|  Leva menos de 2 minutos.                                              |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|                                                                        |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|  Razão social   [ CONSTRUTORA EXEMPLO LTDA               ] *           |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|  CNPJ           [ 12.345.678/0001-90                     ] *           |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|  Endereço       [                                        ] ! falta     |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|  E-mail         [ contato@exemplo.com.br                 ] *           |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|  Telefone       [                                        ] ! falta     |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|  Contato fin.   [                                        ] ! falta     |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|                                                                        |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|                        [  SALVAR E CONTINUAR  &gt;  ]                     |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+------------------------------------------------------------------------+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|                   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0" w:line="2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4"/>
                <w:szCs w:val="14"/>
                <w:rtl w:val="0"/>
              </w:rPr>
              <w:t xml:space="preserve">+--------------------------------------------------------------------------------+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638.0" w:type="dxa"/>
        <w:jc w:val="left"/>
        <w:tblBorders>
          <w:top w:color="000000" w:space="0" w:sz="0" w:val="nil"/>
          <w:left w:color="c8860d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A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860d"/>
                <w:sz w:val="18"/>
                <w:szCs w:val="18"/>
                <w:rtl w:val="0"/>
              </w:rPr>
              <w:t xml:space="preserve">O que essa tela resolve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atualização acontece no momento em que o fornecedor já está no portal para resolver a nota dele. É o único momento em que ele tem motivo para atualizar cadastro.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Só os campos que faltam ficam em destaque. O que já está certo, ele confirma de relance.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Uma vez atualizado, o cadastro vai para a base de fornecedores e também é atualizado no portal antigo, o CM — automaticamente, sem ninguém digitar duas vezes.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pageBreakBefore w:val="1"/>
        <w:spacing w:after="2300" w:before="2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32"/>
          <w:szCs w:val="32"/>
          <w:rtl w:val="0"/>
        </w:rPr>
        <w:t xml:space="preserve">PARTE III  —  PROBLEMA POR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11. Como cada problema é resolvido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Um a um, os seis problemas mapeados em campo e o que exatamente muda.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Problema 1 — Itens cadastrados em duplicidade</w:t>
      </w:r>
      <w:r w:rsidDel="00000000" w:rsidR="00000000" w:rsidRPr="00000000">
        <w:rPr>
          <w:rtl w:val="0"/>
        </w:rPr>
      </w:r>
    </w:p>
    <w:tbl>
      <w:tblPr>
        <w:tblStyle w:val="Table30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1900"/>
        <w:gridCol w:w="7738"/>
        <w:tblGridChange w:id="0">
          <w:tblGrid>
            <w:gridCol w:w="1900"/>
            <w:gridCol w:w="7738"/>
          </w:tblGrid>
        </w:tblGridChange>
      </w:tblGrid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Como aparece hoje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sistema aceita dois itens com um caractere de diferença. A busca não mostra o que já existe. O mesmo produto vive com códigos diferentes entre unidades.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A causa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Não é descuido de quem digita. É que a busca não funciona. Ninguém consegue evitar duplicar o que não consegue enxergar.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O que vamos fazer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Busca por semelhança na primeira tela, mostrando os itens já cadastrados com o código do ERP, antes de permitir avançar. Mais a gravação de tudo em caixa alta.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Quem sente a diferença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solicitante, que para de criar duplicata sem saber. E o Administrativo, que para de descobrir depois.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638.0" w:type="dxa"/>
        <w:jc w:val="left"/>
        <w:tblBorders>
          <w:top w:color="000000" w:space="0" w:sz="0" w:val="nil"/>
          <w:left w:color="c8860d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28C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860d"/>
                <w:sz w:val="19"/>
                <w:szCs w:val="19"/>
                <w:rtl w:val="0"/>
              </w:rPr>
              <w:t xml:space="preserve">Uma ressalva técnica que vale registrar em 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Gravar em caixa alta sozinho não resolve este problema. Ele elimina a divergência de maiúsculas e minúsculas, mas "AGUA MINERAL 300ML" e "AGUA MINERAL C/GAS 300ML" continuam sendo dois cadastros diferentes.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As duas medidas são complementares. Quem resolve de fato é a busca por semelhança. Registramos isso para que ninguém marque o problema como resolvido só porque a caixa alta foi entregue.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Problema 2 — Falta de atributos e finalidade do item</w:t>
      </w:r>
      <w:r w:rsidDel="00000000" w:rsidR="00000000" w:rsidRPr="00000000">
        <w:rPr>
          <w:rtl w:val="0"/>
        </w:rPr>
      </w:r>
    </w:p>
    <w:tbl>
      <w:tblPr>
        <w:tblStyle w:val="Table32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1900"/>
        <w:gridCol w:w="7738"/>
        <w:tblGridChange w:id="0">
          <w:tblGrid>
            <w:gridCol w:w="1900"/>
            <w:gridCol w:w="7738"/>
          </w:tblGrid>
        </w:tblGridChange>
      </w:tblGrid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Como aparece hoje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solicitante preenche os atributos que lembrar, do jeito que achar. Sem os atributos certos, a descrição fica incompleta e a classificação fiscal fica prejudicada.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O que vamos fazer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 família escolhida libera exatamente os atributos daquele tipo de item, alinhados ao PDM, com os valores possíveis e exemplos ao passar o mouse. O solicitante não precisa saber o padrão de cor.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Quem sente a diferença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Administrativo, que recebe a descrição já no formato certo. E o Fiscal, indiretamente, porque a classificação passa a ter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Este é o problema que não conseguimos verificar diretamente em campo. Precisamos da confirmação de vocês — ver Parte V.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Problemas 3 e 6 — A classificação fiscal do item</w:t>
      </w:r>
      <w:r w:rsidDel="00000000" w:rsidR="00000000" w:rsidRPr="00000000">
        <w:rPr>
          <w:rtl w:val="0"/>
        </w:rPr>
      </w:r>
    </w:p>
    <w:tbl>
      <w:tblPr>
        <w:tblStyle w:val="Table33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1900"/>
        <w:gridCol w:w="7738"/>
        <w:tblGridChange w:id="0">
          <w:tblGrid>
            <w:gridCol w:w="1900"/>
            <w:gridCol w:w="7738"/>
          </w:tblGrid>
        </w:tblGridChange>
      </w:tblGrid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Como aparece hoje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Cada pessoa pesquisa o item extensivamente até chegar ao NCM. Nenhum apoio do sistema. É o passo mais lento da cadeia e o que mais atrasa a aprovação.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O que vamos fazer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Quando a solicitação chega ao Administrativo, o sistema mostra os NCMs que já foram usados em itens parecidos, com quantas vezes cada um foi usado e qual item originou a sugestão. O operador escolhe entre eles ou digita outro.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Quem sente a diferença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Administrativo, diretamente. É a mudança com maior impacto no tempo de operação.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638.0" w:type="dxa"/>
        <w:jc w:val="left"/>
        <w:tblBorders>
          <w:top w:color="000000" w:space="0" w:sz="0" w:val="nil"/>
          <w:left w:color="9b2226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2A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2226"/>
                <w:sz w:val="19"/>
                <w:szCs w:val="19"/>
                <w:rtl w:val="0"/>
              </w:rPr>
              <w:t xml:space="preserve">Um ponto que precisa ficar claro para todo mundo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 classificação fiscal NÃO será automatizada. Ela envolve julgamento subjetivo, e a conferência humana continua obrigatória.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que o sistema faz é mostrar o que já foi decidido antes em casos parecidos, para o operador escolher em vez de pesquisar do zero. O ganho é de velocidade, nunca de substituição.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Registramos isso com destaque porque o documento de fluxo original menciona "preenchimento automático pelo IA". A entrega será sugestão com conferência — e é importante que a expectativa esteja alinhada desde agora.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Problema 4 — Solicitações incompletas que nunca somem</w:t>
      </w:r>
      <w:r w:rsidDel="00000000" w:rsidR="00000000" w:rsidRPr="00000000">
        <w:rPr>
          <w:rtl w:val="0"/>
        </w:rPr>
      </w:r>
    </w:p>
    <w:tbl>
      <w:tblPr>
        <w:tblStyle w:val="Table35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1900"/>
        <w:gridCol w:w="7738"/>
        <w:tblGridChange w:id="0">
          <w:tblGrid>
            <w:gridCol w:w="1900"/>
            <w:gridCol w:w="7738"/>
          </w:tblGrid>
        </w:tblGridChange>
      </w:tblGrid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Como aparece hoje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Usuários criam solicitações e não terminam. Elas ficam na lista indefinidamente, competindo por atenção com as que exigem ação. A fila deixa de ser confiável como instrumento de trabalho.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O que vamos fazer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Rascunho e solicitação enviada passam a ser estados diferentes e visualmente distintos. Rascunho tem prazo visível para quem o criou e expira sozinho. Solicitação incompleta deixa de contar como cadastro em qualquer métrica.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Quem sente a diferença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Administrativo. A fila passa a ter só o que precisa de 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Problema 5 — Um formulário por item</w:t>
      </w:r>
      <w:r w:rsidDel="00000000" w:rsidR="00000000" w:rsidRPr="00000000">
        <w:rPr>
          <w:rtl w:val="0"/>
        </w:rPr>
      </w:r>
    </w:p>
    <w:tbl>
      <w:tblPr>
        <w:tblStyle w:val="Table36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1900"/>
        <w:gridCol w:w="7738"/>
        <w:tblGridChange w:id="0">
          <w:tblGrid>
            <w:gridCol w:w="1900"/>
            <w:gridCol w:w="7738"/>
          </w:tblGrid>
        </w:tblGridChange>
      </w:tblGrid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Como aparece hoje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Precisa cadastrar dez itens parecidos? Dez formulários, dez vezes o mesmo trabalho.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O que vamos fazer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Uma solicitação pode conter vários itens, desde que sejam da mesma família. O Administrativo avalia o lote inteiro numa tela só.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Por que só a mesma família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 restrição veio de quem avalia, não de quem solicita. Itens coerentes entre si são mais rápidos e mais seguros de analisar do que itens de naturezas diferentes juntos. Misturar famílias desfaria o ganho.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Quem sente a diferença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Os dois lados: o solicitante preenche uma vez, o Administrativo avalia em bloco.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A dor do Fiscal — centro de custo que não vem</w:t>
      </w:r>
      <w:r w:rsidDel="00000000" w:rsidR="00000000" w:rsidRPr="00000000">
        <w:rPr>
          <w:rtl w:val="0"/>
        </w:rPr>
      </w:r>
    </w:p>
    <w:tbl>
      <w:tblPr>
        <w:tblStyle w:val="Table37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1900"/>
        <w:gridCol w:w="7738"/>
        <w:tblGridChange w:id="0">
          <w:tblGrid>
            <w:gridCol w:w="1900"/>
            <w:gridCol w:w="7738"/>
          </w:tblGrid>
        </w:tblGridChange>
      </w:tblGrid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Como aparece hoje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 nota chega ao V360 sem centro de custo e sem dados de pagamento. Alguém do Fiscal descobre de quem é, para que serviu e como o fornecedor recebe — perseguindo a informação por e-mail e telefone.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A causa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 informação existe, mas está com o fornecedor. O sistema nunca deu a ele um lugar para informá-la.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O que vamos fazer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Portal externo onde o fornecedor vê as próprias notas e informa o que prestou e como quer receber. O portal escreve de volta no V360, na nota certa.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Quem sente a diferença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40" w:line="2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Fiscal deixa de digitar e passa a acompanhar. O fornecedor recebe mais rápido, porque a nota deixa de travar.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As três situações que hoje não têm tratamento</w:t>
      </w:r>
      <w:r w:rsidDel="00000000" w:rsidR="00000000" w:rsidRPr="00000000">
        <w:rPr>
          <w:rtl w:val="0"/>
        </w:rPr>
      </w:r>
    </w:p>
    <w:tbl>
      <w:tblPr>
        <w:tblStyle w:val="Table38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passa a acontecer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 nota do fornecedor não aparece no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próprio fornecedor importa o PDF da nota no portal. O sistema lê o que consegue, pede só o que falta, e cadastra a nota completa no V360.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Chega nota de fornecedor que não existe na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 tela "Notas sem Cadastro" junta esses casos num lugar só, para o Fiscal tratar.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Fornecedor emite fora do prazo de competência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sistema identifica na hora, avisa o fornecedor por e-mail para cancelar e reemitir a partir do dia 1 do mês seguinte, e o Fiscal acompanha se o cancelamento aconteceu.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12. As regras que o sistema vai garantir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Regras que o sistema aplica sozinho, sem depender de alguém lembrar. Se alguma estiver errada, é aqui que precisa ser corrigida.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12.1 No cadastro de itens</w:t>
      </w:r>
      <w:r w:rsidDel="00000000" w:rsidR="00000000" w:rsidRPr="00000000">
        <w:rPr>
          <w:rtl w:val="0"/>
        </w:rPr>
      </w:r>
    </w:p>
    <w:tbl>
      <w:tblPr>
        <w:tblStyle w:val="Table39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500"/>
        <w:gridCol w:w="9138"/>
        <w:tblGridChange w:id="0">
          <w:tblGrid>
            <w:gridCol w:w="500"/>
            <w:gridCol w:w="91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Todo dado de item é gravado em caixa alta, independentemente de como for digitado.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 busca encontra itens por semelhança, não só por escrita idêntica.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Todo item na busca aparece com o código dele no ERP.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Escolher a família preenche grupo e subgrupo automaticamente.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Os atributos disponíveis são definidos pela família, conforme o PDM.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Atributos marcados como obrigatórios não deixam avançar sem preenchimento.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Cada atributo mostra os exemplos do PDM ao passar o mouse.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Descrição curta e longa mostram exemplo no rodapé do campo.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NCM nunca é gravado sem um operador confirmar. Não há exceção.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 sugestão de NCM vem apenas de classificações anteriores de itens parecidos.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Uma solicitação em lote contém itens de uma única família.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Solicitação incompleta não conta como cadastro em nenhuma métrica.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Rascunho não finalizado expira e some sozinho, após prazo configurável.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Rascunho e solicitação enviada são estados distintos e visualmente diferentes.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Todo prazo é contado em dias úteis, respeitando feriados.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prazo do Administrativo para conferir e finalizar é de 1 dia útil.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 busca considera a unidade de quem está solicitando.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Toda ação fica registrada: quem fez, quando e qual o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cadastro só é considerado concluído depois de entrar no SAP.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Uma solicitação pode ser clonada para agilizar cadastros parecidos.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12.2 No módulo Fiscal</w:t>
      </w:r>
      <w:r w:rsidDel="00000000" w:rsidR="00000000" w:rsidRPr="00000000">
        <w:rPr>
          <w:rtl w:val="0"/>
        </w:rPr>
      </w:r>
    </w:p>
    <w:tbl>
      <w:tblPr>
        <w:tblStyle w:val="Table40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500"/>
        <w:gridCol w:w="9138"/>
        <w:tblGridChange w:id="0">
          <w:tblGrid>
            <w:gridCol w:w="500"/>
            <w:gridCol w:w="91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fornecedor acessa exclusivamente notas e dados do próprio CNPJ. Não há exceção.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fluxo final da operação fiscal permanece no V360. O portal alimenta, não substitui.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tipo de pagamento é um de três: PIX, transferência ou boleto.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Ao gravar dados de pagamento, o sistema pergunta se valem para todas as notas ou só para aquela.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centro de custo é determinado pela descrição do serviço informada pelo fornecedor.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Toda nota mostra a origem: capturada do V360 ou importada por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Nota importada por PDF pode ser baixada de novo a qualquer momento.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Nota importada pelo fornecedor é cadastrada no V360 no momento em que ele salva.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Empresa que existe só na base antiga do CM precisa completar o cadastro antes de gerir suas notas.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Cadastro atualizado no portal é replicado automaticamente no CM.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Nota que chega ao V360 sem fornecedor cadastrado aparece na tela de Notas sem Cadastro.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Notas podem ser emitidas do dia 1 ao dia 25. Emitidas entre 26 e 31 são marcadas como fora do prazo.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Os dias da janela de emissão são configuráveis, não fixos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Nota fora do prazo dispara e-mail ao fornecedor orientando cancelar e reemitir a partir do dia 1 seguinte.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Fiscal acompanha quais notas fora do prazo já foram canceladas.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13. O que o sistema não vai fazer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Tão importante quanto o que será construído. Se algo aqui era esperado, precisamos conversar.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Não vai fazer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Por quê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Classificar o NCM automaticamente, sem conferência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 classificação fiscal envolve julgamento subjetivo. Automatizar por completo transferiria risco fiscal para dentro do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Substituir o V360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Decisão tomada com o Fiscal em 21/08. A operação fiscal continua onde está; o portal alimenta o V360 com informação correta.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Cancelar nota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sistema avisa que a nota está fora do prazo. Quem cancela é o fornecedor, no órgão emissor.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Apuração ou qualquer cálculo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módulo trata dado cadastral e de pagamento, não matéria fiscal.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Cadastro completo de fornecedores com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Fica para uma segunda fase. Nesta entrega, só a atualização cadastral que acontece dentro do módulo Fiscal.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Acompanhamento de pedidos e ordens de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Definido como fase posterior desde a reunião de abertura.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Notificação por WhatsApp ou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Nesta entrega, apenas e-mail. Os demais canais fazem sentido numa fase seguinte.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pageBreakBefore w:val="1"/>
        <w:spacing w:after="2300" w:before="2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32"/>
          <w:szCs w:val="32"/>
          <w:rtl w:val="0"/>
        </w:rPr>
        <w:t xml:space="preserve">PARTE IV  —  COMO VAI SER FEITO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14. As três camadas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Esta seção existe para que a equipe de desenvolvimento e a equipe da Amarante compartilhem o mesmo entendimento de como as peças se encaixam. O detalhe técnico está no PRD.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+------------------------------------------------------------------------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CAMADA 1 — AS TELAS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onde as pessoas trabalham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    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- Cadastro de Itens   &gt; solicitante e Administrativo (interno)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- Módulo Fiscal       &gt; fornecedor (externo) e Fiscal (interno)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+------------------------------------------------------------------------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       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+------------------------------------------------------------------------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CAMADA 2 — AS BASES DE DADOS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onde a informação vive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    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- Base de itens          famílias, atributos do PDM, histórico de NCM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- Base de empresas       fornecedores do Semplice + fornecedores do CM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- Base de notas fiscais  espelho do que existe no V360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+------------------------------------------------------------------------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       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+------------------------------------------------------------------------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CAMADA 3 — AS CONVERSAS COM OS OUTROS SISTEMAS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onde o portal fala com o que já existe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    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- SAP    &lt; recebe o item cadastrado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="225" w:lineRule="auto"/>
        <w:rPr/>
      </w:pPr>
      <w:r w:rsidDel="00000000" w:rsidR="00000000" w:rsidRPr="00000000">
        <w:rPr>
          <w:rFonts w:ascii="Fira Mono" w:cs="Fira Mono" w:eastAsia="Fira Mono" w:hAnsi="Fira Mono"/>
          <w:color w:val="333333"/>
          <w:sz w:val="15"/>
          <w:szCs w:val="15"/>
          <w:rtl w:val="0"/>
        </w:rPr>
        <w:t xml:space="preserve">  |  - V360   ↔ envia as notas para o portal, recebe centro de custo,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           forma de pagamento e notas importadas por PDF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|  - CM     &lt; recebe a atualização cadastral do fornecedor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line="22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5"/>
          <w:szCs w:val="15"/>
          <w:rtl w:val="0"/>
        </w:rPr>
        <w:t xml:space="preserve">  +------------------------------------------------------------------------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14.1 Sobre as bases de empresas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 Amarante tem hoje duas populações de fornecedores: os que estão no Semplice e os que estão só no CM, o portal antigo.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 base do Fiscal precisa das duas. Quando uma empresa que só existe no CM entra no portal para resolver uma nota, o sistema percebe que o cadastro dela está incompleto e pede a atualização naquele momento. Atualizado, o cadastro passa a existir na base de fornecedores e também é gravado de volta no CM.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638.0" w:type="dxa"/>
        <w:jc w:val="left"/>
        <w:tblBorders>
          <w:top w:color="000000" w:space="0" w:sz="0" w:val="nil"/>
          <w:left w:color="0b3f14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35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Por que isso importa para a operação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Hoje, manter as duas bases coerentes é trabalho manual de alguém. Com essa lógica, a coerência acontece como consequência do fornecedor usar o portal — sem ninguém digitar duas vezes.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E a atualização acontece no único momento em que o fornecedor tem motivo real para fazê-la: quando ele quer que a nota dele ande.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14.2 Sobre a conversa com os outros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O portal precisa ler e escrever no V360, escrever no CM e escrever no SAP. Existem duas formas de fazer isso: por integração direta, quando o sistema oferece um canal próprio para isso, ou por automação, quando um robô opera o sistema da mesma forma que uma pessoa operaria.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Qual das duas será usada em cada caso ainda depende de informação que precisamos da Amarante — se cada sistema oferece canal próprio, quem dá acesso e se existe ambiente de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638.0" w:type="dxa"/>
        <w:jc w:val="left"/>
        <w:tblBorders>
          <w:top w:color="000000" w:space="0" w:sz="0" w:val="nil"/>
          <w:left w:color="9b2226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359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2226"/>
                <w:sz w:val="19"/>
                <w:szCs w:val="19"/>
                <w:rtl w:val="0"/>
              </w:rPr>
              <w:t xml:space="preserve">O ponto de atenção mais importante do projeto hoje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São três sistemas de terceiros — SAP, V360 e CM — e nenhum deles tem, hoje, acesso liberado nem responsável nomeado do lado da Amarante.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Isso não é um problema de desenvolvimento: é um problema de acesso, e ele só se resolve com alguém da Amarante indicando quem libera o quê.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É o item número um da lista da Parte V.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15. Quais sistemas ficam, quais saem</w:t>
      </w:r>
      <w:r w:rsidDel="00000000" w:rsidR="00000000" w:rsidRPr="00000000">
        <w:rPr>
          <w:rtl w:val="0"/>
        </w:rPr>
      </w:r>
    </w:p>
    <w:tbl>
      <w:tblPr>
        <w:tblStyle w:val="Table44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1500"/>
        <w:gridCol w:w="3300"/>
        <w:gridCol w:w="4838"/>
        <w:tblGridChange w:id="0">
          <w:tblGrid>
            <w:gridCol w:w="1500"/>
            <w:gridCol w:w="3300"/>
            <w:gridCol w:w="48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acontece com ele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isso significa na prática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Semplice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Substituído no que diz respeito ao cadastro de itens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caminho de cadastrar item passa a ser o portal novo.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V360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Permanece exatamente como está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 operação fiscal continua sendo feita ali. O portal alimenta o V360 com informação melhor, nada mais.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Permanece, mas para de exigir digitação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Os dados antigos passam a existir também na base nova, e as atualizações voltam para ele automaticamente.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Permanece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Continua sendo onde o item passa a existir de verdade, ao final do cadastro.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16. O que muda no dia a dia de cada 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16.1 Para quem solicita um item, nas unidades</w:t>
      </w:r>
      <w:r w:rsidDel="00000000" w:rsidR="00000000" w:rsidRPr="00000000">
        <w:rPr>
          <w:rtl w:val="0"/>
        </w:rPr>
      </w:r>
    </w:p>
    <w:tbl>
      <w:tblPr>
        <w:tblStyle w:val="Table45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4600"/>
        <w:gridCol w:w="5038"/>
        <w:tblGridChange w:id="0">
          <w:tblGrid>
            <w:gridCol w:w="4600"/>
            <w:gridCol w:w="50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Digita a descrição e não vê nada. Cadastra, e depois alguém descobre que o item já existia.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Digita as primeiras letras e vê na hora tudo que já existe parecido, com o código. Só cria novo se nenhum servir.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Preenche os atributos que lembrar.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 família libera exatamente os campos daquele tipo de item, com exemplos ao passar o mouse.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Dez itens parecidos, dez formulários.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Dez itens da mesma família numa solicitação só.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Deixa a solicitação pela metade e ela fica lá.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Vê que é rascunho, com prazo. Se abandonar, expira sozinho.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16.2 Para o time Administrativo</w:t>
      </w:r>
      <w:r w:rsidDel="00000000" w:rsidR="00000000" w:rsidRPr="00000000">
        <w:rPr>
          <w:rtl w:val="0"/>
        </w:rPr>
      </w:r>
    </w:p>
    <w:tbl>
      <w:tblPr>
        <w:tblStyle w:val="Table46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4600"/>
        <w:gridCol w:w="5038"/>
        <w:tblGridChange w:id="0">
          <w:tblGrid>
            <w:gridCol w:w="4600"/>
            <w:gridCol w:w="50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Fila cheia de solicitações incompletas.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Fila só com o que exige ação, com prazo visível em cada uma.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Pesquisa o NCM do zero, item por item.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Vê os NCMs já usados em itens parecidos, com quantas vezes cada um foi usado, e escolhe.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Corrige descrição uma a uma, item por item.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Avalia lotes de itens coerentes entre si, numa tela só.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Descobre duplicata depois de cadastrada.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 duplicata é evitada antes, na tela do solicitante.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16.3 Para o time Fiscal</w:t>
      </w:r>
      <w:r w:rsidDel="00000000" w:rsidR="00000000" w:rsidRPr="00000000">
        <w:rPr>
          <w:rtl w:val="0"/>
        </w:rPr>
      </w:r>
    </w:p>
    <w:tbl>
      <w:tblPr>
        <w:tblStyle w:val="Table47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4600"/>
        <w:gridCol w:w="5038"/>
        <w:tblGridChange w:id="0">
          <w:tblGrid>
            <w:gridCol w:w="4600"/>
            <w:gridCol w:w="50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 nota chega sem centro de custo e alguém descobre de quem é e para que serviu.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 nota chega com a informação que o fornecedor já preencheu no portal.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Persegue dados bancários por e-mail e telefone.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fornecedor informa uma vez e escolhe se vale para todas as notas dele.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Descobre nota faltando no fechamento.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próprio fornecedor vê e importa o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Descobre nota fora do prazo tarde demais.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sistema identifica na hora e avisa o fornecedor, e o Fiscal acompanha o cancelamento.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Digita.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Acompanha.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16.4 Para o fornecedor</w:t>
      </w:r>
      <w:r w:rsidDel="00000000" w:rsidR="00000000" w:rsidRPr="00000000">
        <w:rPr>
          <w:rtl w:val="0"/>
        </w:rPr>
      </w:r>
    </w:p>
    <w:tbl>
      <w:tblPr>
        <w:tblStyle w:val="Table48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4600"/>
        <w:gridCol w:w="5038"/>
        <w:tblGridChange w:id="0">
          <w:tblGrid>
            <w:gridCol w:w="4600"/>
            <w:gridCol w:w="50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Emite a nota e não tem visibilidade nenhuma.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Recebe um link por e-mail e vê as próprias notas, com o que falta em cada uma.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Recebe cobrança por telefone e e-mail para informar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Informa uma vez, no portal, e escolhe se vale para todas as notas.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Descobre que emitiu fora do prazo quando alguém avisa.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Vê na hora e já sabe o que fazer.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 nota dele trava e ele não sabe por quê.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 nota anda porque a informação chega completa.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F">
      <w:pPr>
        <w:pageBreakBefore w:val="1"/>
        <w:spacing w:after="2300" w:before="2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32"/>
          <w:szCs w:val="32"/>
          <w:rtl w:val="0"/>
        </w:rPr>
        <w:t xml:space="preserve">PARTE V  —  O QUE PRECISAMOS DE VOCÊS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17. O que pode estar errado no nosso mapeamento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Esta seção é o motivo principal de este documento existir. O que segue é onde temos menos certeza — e onde a correção de vocês vale 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400"/>
        <w:gridCol w:w="4600"/>
        <w:gridCol w:w="4638"/>
        <w:tblGridChange w:id="0">
          <w:tblGrid>
            <w:gridCol w:w="400"/>
            <w:gridCol w:w="4600"/>
            <w:gridCol w:w="46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pode estar 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Por que importa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problema de "falta de atributos e finalidade do item" pode não ser tão relevante quanto assumimos. Ele foi levantado na reunião de abertura, mas durante o acompanhamento em campo a conversa girou em torno do NCM e ele não foi verificado.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É a justificativa da tela de atributos por família, uma das mais trabalhosas do sistema. Se a leitura estiver errada, precisamos saber antes de construir.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campo "Finalidade" — o documento de fluxo diz que ele foi substituído por "Observação", mas em outro trecho ainda pede para preencher a finalidade. Os dois aparecem no mesmo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Precisamos saber qual dos dois vale, ou se são coisas diferentes.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Centro de custo e unidade de medida aparecem no resumo do fluxo mas não na lista detalhada de campos da tela de item. Assumimos que é omissão e mantivemos os dois.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Se algum deles não deveria estar lá, ou se falta algum outro campo, é agora.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 origem do produto — o formulário oferece "nacional" e "estrangeira por importação direta". A tabela oficial de origem tem outras opções.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Se a Amarante compra itens de outras origens, o formulário vai forçar uma escolha errada.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Assumimos que a descrição do serviço informada pelo fornecedor é suficiente para determinar o centro de custo.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Se na prática alguém do Fiscal precisa interpretar essa descrição, a solução muda bastante de tamanho.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Assumimos que a janela de emissão de notas, do dia 1 ao 25, vale igual para todas as unidades.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Se alguma unidade tem regra diferente, o sistema precisa saber disso desde o início.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8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18. Perguntas que precisamos responder juntos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18.1 As três que travam o início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Sem estas respostas, não conseguimos nem desenhar as telas de forma definitiva.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400"/>
        <w:gridCol w:w="5800"/>
        <w:gridCol w:w="3438"/>
        <w:tblGridChange w:id="0">
          <w:tblGrid>
            <w:gridCol w:w="400"/>
            <w:gridCol w:w="5800"/>
            <w:gridCol w:w="34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Quem pode responder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Como o fornecedor entra no portal com segurança? Link com validade, senha, o que acontece se ele encaminhar o link para outra pessoa. É a primeira vez que alguém de fora da Amarante acessa um sistema com dados financeiros.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Amarante + Prottus, juntos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Qual é a lista oficial das famílias de itens, conforme o PDM? Sem ela, a tela de atributos não existe nem como desenho.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Amarante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Como a descrição do serviço vira centro de custo? O fornecedor escolhe de uma lista pronta, escreve livremente, ou existe uma tabela de correspondência?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Fiscal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18.2 As que precisamos para as integrações</w:t>
      </w:r>
      <w:r w:rsidDel="00000000" w:rsidR="00000000" w:rsidRPr="00000000">
        <w:rPr>
          <w:rtl w:val="0"/>
        </w:rPr>
      </w:r>
    </w:p>
    <w:tbl>
      <w:tblPr>
        <w:tblStyle w:val="Table51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400"/>
        <w:gridCol w:w="5800"/>
        <w:gridCol w:w="3438"/>
        <w:tblGridChange w:id="0">
          <w:tblGrid>
            <w:gridCol w:w="400"/>
            <w:gridCol w:w="5800"/>
            <w:gridCol w:w="34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Quem pode responder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Quem libera acesso ao V360, e existe um ambiente de teste?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Amarante —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mesmo para o portal CM. E o que exatamente é esse portal hoje, quem o administra?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Amarante —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mesmo para o SAP. E o que o setor de ativo fixo faz quando um item é marcado como ativo fixo?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Amarante —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V360 guarda o arquivo XML das notas que captura, além do PDF? Isso muda bastante a forma de ler as notas importadas.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Fiscal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18.3 As que precisamos para fechar as telas</w:t>
      </w:r>
      <w:r w:rsidDel="00000000" w:rsidR="00000000" w:rsidRPr="00000000">
        <w:rPr>
          <w:rtl w:val="0"/>
        </w:rPr>
      </w:r>
    </w:p>
    <w:tbl>
      <w:tblPr>
        <w:tblStyle w:val="Table52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400"/>
        <w:gridCol w:w="5800"/>
        <w:gridCol w:w="3438"/>
        <w:tblGridChange w:id="0">
          <w:tblGrid>
            <w:gridCol w:w="400"/>
            <w:gridCol w:w="5800"/>
            <w:gridCol w:w="34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Quem pode responder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campo "detalhe das divergências", no formulário de boleto, aparece bloqueado — o sistema preenche sozinho. Que comparação ele faz? Boleto contra nota?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Fiscal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CNPJ do boleto pode ser diferente do CNPJ que emitiu a nota? Se pode, precisamos tratar isso.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Fiscal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Qual o prazo para uma solicitação incompleta expirar? Ficou em avaliação desde a reunião de abertura.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prazo do Administrativo é 1 dia útil, mas ouvimos que na fase inicial poderia ser 2, por causa do ativo fixo no SAP. Qual vale?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Quantas notas por mês e quantos fornecedores ativos? Precisamos dimensionar o portal.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Fiscal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Quando o sistema sugerir NCMs, qual taxa de acerto seria considerada útil? Sugestão ruim custa mais tempo que sugestão nenhuma.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0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19. Quando cada coisa acontece</w:t>
      </w:r>
      <w:r w:rsidDel="00000000" w:rsidR="00000000" w:rsidRPr="00000000">
        <w:rPr>
          <w:rtl w:val="0"/>
        </w:rPr>
      </w:r>
    </w:p>
    <w:tbl>
      <w:tblPr>
        <w:tblStyle w:val="Table53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1900"/>
        <w:gridCol w:w="7738"/>
        <w:tblGridChange w:id="0">
          <w:tblGrid>
            <w:gridCol w:w="1900"/>
            <w:gridCol w:w="77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acontece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Já aconteceu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Reunião de abertura em 30/07. Acompanhamento da operação do Administrativo em 18/08. Reunião de entendimento com o Fiscal em 21/08.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24/08 a 28/08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Fechamento do desenho, definição das integrações e início dos protótipos de tela. É a semana em que precisamos das respostas da Parte 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31/08 a 04/09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Base do sistema, controle de acesso e primeira tela do cadastro de itens.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07/09 a 11/09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Tela de família e atributos, e início do portal do fornecedor. Semana curta — 07/09 é feriado.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14/09 a 18/09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Sugestão de NCM, cadastro em lote, descrição do serviço e atualização cadastral.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21/09 a 25/09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Fila do Administrativo, prazos e avisos, importação de nota por PDF, notas fora do prazo.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28/09 a 02/10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Conversas com V360, CM e SAP. Testes. Carga dos dados de amostra.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02/10/2026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ENTREGA PARA HOMOLOGAÇÃO — vocês recebem os dois módulos funcionando para testar com a operação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Outubro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Operação assistida: ajustes com o sistema já rodando.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638.0" w:type="dxa"/>
        <w:jc w:val="left"/>
        <w:tblBorders>
          <w:top w:color="000000" w:space="0" w:sz="0" w:val="nil"/>
          <w:left w:color="0b3f14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406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O que significa entrega para homologação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Em 02/10 vocês recebem o sistema funcionando, com dados reais de amostra, para usar e apontar o que precisa mudar.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Não é a entrada em produção. As correções apontadas na homologação e a virada definitiva acontecem depois, ao longo de outubro, com a operação já começando a rodar em paralelo.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20" w:before="0" w:line="2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Documento elaborado por Carlos Eduardo (Cadu), Product Owner do projeto pela Prottus, a partir da reunião de abertura de 30/07/2026, do acompanhamento da operação do Administrativo em 18/08/2026 e da reunião de entendimento com a área Fiscal em 21/08/2026.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20" w:before="0" w:line="2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19"/>
          <w:szCs w:val="19"/>
          <w:rtl w:val="0"/>
        </w:rPr>
        <w:t xml:space="preserve">Se algo aqui não corresponde à realidade da sua área, esse apontamento é a contribuição mais valiosa que você pode dar ao projeto agora.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6838" w:w="11906" w:orient="portrait"/>
      <w:pgMar w:bottom="1200" w:top="1300" w:left="1000" w:right="10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E">
    <w:pPr>
      <w:pBdr>
        <w:top w:color="dddddd" w:space="0" w:sz="4" w:val="single"/>
      </w:pBdr>
      <w:spacing w:before="60" w:lineRule="auto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4"/>
        <w:szCs w:val="14"/>
        <w:rtl w:val="0"/>
      </w:rPr>
      <w:t xml:space="preserve">Amarante [CSC] × Prottus · Relatório Geral do Projeto v1.0 — 21/08/2026   ·  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D">
    <w:pPr>
      <w:pBdr>
        <w:bottom w:color="c8860d" w:space="0" w:sz="6" w:val="single"/>
      </w:pBdr>
      <w:spacing w:after="60" w:lineRule="auto"/>
      <w:jc w:val="left"/>
      <w:rPr/>
    </w:pPr>
    <w:r w:rsidDel="00000000" w:rsidR="00000000" w:rsidRPr="00000000">
      <w:rPr/>
      <w:drawing>
        <wp:inline distB="0" distT="0" distL="0" distR="0">
          <wp:extent cx="123825" cy="12382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1"/>
        <w:bCs w:val="1"/>
        <w:color w:val="0b3f14"/>
        <w:sz w:val="15"/>
        <w:szCs w:val="15"/>
        <w:rtl w:val="0"/>
      </w:rPr>
      <w:t xml:space="preserve">  AMARANTE × PROTTUS</w:t>
    </w:r>
    <w:r w:rsidDel="00000000" w:rsidR="00000000" w:rsidRPr="00000000">
      <w:rPr>
        <w:rFonts w:ascii="Arial" w:cs="Arial" w:eastAsia="Arial" w:hAnsi="Arial"/>
        <w:color w:val="666666"/>
        <w:sz w:val="15"/>
        <w:szCs w:val="15"/>
        <w:rtl w:val="0"/>
      </w:rPr>
      <w:t xml:space="preserve">   |   Relatório Geral do Projeto — Portal de Cadastro &amp; Solicitação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