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80" w:rsidRPr="00340DAE" w:rsidRDefault="00340DAE" w:rsidP="00340DAE">
      <w:pPr>
        <w:rPr>
          <w:rFonts w:ascii="Times New Roman" w:hAnsi="Times New Roman" w:cs="Times New Roman"/>
          <w:sz w:val="24"/>
          <w:szCs w:val="24"/>
        </w:rPr>
      </w:pPr>
      <w:r w:rsidRPr="00340DAE">
        <w:rPr>
          <w:rFonts w:ascii="Times New Roman" w:hAnsi="Times New Roman" w:cs="Times New Roman"/>
          <w:sz w:val="24"/>
          <w:szCs w:val="24"/>
        </w:rPr>
        <w:t>El jshell  será una herramienta de línea de comandos con las características para facilitar la interacción entre ellas: una historia con la edición, para rellenar la ficha, adición automática de punto y coma terminales, y las importaciones y las definiciones predefinidas configurables.</w:t>
      </w:r>
    </w:p>
    <w:p w:rsidR="00340DAE" w:rsidRPr="00340DAE" w:rsidRDefault="00340DAE" w:rsidP="00340DAE">
      <w:pPr>
        <w:rPr>
          <w:rFonts w:ascii="Times New Roman" w:hAnsi="Times New Roman" w:cs="Times New Roman"/>
          <w:sz w:val="24"/>
          <w:szCs w:val="24"/>
        </w:rPr>
      </w:pPr>
      <w:r w:rsidRPr="00340DAE">
        <w:rPr>
          <w:rFonts w:ascii="Times New Roman" w:hAnsi="Times New Roman" w:cs="Times New Roman"/>
          <w:sz w:val="24"/>
          <w:szCs w:val="24"/>
        </w:rPr>
        <w:t>Proporcionar una herramienta interactiva para evaluar las declaraciones, y expresiones del lenguaje de programación Java, junto con una API para que otras aplicaciones pueden aprovechar esta funcionalidad.</w:t>
      </w:r>
    </w:p>
    <w:p w:rsidR="00340DAE" w:rsidRPr="00340DAE" w:rsidRDefault="00340DAE" w:rsidP="00340DAE">
      <w:pPr>
        <w:rPr>
          <w:rFonts w:ascii="Times New Roman" w:hAnsi="Times New Roman" w:cs="Times New Roman"/>
          <w:sz w:val="24"/>
          <w:szCs w:val="24"/>
        </w:rPr>
      </w:pPr>
      <w:r w:rsidRPr="00340DAE">
        <w:rPr>
          <w:rFonts w:ascii="Times New Roman" w:hAnsi="Times New Roman" w:cs="Times New Roman"/>
          <w:sz w:val="24"/>
          <w:szCs w:val="24"/>
        </w:rPr>
        <w:t xml:space="preserve">El jshell herramienta también utiliza la API de finalización </w:t>
      </w:r>
      <w:proofErr w:type="spellStart"/>
      <w:r w:rsidRPr="00340DAE">
        <w:rPr>
          <w:rFonts w:ascii="Times New Roman" w:hAnsi="Times New Roman" w:cs="Times New Roman"/>
          <w:sz w:val="24"/>
          <w:szCs w:val="24"/>
        </w:rPr>
        <w:t>JShell</w:t>
      </w:r>
      <w:proofErr w:type="spellEnd"/>
      <w:r w:rsidRPr="00340DAE">
        <w:rPr>
          <w:rFonts w:ascii="Times New Roman" w:hAnsi="Times New Roman" w:cs="Times New Roman"/>
          <w:sz w:val="24"/>
          <w:szCs w:val="24"/>
        </w:rPr>
        <w:t xml:space="preserve"> para determinar cuando la entrada es incompleta (y el usuario debe solicitará más) o sería completa si se añadieron un punto y coma (en cuyo caso la herramienta añadirá el punto y coma). La herramienta tendrá un conjunto de comandos para la consulta, guardar y restaurar el trabajo, y la configuración. Los comandos se distinguirán de los fragmentos de una barra que conduce.</w:t>
      </w:r>
    </w:p>
    <w:p w:rsidR="00340DAE" w:rsidRDefault="00340DAE" w:rsidP="00340DAE">
      <w:pPr>
        <w:rPr>
          <w:rFonts w:ascii="Times New Roman" w:hAnsi="Times New Roman" w:cs="Times New Roman"/>
          <w:sz w:val="24"/>
          <w:szCs w:val="24"/>
        </w:rPr>
      </w:pPr>
      <w:r w:rsidRPr="00340DAE">
        <w:rPr>
          <w:rFonts w:ascii="Times New Roman" w:hAnsi="Times New Roman" w:cs="Times New Roman"/>
          <w:sz w:val="24"/>
          <w:szCs w:val="24"/>
        </w:rPr>
        <w:t>El jshell herramienta utiliza el jline2 biblioteca, que es una biblioteca de Java para el manejo de entrada de la consola. jline2 tendrá que ser puesto a disposición y, probablemente, todo en el JDK.</w:t>
      </w:r>
    </w:p>
    <w:p w:rsidR="00340DAE" w:rsidRDefault="00340DAE" w:rsidP="000026B3">
      <w:pPr>
        <w:rPr>
          <w:rFonts w:ascii="Times New Roman" w:hAnsi="Times New Roman" w:cs="Times New Roman"/>
          <w:sz w:val="24"/>
          <w:szCs w:val="24"/>
        </w:rPr>
      </w:pPr>
      <w:r w:rsidRPr="000026B3">
        <w:rPr>
          <w:rFonts w:ascii="Times New Roman" w:hAnsi="Times New Roman" w:cs="Times New Roman"/>
          <w:sz w:val="24"/>
          <w:szCs w:val="24"/>
        </w:rPr>
        <w:t xml:space="preserve">Otra cosa sobre el terminal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JShell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 xml:space="preserve"> es que también puede evaluar expresiones Java en su sobre. La concatenación de cadenas, llamadas a métodos, </w:t>
      </w:r>
      <w:r w:rsidR="000026B3" w:rsidRPr="000026B3">
        <w:rPr>
          <w:rFonts w:ascii="Times New Roman" w:hAnsi="Times New Roman" w:cs="Times New Roman"/>
          <w:sz w:val="24"/>
          <w:szCs w:val="24"/>
        </w:rPr>
        <w:t>aritméticas</w:t>
      </w:r>
      <w:r w:rsidRPr="000026B3">
        <w:rPr>
          <w:rFonts w:ascii="Times New Roman" w:hAnsi="Times New Roman" w:cs="Times New Roman"/>
          <w:sz w:val="24"/>
          <w:szCs w:val="24"/>
        </w:rPr>
        <w:t>, lo que sea. Básicamente cualquier cosa que usted podría haber envuelto dentro de un System.out.println (/ * expresión aquí * /). Como es posible que ya haya notado con otras evaluaciones, coloca inmediatamente el resultado en una variable de su propia e imprime un vistazo:</w:t>
      </w:r>
    </w:p>
    <w:p w:rsidR="000026B3" w:rsidRDefault="000026B3" w:rsidP="000026B3">
      <w:pPr>
        <w:rPr>
          <w:rFonts w:ascii="Times New Roman" w:hAnsi="Times New Roman" w:cs="Times New Roman"/>
          <w:sz w:val="24"/>
          <w:szCs w:val="24"/>
        </w:rPr>
      </w:pPr>
      <w:r w:rsidRPr="000026B3">
        <w:rPr>
          <w:rFonts w:ascii="Times New Roman" w:hAnsi="Times New Roman" w:cs="Times New Roman"/>
          <w:sz w:val="24"/>
          <w:szCs w:val="24"/>
        </w:rPr>
        <w:t xml:space="preserve">Aparte de su uso como una herramienta independiente JDK,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JShell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 xml:space="preserve"> también proporcionará una API que abre toda su funcionalidad para el uso externo. Esto significa herramientas externas podrían conectar y utilizar las capacidades de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JShell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 xml:space="preserve">, y de repente algunas posibilidades interesantes abrirse como incluyéndolo como parte de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IDEs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 xml:space="preserve"> como Eclipse,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>. Más casos de uso creativas para la API podrían incluir herramientas que utilizan para ampliar las capacidades de análisis estático, pruebas automatizadas o incluso conectar a vivir JVM.</w:t>
      </w:r>
    </w:p>
    <w:p w:rsidR="000026B3" w:rsidRPr="000026B3" w:rsidRDefault="000026B3" w:rsidP="000026B3">
      <w:pPr>
        <w:rPr>
          <w:rFonts w:ascii="Times New Roman" w:hAnsi="Times New Roman" w:cs="Times New Roman"/>
          <w:sz w:val="24"/>
          <w:szCs w:val="24"/>
        </w:rPr>
      </w:pPr>
      <w:r w:rsidRPr="000026B3">
        <w:rPr>
          <w:rFonts w:ascii="Times New Roman" w:hAnsi="Times New Roman" w:cs="Times New Roman"/>
          <w:sz w:val="24"/>
          <w:szCs w:val="24"/>
        </w:rPr>
        <w:t xml:space="preserve">Shell tiene una amplia gama de casos de uso, pero, ante todo, que ayudará a los nuevos y existentes a los desarrolladores probar rápidamente sus habilidades recién aprendidas. Ya sea básica Java o alguna biblioteca nueva que está empezando a envolver su cabeza alrededor. Por otra parte, </w:t>
      </w:r>
      <w:proofErr w:type="spellStart"/>
      <w:r w:rsidRPr="000026B3">
        <w:rPr>
          <w:rFonts w:ascii="Times New Roman" w:hAnsi="Times New Roman" w:cs="Times New Roman"/>
          <w:sz w:val="24"/>
          <w:szCs w:val="24"/>
        </w:rPr>
        <w:t>JShell</w:t>
      </w:r>
      <w:proofErr w:type="spellEnd"/>
      <w:r w:rsidRPr="000026B3">
        <w:rPr>
          <w:rFonts w:ascii="Times New Roman" w:hAnsi="Times New Roman" w:cs="Times New Roman"/>
          <w:sz w:val="24"/>
          <w:szCs w:val="24"/>
        </w:rPr>
        <w:t xml:space="preserve"> trae Java a la par de idiomas que tienen estas capacidades para un tiempo, y tal vez incluso empuja el sobre más lejos, con una API oficial y una </w:t>
      </w:r>
      <w:bookmarkStart w:id="0" w:name="_GoBack"/>
      <w:r w:rsidRPr="000026B3">
        <w:rPr>
          <w:rFonts w:ascii="Times New Roman" w:hAnsi="Times New Roman" w:cs="Times New Roman"/>
          <w:sz w:val="24"/>
          <w:szCs w:val="24"/>
        </w:rPr>
        <w:t>experiencia de línea de comandos sin problemas.</w:t>
      </w:r>
      <w:bookmarkEnd w:id="0"/>
    </w:p>
    <w:sectPr w:rsidR="000026B3" w:rsidRPr="00002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E"/>
    <w:rsid w:val="000026B3"/>
    <w:rsid w:val="00340DAE"/>
    <w:rsid w:val="00A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40DAE"/>
  </w:style>
  <w:style w:type="character" w:styleId="CdigoHTML">
    <w:name w:val="HTML Code"/>
    <w:basedOn w:val="Fuentedeprrafopredeter"/>
    <w:uiPriority w:val="99"/>
    <w:semiHidden/>
    <w:unhideWhenUsed/>
    <w:rsid w:val="00340DAE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uentedeprrafopredeter"/>
    <w:rsid w:val="00340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40DAE"/>
  </w:style>
  <w:style w:type="character" w:styleId="CdigoHTML">
    <w:name w:val="HTML Code"/>
    <w:basedOn w:val="Fuentedeprrafopredeter"/>
    <w:uiPriority w:val="99"/>
    <w:semiHidden/>
    <w:unhideWhenUsed/>
    <w:rsid w:val="00340DAE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Fuentedeprrafopredeter"/>
    <w:rsid w:val="0034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2015-11-25T17:33:00Z</dcterms:created>
  <dcterms:modified xsi:type="dcterms:W3CDTF">2015-11-25T17:53:00Z</dcterms:modified>
</cp:coreProperties>
</file>