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0DF1E" w14:textId="20260F3E" w:rsidR="00070E28" w:rsidRDefault="00000000">
      <w:pPr>
        <w:pStyle w:val="Ttulo"/>
        <w:rPr>
          <w:b/>
          <w:bCs/>
          <w:color w:val="002060"/>
          <w:sz w:val="44"/>
          <w:szCs w:val="44"/>
        </w:rPr>
      </w:pPr>
      <w:r w:rsidRPr="6554B96F">
        <w:rPr>
          <w:b/>
          <w:bCs/>
          <w:color w:val="002060"/>
          <w:sz w:val="44"/>
          <w:szCs w:val="44"/>
        </w:rPr>
        <w:t>Ficha VcM Actor Externo</w:t>
      </w:r>
      <w:r>
        <w:br/>
      </w:r>
    </w:p>
    <w:p w14:paraId="0D96A6CD" w14:textId="4FC12BD9" w:rsidR="65ED8CD3" w:rsidRDefault="65ED8CD3" w:rsidP="6554B96F">
      <w:pPr>
        <w:pStyle w:val="Ttulo"/>
      </w:pPr>
      <w:r w:rsidRPr="6554B96F">
        <w:rPr>
          <w:b/>
          <w:bCs/>
          <w:color w:val="002060"/>
          <w:sz w:val="36"/>
          <w:szCs w:val="36"/>
        </w:rPr>
        <w:t>Clínica Tecnológica - Taller de Integración</w:t>
      </w:r>
    </w:p>
    <w:p w14:paraId="1E553882" w14:textId="77777777" w:rsidR="00070E28" w:rsidRDefault="00000000" w:rsidP="6554B96F">
      <w:pPr>
        <w:pStyle w:val="Ttulo1"/>
        <w:rPr>
          <w:b/>
          <w:bCs/>
          <w:color w:val="002060"/>
          <w:sz w:val="36"/>
          <w:szCs w:val="36"/>
        </w:rPr>
      </w:pPr>
      <w:r w:rsidRPr="6554B96F">
        <w:rPr>
          <w:b/>
          <w:bCs/>
          <w:color w:val="002060"/>
          <w:sz w:val="36"/>
          <w:szCs w:val="36"/>
        </w:rPr>
        <w:t>Información Actor de Interés Externo</w:t>
      </w:r>
    </w:p>
    <w:p w14:paraId="466591CB" w14:textId="77777777" w:rsidR="00070E28" w:rsidRDefault="00070E28">
      <w:pPr>
        <w:jc w:val="both"/>
        <w:rPr>
          <w:b/>
          <w:bCs/>
          <w:color w:val="002060"/>
          <w:sz w:val="24"/>
          <w:szCs w:val="24"/>
        </w:rPr>
      </w:pPr>
    </w:p>
    <w:tbl>
      <w:tblPr>
        <w:tblStyle w:val="a"/>
        <w:tblW w:w="949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5387"/>
      </w:tblGrid>
      <w:tr w:rsidR="00070E28" w14:paraId="65DFDB20" w14:textId="77777777" w:rsidTr="6554B96F">
        <w:trPr>
          <w:trHeight w:val="421"/>
        </w:trPr>
        <w:tc>
          <w:tcPr>
            <w:tcW w:w="4106" w:type="dxa"/>
          </w:tcPr>
          <w:p w14:paraId="4196E5EC" w14:textId="77777777" w:rsidR="00070E28" w:rsidRDefault="00000000">
            <w:pPr>
              <w:jc w:val="both"/>
              <w:rPr>
                <w:b/>
                <w:bCs/>
                <w:color w:val="002060"/>
                <w:sz w:val="24"/>
                <w:szCs w:val="24"/>
              </w:rPr>
            </w:pPr>
            <w:r>
              <w:rPr>
                <w:b/>
                <w:bCs/>
                <w:color w:val="002060"/>
                <w:sz w:val="24"/>
                <w:szCs w:val="24"/>
              </w:rPr>
              <w:t>Información general de la empresa</w:t>
            </w:r>
          </w:p>
        </w:tc>
        <w:tc>
          <w:tcPr>
            <w:tcW w:w="5387" w:type="dxa"/>
          </w:tcPr>
          <w:p w14:paraId="54FF6C05" w14:textId="03CA18B5" w:rsidR="00070E28" w:rsidRDefault="48928535" w:rsidP="6554B96F">
            <w:pPr>
              <w:jc w:val="both"/>
              <w:rPr>
                <w:color w:val="002060"/>
                <w:sz w:val="24"/>
                <w:szCs w:val="24"/>
              </w:rPr>
            </w:pPr>
            <w:r>
              <w:t>F</w:t>
            </w:r>
            <w:r w:rsidRPr="6554B96F">
              <w:rPr>
                <w:color w:val="002060"/>
                <w:sz w:val="24"/>
                <w:szCs w:val="24"/>
              </w:rPr>
              <w:t>ollowUP es una empresa dedicada a</w:t>
            </w:r>
            <w:r w:rsidR="1C41110D" w:rsidRPr="6554B96F">
              <w:rPr>
                <w:color w:val="002060"/>
                <w:sz w:val="24"/>
                <w:szCs w:val="24"/>
              </w:rPr>
              <w:t xml:space="preserve"> </w:t>
            </w:r>
            <w:r w:rsidRPr="6554B96F">
              <w:rPr>
                <w:color w:val="002060"/>
                <w:sz w:val="24"/>
                <w:szCs w:val="24"/>
              </w:rPr>
              <w:t>data intelligence mediante la implementación de proyectos que involucren IoT desplegado en espacios físicos. Capturamos datos de interés a los clientes y agregamos valor procesando y entregando una capa analítica profunda. Estamos presentes en rubros como Retail, Supermercados, Transporte de pasajeros y otros.</w:t>
            </w:r>
          </w:p>
        </w:tc>
      </w:tr>
      <w:tr w:rsidR="00070E28" w14:paraId="1CB286B0" w14:textId="77777777" w:rsidTr="6554B96F">
        <w:trPr>
          <w:trHeight w:val="412"/>
        </w:trPr>
        <w:tc>
          <w:tcPr>
            <w:tcW w:w="4106" w:type="dxa"/>
          </w:tcPr>
          <w:p w14:paraId="57E63643" w14:textId="77777777" w:rsidR="00070E28" w:rsidRDefault="00000000">
            <w:pPr>
              <w:jc w:val="both"/>
              <w:rPr>
                <w:b/>
                <w:bCs/>
                <w:color w:val="002060"/>
                <w:sz w:val="24"/>
                <w:szCs w:val="24"/>
              </w:rPr>
            </w:pPr>
            <w:r>
              <w:rPr>
                <w:b/>
                <w:bCs/>
                <w:color w:val="002060"/>
                <w:sz w:val="24"/>
                <w:szCs w:val="24"/>
              </w:rPr>
              <w:t>Nombre de la organización</w:t>
            </w:r>
            <w:r>
              <w:rPr>
                <w:b/>
                <w:bCs/>
                <w:color w:val="002060"/>
                <w:sz w:val="24"/>
                <w:szCs w:val="24"/>
              </w:rPr>
              <w:tab/>
            </w:r>
          </w:p>
        </w:tc>
        <w:tc>
          <w:tcPr>
            <w:tcW w:w="5387" w:type="dxa"/>
          </w:tcPr>
          <w:p w14:paraId="35BC87CD" w14:textId="35D31CA6" w:rsidR="00070E28" w:rsidRDefault="00DC0E3E">
            <w:pPr>
              <w:jc w:val="both"/>
              <w:rPr>
                <w:b/>
                <w:bCs/>
                <w:color w:val="002060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002060"/>
                <w:sz w:val="24"/>
                <w:szCs w:val="24"/>
              </w:rPr>
              <w:t>FollowUP</w:t>
            </w:r>
            <w:proofErr w:type="spellEnd"/>
          </w:p>
        </w:tc>
      </w:tr>
      <w:tr w:rsidR="00070E28" w14:paraId="757A30ED" w14:textId="77777777" w:rsidTr="6554B96F">
        <w:trPr>
          <w:trHeight w:val="418"/>
        </w:trPr>
        <w:tc>
          <w:tcPr>
            <w:tcW w:w="4106" w:type="dxa"/>
          </w:tcPr>
          <w:p w14:paraId="07E5BECB" w14:textId="77777777" w:rsidR="00070E28" w:rsidRDefault="00000000">
            <w:pPr>
              <w:jc w:val="both"/>
              <w:rPr>
                <w:b/>
                <w:bCs/>
                <w:color w:val="002060"/>
                <w:sz w:val="24"/>
                <w:szCs w:val="24"/>
              </w:rPr>
            </w:pPr>
            <w:r>
              <w:rPr>
                <w:b/>
                <w:bCs/>
                <w:color w:val="002060"/>
                <w:sz w:val="24"/>
                <w:szCs w:val="24"/>
              </w:rPr>
              <w:t>Nombre del representante</w:t>
            </w:r>
          </w:p>
        </w:tc>
        <w:tc>
          <w:tcPr>
            <w:tcW w:w="5387" w:type="dxa"/>
          </w:tcPr>
          <w:p w14:paraId="13D535B6" w14:textId="17CC8C7A" w:rsidR="00070E28" w:rsidRDefault="00DC0E3E">
            <w:pPr>
              <w:jc w:val="both"/>
              <w:rPr>
                <w:b/>
                <w:bCs/>
                <w:color w:val="002060"/>
                <w:sz w:val="24"/>
                <w:szCs w:val="24"/>
              </w:rPr>
            </w:pPr>
            <w:r>
              <w:rPr>
                <w:b/>
                <w:bCs/>
                <w:color w:val="002060"/>
                <w:sz w:val="24"/>
                <w:szCs w:val="24"/>
              </w:rPr>
              <w:t>Renato Marcantonini</w:t>
            </w:r>
          </w:p>
        </w:tc>
      </w:tr>
      <w:tr w:rsidR="00070E28" w14:paraId="612D965B" w14:textId="77777777" w:rsidTr="6554B96F">
        <w:trPr>
          <w:trHeight w:val="410"/>
        </w:trPr>
        <w:tc>
          <w:tcPr>
            <w:tcW w:w="4106" w:type="dxa"/>
          </w:tcPr>
          <w:p w14:paraId="6BB3DB92" w14:textId="77777777" w:rsidR="00070E28" w:rsidRDefault="00000000">
            <w:pPr>
              <w:jc w:val="both"/>
              <w:rPr>
                <w:b/>
                <w:bCs/>
                <w:color w:val="002060"/>
                <w:sz w:val="24"/>
                <w:szCs w:val="24"/>
              </w:rPr>
            </w:pPr>
            <w:r>
              <w:rPr>
                <w:b/>
                <w:bCs/>
                <w:color w:val="002060"/>
                <w:sz w:val="24"/>
                <w:szCs w:val="24"/>
              </w:rPr>
              <w:t>Cargo del representante</w:t>
            </w:r>
          </w:p>
        </w:tc>
        <w:tc>
          <w:tcPr>
            <w:tcW w:w="5387" w:type="dxa"/>
          </w:tcPr>
          <w:p w14:paraId="6DFB6A65" w14:textId="41A308C4" w:rsidR="00070E28" w:rsidRDefault="00DC0E3E">
            <w:pPr>
              <w:jc w:val="both"/>
              <w:rPr>
                <w:b/>
                <w:bCs/>
                <w:color w:val="002060"/>
                <w:sz w:val="24"/>
                <w:szCs w:val="24"/>
              </w:rPr>
            </w:pPr>
            <w:r>
              <w:rPr>
                <w:b/>
                <w:bCs/>
                <w:color w:val="002060"/>
                <w:sz w:val="24"/>
                <w:szCs w:val="24"/>
              </w:rPr>
              <w:t xml:space="preserve">Head </w:t>
            </w:r>
            <w:proofErr w:type="spellStart"/>
            <w:r>
              <w:rPr>
                <w:b/>
                <w:bCs/>
                <w:color w:val="002060"/>
                <w:sz w:val="24"/>
                <w:szCs w:val="24"/>
              </w:rPr>
              <w:t>of</w:t>
            </w:r>
            <w:proofErr w:type="spellEnd"/>
            <w:r>
              <w:rPr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b/>
                <w:bCs/>
                <w:color w:val="002060"/>
                <w:sz w:val="24"/>
                <w:szCs w:val="24"/>
              </w:rPr>
              <w:t>Product</w:t>
            </w:r>
            <w:proofErr w:type="spellEnd"/>
          </w:p>
        </w:tc>
      </w:tr>
      <w:tr w:rsidR="00070E28" w14:paraId="7814FEA0" w14:textId="77777777" w:rsidTr="6554B96F">
        <w:trPr>
          <w:trHeight w:val="417"/>
        </w:trPr>
        <w:tc>
          <w:tcPr>
            <w:tcW w:w="4106" w:type="dxa"/>
          </w:tcPr>
          <w:p w14:paraId="2CEE1007" w14:textId="77777777" w:rsidR="00070E28" w:rsidRDefault="00000000">
            <w:pPr>
              <w:jc w:val="both"/>
              <w:rPr>
                <w:b/>
                <w:bCs/>
                <w:color w:val="002060"/>
                <w:sz w:val="24"/>
                <w:szCs w:val="24"/>
              </w:rPr>
            </w:pPr>
            <w:r>
              <w:rPr>
                <w:b/>
                <w:bCs/>
                <w:color w:val="002060"/>
                <w:sz w:val="24"/>
                <w:szCs w:val="24"/>
              </w:rPr>
              <w:t>Área de la organización que representa</w:t>
            </w:r>
          </w:p>
        </w:tc>
        <w:tc>
          <w:tcPr>
            <w:tcW w:w="5387" w:type="dxa"/>
          </w:tcPr>
          <w:p w14:paraId="43E9B6C2" w14:textId="64EEB3DE" w:rsidR="00070E28" w:rsidRDefault="00DC0E3E">
            <w:pPr>
              <w:rPr>
                <w:b/>
                <w:bCs/>
                <w:color w:val="002060"/>
                <w:sz w:val="24"/>
                <w:szCs w:val="24"/>
              </w:rPr>
            </w:pPr>
            <w:r>
              <w:rPr>
                <w:b/>
                <w:bCs/>
                <w:color w:val="002060"/>
                <w:sz w:val="24"/>
                <w:szCs w:val="24"/>
              </w:rPr>
              <w:t>Desarrollo de Producto</w:t>
            </w:r>
          </w:p>
        </w:tc>
      </w:tr>
      <w:tr w:rsidR="00070E28" w14:paraId="68ED974A" w14:textId="77777777" w:rsidTr="6554B96F">
        <w:trPr>
          <w:trHeight w:val="564"/>
        </w:trPr>
        <w:tc>
          <w:tcPr>
            <w:tcW w:w="4106" w:type="dxa"/>
          </w:tcPr>
          <w:p w14:paraId="58792B45" w14:textId="77777777" w:rsidR="00070E28" w:rsidRDefault="00000000">
            <w:pPr>
              <w:jc w:val="both"/>
              <w:rPr>
                <w:b/>
                <w:bCs/>
                <w:color w:val="002060"/>
                <w:sz w:val="24"/>
                <w:szCs w:val="24"/>
              </w:rPr>
            </w:pPr>
            <w:r>
              <w:rPr>
                <w:b/>
                <w:bCs/>
                <w:color w:val="002060"/>
                <w:sz w:val="24"/>
                <w:szCs w:val="24"/>
              </w:rPr>
              <w:t>Email del representante</w:t>
            </w:r>
          </w:p>
        </w:tc>
        <w:tc>
          <w:tcPr>
            <w:tcW w:w="5387" w:type="dxa"/>
          </w:tcPr>
          <w:p w14:paraId="3B7DECAE" w14:textId="644A6B14" w:rsidR="00070E28" w:rsidRDefault="00DC0E3E">
            <w:pPr>
              <w:jc w:val="both"/>
              <w:rPr>
                <w:b/>
                <w:bCs/>
                <w:color w:val="002060"/>
                <w:sz w:val="24"/>
                <w:szCs w:val="24"/>
              </w:rPr>
            </w:pPr>
            <w:r>
              <w:rPr>
                <w:b/>
                <w:bCs/>
                <w:color w:val="002060"/>
                <w:sz w:val="24"/>
                <w:szCs w:val="24"/>
              </w:rPr>
              <w:t>Renato.marcantonini@fupbi.com</w:t>
            </w:r>
          </w:p>
        </w:tc>
      </w:tr>
      <w:tr w:rsidR="00070E28" w14:paraId="72F470CC" w14:textId="77777777" w:rsidTr="6554B96F">
        <w:trPr>
          <w:trHeight w:val="564"/>
        </w:trPr>
        <w:tc>
          <w:tcPr>
            <w:tcW w:w="4106" w:type="dxa"/>
          </w:tcPr>
          <w:p w14:paraId="7DD1E80B" w14:textId="77777777" w:rsidR="00070E28" w:rsidRDefault="00000000">
            <w:pPr>
              <w:jc w:val="both"/>
              <w:rPr>
                <w:b/>
                <w:bCs/>
                <w:color w:val="002060"/>
                <w:sz w:val="24"/>
                <w:szCs w:val="24"/>
              </w:rPr>
            </w:pPr>
            <w:r>
              <w:rPr>
                <w:b/>
                <w:bCs/>
                <w:color w:val="002060"/>
                <w:sz w:val="24"/>
                <w:szCs w:val="24"/>
              </w:rPr>
              <w:t>Número de contacto telefónico del representante</w:t>
            </w:r>
          </w:p>
        </w:tc>
        <w:tc>
          <w:tcPr>
            <w:tcW w:w="5387" w:type="dxa"/>
          </w:tcPr>
          <w:p w14:paraId="78BFD8FE" w14:textId="3DBD245B" w:rsidR="00070E28" w:rsidRDefault="00DC0E3E">
            <w:r>
              <w:t>+569 3233 3974</w:t>
            </w:r>
          </w:p>
        </w:tc>
      </w:tr>
      <w:tr w:rsidR="00070E28" w14:paraId="30377FAC" w14:textId="77777777" w:rsidTr="6554B96F">
        <w:trPr>
          <w:trHeight w:val="564"/>
        </w:trPr>
        <w:tc>
          <w:tcPr>
            <w:tcW w:w="4106" w:type="dxa"/>
          </w:tcPr>
          <w:p w14:paraId="26982AF0" w14:textId="77777777" w:rsidR="00070E28" w:rsidRDefault="00000000">
            <w:pPr>
              <w:jc w:val="both"/>
              <w:rPr>
                <w:b/>
                <w:bCs/>
                <w:color w:val="002060"/>
                <w:sz w:val="24"/>
                <w:szCs w:val="24"/>
              </w:rPr>
            </w:pPr>
            <w:r>
              <w:rPr>
                <w:b/>
                <w:bCs/>
                <w:color w:val="002060"/>
                <w:sz w:val="24"/>
                <w:szCs w:val="24"/>
              </w:rPr>
              <w:t>Breve descripción de la organización</w:t>
            </w:r>
          </w:p>
        </w:tc>
        <w:tc>
          <w:tcPr>
            <w:tcW w:w="5387" w:type="dxa"/>
          </w:tcPr>
          <w:p w14:paraId="36B3F129" w14:textId="5361D59F" w:rsidR="00070E28" w:rsidRDefault="34D7753A" w:rsidP="6554B96F">
            <w:pPr>
              <w:jc w:val="both"/>
              <w:rPr>
                <w:color w:val="002060"/>
                <w:sz w:val="24"/>
                <w:szCs w:val="24"/>
              </w:rPr>
            </w:pPr>
            <w:r w:rsidRPr="6554B96F">
              <w:rPr>
                <w:color w:val="002060"/>
                <w:sz w:val="24"/>
                <w:szCs w:val="24"/>
              </w:rPr>
              <w:t>FollowUP es una empresa tecnológica especializada en Retail Analytics, que ayuda a retailers a entender y optimizar el desempeño de sus tiendas físicas.</w:t>
            </w:r>
          </w:p>
        </w:tc>
      </w:tr>
    </w:tbl>
    <w:p w14:paraId="5C29B1CA" w14:textId="77777777" w:rsidR="00070E28" w:rsidRDefault="00070E28">
      <w:pPr>
        <w:jc w:val="both"/>
        <w:rPr>
          <w:b/>
          <w:bCs/>
          <w:color w:val="002060"/>
          <w:sz w:val="24"/>
          <w:szCs w:val="24"/>
        </w:rPr>
      </w:pPr>
    </w:p>
    <w:p w14:paraId="56792CA0" w14:textId="77777777" w:rsidR="002F56ED" w:rsidRDefault="002F56ED">
      <w:pPr>
        <w:jc w:val="both"/>
        <w:rPr>
          <w:b/>
          <w:bCs/>
          <w:color w:val="002060"/>
          <w:sz w:val="24"/>
          <w:szCs w:val="24"/>
        </w:rPr>
      </w:pPr>
    </w:p>
    <w:p w14:paraId="46967716" w14:textId="77777777" w:rsidR="00070E28" w:rsidRDefault="00000000">
      <w:pPr>
        <w:pStyle w:val="Ttulo1"/>
      </w:pPr>
      <w:r>
        <w:t>Descripción del desafío</w:t>
      </w:r>
    </w:p>
    <w:p w14:paraId="156365A1" w14:textId="77777777" w:rsidR="00070E28" w:rsidRDefault="00070E28"/>
    <w:p w14:paraId="213E94C7" w14:textId="77777777" w:rsidR="00070E28" w:rsidRDefault="00000000" w:rsidP="009B77D7">
      <w:pPr>
        <w:jc w:val="both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Describa en detalle el desafío que enfrenta su empresa en el área: </w:t>
      </w:r>
    </w:p>
    <w:p w14:paraId="7EF4E7D9" w14:textId="643E221B" w:rsidR="00C81643" w:rsidRPr="0023777B" w:rsidRDefault="0023777B" w:rsidP="009B77D7">
      <w:pPr>
        <w:jc w:val="both"/>
        <w:rPr>
          <w:color w:val="002060"/>
          <w:sz w:val="24"/>
          <w:szCs w:val="24"/>
        </w:rPr>
      </w:pPr>
      <w:r w:rsidRPr="6554B96F">
        <w:rPr>
          <w:color w:val="002060"/>
          <w:sz w:val="24"/>
          <w:szCs w:val="24"/>
        </w:rPr>
        <w:t>R: Servicio local de monitoreo de movimiento de cámaras y salud de hardware IoT</w:t>
      </w:r>
      <w:r>
        <w:br/>
      </w:r>
      <w:r w:rsidRPr="6554B96F">
        <w:rPr>
          <w:color w:val="002060"/>
          <w:sz w:val="24"/>
          <w:szCs w:val="24"/>
        </w:rPr>
        <w:t xml:space="preserve">Desarrollar un servicio liviano que opere localmente en instalaciones FollowUP y reporte a una plataforma central el estado operativo de cámaras y otros dispositivos IoT. Para cámaras, deberá detectar ausencia, congelamiento o cambios anómalos de imagen utilizando el algoritmo de análisis de píxeles previamente investigado, complementándolo </w:t>
      </w:r>
      <w:r w:rsidRPr="6554B96F">
        <w:rPr>
          <w:color w:val="002060"/>
          <w:sz w:val="24"/>
          <w:szCs w:val="24"/>
        </w:rPr>
        <w:lastRenderedPageBreak/>
        <w:t>con métricas de conectividad y disponibilidad del hardware.</w:t>
      </w:r>
      <w:r>
        <w:br/>
      </w:r>
      <w:r w:rsidRPr="6554B96F">
        <w:rPr>
          <w:color w:val="002060"/>
          <w:sz w:val="24"/>
          <w:szCs w:val="24"/>
        </w:rPr>
        <w:t>Agente local ejecutable; API o servicio central de recepción de telemetría; detección automática de imagen congelada o sin movimiento; heartbeat y estado de dispositivos; prototipo de dashboard o sistema de alertas.</w:t>
      </w:r>
    </w:p>
    <w:p w14:paraId="49B026EC" w14:textId="4D406E31" w:rsidR="0023777B" w:rsidRDefault="00000000">
      <w:pPr>
        <w:jc w:val="both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¿Cuáles son los principales problemas o síntomas que observa como consecuencia de este desafío?</w:t>
      </w:r>
      <w:r w:rsidR="0023777B">
        <w:rPr>
          <w:color w:val="002060"/>
          <w:sz w:val="24"/>
          <w:szCs w:val="24"/>
        </w:rPr>
        <w:br/>
        <w:t>R: Falta de monitoreo proactivo de las instalaciones de hardware desplegados. Planes de mantención correctivos o reactivos, y se desea potenciar el preventivo y predictivo.</w:t>
      </w:r>
    </w:p>
    <w:p w14:paraId="44B619A6" w14:textId="3F76D7C5" w:rsidR="00C81643" w:rsidRDefault="00000000">
      <w:pPr>
        <w:jc w:val="both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¿Qué impacto negativo tiene este desafío en las operaciones o la productividad de su empresa?</w:t>
      </w:r>
      <w:r w:rsidR="0023777B">
        <w:rPr>
          <w:color w:val="002060"/>
          <w:sz w:val="24"/>
          <w:szCs w:val="24"/>
        </w:rPr>
        <w:br/>
        <w:t>R: Al no contar con un estándar de alto de monitoreo proactivo del hardware desplegado se afecta la experiencia de los clientes antes fallas.</w:t>
      </w:r>
    </w:p>
    <w:p w14:paraId="059E7199" w14:textId="5CB91DB9" w:rsidR="00070E28" w:rsidRDefault="00000000">
      <w:pPr>
        <w:jc w:val="both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¿Cuánto tiempo lleva enfrentando este desafío?</w:t>
      </w:r>
    </w:p>
    <w:p w14:paraId="0A3074E4" w14:textId="3BD02E89" w:rsidR="00EB2203" w:rsidRDefault="0023777B">
      <w:pPr>
        <w:jc w:val="both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R: Un año, contamos con un monitoreo básico en base a alertas. Es necesario recopilar información de salud del hardware para efecto de tener análisis forense y comportamiento curva.</w:t>
      </w:r>
    </w:p>
    <w:p w14:paraId="65A5B839" w14:textId="77777777" w:rsidR="00070E28" w:rsidRDefault="00000000">
      <w:pPr>
        <w:jc w:val="both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¿Qué resultados o soluciones espera obtener con el desarrollo del proyecto?</w:t>
      </w:r>
    </w:p>
    <w:p w14:paraId="12077241" w14:textId="783FD3D5" w:rsidR="00070E28" w:rsidRDefault="0023777B" w:rsidP="009B77D7">
      <w:pPr>
        <w:rPr>
          <w:color w:val="002060"/>
          <w:sz w:val="24"/>
          <w:szCs w:val="24"/>
        </w:rPr>
      </w:pPr>
      <w:r w:rsidRPr="6554B96F">
        <w:rPr>
          <w:color w:val="002060"/>
          <w:sz w:val="24"/>
          <w:szCs w:val="24"/>
        </w:rPr>
        <w:t>R: Contar con un programa (Deamon), ejecutable en los servidores que permita recopilar información de salud de la arquitectura en tienda y que la envíe a un servicio centralizado que almacena la información.</w:t>
      </w:r>
      <w:r>
        <w:br/>
      </w:r>
    </w:p>
    <w:p w14:paraId="42B6E26F" w14:textId="435B7D9F" w:rsidR="00070E28" w:rsidRDefault="00000000">
      <w:pPr>
        <w:jc w:val="both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 xml:space="preserve"> ¿Qué disponibilidad horaria tiene para colaborar con los estudiantes involucrados en el proyecto?</w:t>
      </w:r>
      <w:r w:rsidR="0023777B">
        <w:rPr>
          <w:color w:val="002060"/>
          <w:sz w:val="24"/>
          <w:szCs w:val="24"/>
        </w:rPr>
        <w:br/>
        <w:t xml:space="preserve">R: </w:t>
      </w:r>
      <w:proofErr w:type="gramStart"/>
      <w:r w:rsidR="0023777B">
        <w:rPr>
          <w:color w:val="002060"/>
          <w:sz w:val="24"/>
          <w:szCs w:val="24"/>
        </w:rPr>
        <w:t>Full time</w:t>
      </w:r>
      <w:proofErr w:type="gramEnd"/>
      <w:r w:rsidR="0023777B">
        <w:rPr>
          <w:color w:val="002060"/>
          <w:sz w:val="24"/>
          <w:szCs w:val="24"/>
        </w:rPr>
        <w:t xml:space="preserve"> de lunes a viernes de 9 a 18 </w:t>
      </w:r>
      <w:proofErr w:type="spellStart"/>
      <w:r w:rsidR="0023777B">
        <w:rPr>
          <w:color w:val="002060"/>
          <w:sz w:val="24"/>
          <w:szCs w:val="24"/>
        </w:rPr>
        <w:t>hrs</w:t>
      </w:r>
      <w:proofErr w:type="spellEnd"/>
      <w:r w:rsidR="0023777B">
        <w:rPr>
          <w:color w:val="002060"/>
          <w:sz w:val="24"/>
          <w:szCs w:val="24"/>
        </w:rPr>
        <w:t>, días por coordinar.</w:t>
      </w:r>
    </w:p>
    <w:p w14:paraId="1BAC31CC" w14:textId="77777777" w:rsidR="00C81643" w:rsidRDefault="00C81643">
      <w:pPr>
        <w:jc w:val="both"/>
      </w:pPr>
    </w:p>
    <w:p w14:paraId="6231CE94" w14:textId="77777777" w:rsidR="009B77D7" w:rsidRDefault="00000000" w:rsidP="009B77D7">
      <w:pPr>
        <w:rPr>
          <w:color w:val="002060"/>
          <w:sz w:val="24"/>
          <w:szCs w:val="24"/>
        </w:rPr>
      </w:pPr>
      <w:r w:rsidRPr="6554B96F">
        <w:rPr>
          <w:color w:val="002060"/>
          <w:sz w:val="24"/>
          <w:szCs w:val="24"/>
        </w:rPr>
        <w:t>¿De qué manera se podrá otorgar acceso a los estudiantes a los sistemas o infraestructura de su empresa que sean relevantes para el desafío?</w:t>
      </w:r>
      <w:r>
        <w:br/>
      </w:r>
      <w:r w:rsidR="0023777B" w:rsidRPr="6554B96F">
        <w:rPr>
          <w:color w:val="002060"/>
          <w:sz w:val="24"/>
          <w:szCs w:val="24"/>
        </w:rPr>
        <w:t>R: Podemos otorgar accesos a las cuentas de correo institucionales. Se requerirá la firma de un NDA simple que tenemos ya estandarizado.</w:t>
      </w:r>
    </w:p>
    <w:p w14:paraId="3D850D89" w14:textId="77777777" w:rsidR="009B77D7" w:rsidRDefault="009B77D7" w:rsidP="009B77D7">
      <w:pPr>
        <w:rPr>
          <w:color w:val="002060"/>
          <w:sz w:val="24"/>
          <w:szCs w:val="24"/>
        </w:rPr>
      </w:pPr>
    </w:p>
    <w:p w14:paraId="27053579" w14:textId="77777777" w:rsidR="009B77D7" w:rsidRDefault="009B77D7" w:rsidP="009B77D7">
      <w:pPr>
        <w:rPr>
          <w:color w:val="002060"/>
          <w:sz w:val="24"/>
          <w:szCs w:val="24"/>
        </w:rPr>
      </w:pPr>
    </w:p>
    <w:p w14:paraId="6A152EFE" w14:textId="3465233A" w:rsidR="00070E28" w:rsidRDefault="00000000" w:rsidP="009B77D7">
      <w:pPr>
        <w:rPr>
          <w:color w:val="002060"/>
          <w:sz w:val="24"/>
          <w:szCs w:val="24"/>
        </w:rPr>
      </w:pPr>
      <w:r>
        <w:br/>
      </w:r>
    </w:p>
    <w:p w14:paraId="4F97B405" w14:textId="6C68C924" w:rsidR="00070E28" w:rsidRDefault="00000000" w:rsidP="009B77D7">
      <w:pPr>
        <w:rPr>
          <w:color w:val="002060"/>
          <w:sz w:val="24"/>
          <w:szCs w:val="24"/>
        </w:rPr>
      </w:pPr>
      <w:r w:rsidRPr="6554B96F">
        <w:rPr>
          <w:color w:val="002060"/>
          <w:sz w:val="24"/>
          <w:szCs w:val="24"/>
        </w:rPr>
        <w:lastRenderedPageBreak/>
        <w:t>¿Existe alguna restricción o protocolo de seguridad que los estudiantes deban considerar al acceder a sus sistemas?</w:t>
      </w:r>
      <w:r>
        <w:br/>
      </w:r>
      <w:r w:rsidR="0023777B" w:rsidRPr="6554B96F">
        <w:rPr>
          <w:color w:val="002060"/>
          <w:sz w:val="24"/>
          <w:szCs w:val="24"/>
        </w:rPr>
        <w:t>R: Si, dependiendo de los sistemas que estos se involucren serán capacitados.</w:t>
      </w:r>
    </w:p>
    <w:p w14:paraId="6DA64990" w14:textId="77777777" w:rsidR="00070E28" w:rsidRDefault="00070E28">
      <w:pPr>
        <w:jc w:val="both"/>
        <w:rPr>
          <w:b/>
          <w:bCs/>
          <w:color w:val="002060"/>
          <w:sz w:val="24"/>
          <w:szCs w:val="24"/>
        </w:rPr>
      </w:pPr>
    </w:p>
    <w:p w14:paraId="1F610BF5" w14:textId="77777777" w:rsidR="00070E28" w:rsidRDefault="00000000">
      <w:pPr>
        <w:jc w:val="both"/>
        <w:rPr>
          <w:b/>
          <w:bCs/>
          <w:color w:val="002060"/>
          <w:sz w:val="24"/>
          <w:szCs w:val="24"/>
        </w:rPr>
      </w:pPr>
      <w:r>
        <w:rPr>
          <w:b/>
          <w:bCs/>
          <w:color w:val="002060"/>
          <w:sz w:val="24"/>
          <w:szCs w:val="24"/>
        </w:rPr>
        <w:t xml:space="preserve">Recursos Adicionales </w:t>
      </w:r>
    </w:p>
    <w:p w14:paraId="6914662E" w14:textId="0A145B84" w:rsidR="00070E28" w:rsidRDefault="00000000" w:rsidP="009B77D7">
      <w:pPr>
        <w:rPr>
          <w:color w:val="002060"/>
          <w:sz w:val="24"/>
          <w:szCs w:val="24"/>
        </w:rPr>
      </w:pPr>
      <w:r w:rsidRPr="6554B96F">
        <w:rPr>
          <w:color w:val="002060"/>
          <w:sz w:val="24"/>
          <w:szCs w:val="24"/>
        </w:rPr>
        <w:t>¿Dispone de diagramas de red lógicos y/o físicos que puedan ser útiles para los estudiantes en el desarrollo del proyecto?</w:t>
      </w:r>
      <w:r>
        <w:br/>
      </w:r>
      <w:r w:rsidR="0023777B" w:rsidRPr="6554B96F">
        <w:rPr>
          <w:color w:val="002060"/>
          <w:sz w:val="24"/>
          <w:szCs w:val="24"/>
        </w:rPr>
        <w:t>R: Si. Contamos con documentación necesaria para efectos de comprender el sistema.</w:t>
      </w:r>
    </w:p>
    <w:p w14:paraId="793E9A14" w14:textId="37FF2159" w:rsidR="00070E28" w:rsidRDefault="00070E28" w:rsidP="6554B96F">
      <w:pPr>
        <w:spacing w:after="0" w:line="240" w:lineRule="auto"/>
        <w:jc w:val="both"/>
        <w:rPr>
          <w:sz w:val="24"/>
          <w:szCs w:val="24"/>
        </w:rPr>
      </w:pPr>
    </w:p>
    <w:p w14:paraId="71A9E4E1" w14:textId="2A32D6EF" w:rsidR="00070E28" w:rsidRDefault="00000000" w:rsidP="009B77D7">
      <w:pPr>
        <w:rPr>
          <w:color w:val="002060"/>
          <w:sz w:val="24"/>
          <w:szCs w:val="24"/>
        </w:rPr>
      </w:pPr>
      <w:r w:rsidRPr="6554B96F">
        <w:rPr>
          <w:color w:val="002060"/>
          <w:sz w:val="24"/>
          <w:szCs w:val="24"/>
        </w:rPr>
        <w:t>¿Existe alguna otra información, documentación o recursos que puedan ser relevantes para que los estudiantes comprendan mejor el desafío?</w:t>
      </w:r>
      <w:r>
        <w:br/>
      </w:r>
      <w:r w:rsidR="0023777B" w:rsidRPr="6554B96F">
        <w:rPr>
          <w:color w:val="002060"/>
          <w:sz w:val="24"/>
          <w:szCs w:val="24"/>
        </w:rPr>
        <w:t>R: Hay datos y otras plataformas complementarias que podemos mostrar y enseñar para guiar.</w:t>
      </w:r>
    </w:p>
    <w:p w14:paraId="76FB50A7" w14:textId="6D80F20F" w:rsidR="6554B96F" w:rsidRDefault="6554B96F" w:rsidP="6554B96F">
      <w:pPr>
        <w:jc w:val="both"/>
        <w:rPr>
          <w:color w:val="002060"/>
          <w:sz w:val="24"/>
          <w:szCs w:val="24"/>
        </w:rPr>
      </w:pPr>
    </w:p>
    <w:p w14:paraId="765E1D4A" w14:textId="5EC35F6B" w:rsidR="00070E28" w:rsidRDefault="00000000" w:rsidP="6554B96F">
      <w:pPr>
        <w:jc w:val="both"/>
        <w:rPr>
          <w:color w:val="002060"/>
          <w:sz w:val="24"/>
          <w:szCs w:val="24"/>
        </w:rPr>
      </w:pPr>
      <w:r w:rsidRPr="6554B96F">
        <w:rPr>
          <w:color w:val="002060"/>
          <w:sz w:val="24"/>
          <w:szCs w:val="24"/>
        </w:rPr>
        <w:t>¿Cuenta con accesos y credenciales de administración a los equipos?</w:t>
      </w:r>
      <w:r>
        <w:br/>
      </w:r>
      <w:r w:rsidR="0023777B" w:rsidRPr="6554B96F">
        <w:rPr>
          <w:color w:val="002060"/>
          <w:sz w:val="24"/>
          <w:szCs w:val="24"/>
        </w:rPr>
        <w:t>R: Si.</w:t>
      </w:r>
      <w:r>
        <w:br/>
      </w:r>
    </w:p>
    <w:p w14:paraId="22D49EDD" w14:textId="77777777" w:rsidR="00070E28" w:rsidRDefault="00000000" w:rsidP="6554B96F">
      <w:pPr>
        <w:jc w:val="both"/>
        <w:rPr>
          <w:color w:val="002060"/>
          <w:sz w:val="24"/>
          <w:szCs w:val="24"/>
        </w:rPr>
      </w:pPr>
      <w:r w:rsidRPr="6554B96F">
        <w:rPr>
          <w:color w:val="002060"/>
          <w:sz w:val="24"/>
          <w:szCs w:val="24"/>
        </w:rPr>
        <w:t>¿Existe algún aspecto o requisito específico que no se haya cubierto en las preguntas anteriores y que considere importante mencionar?</w:t>
      </w:r>
    </w:p>
    <w:p w14:paraId="535A2747" w14:textId="32507E55" w:rsidR="00070E28" w:rsidRDefault="0023777B" w:rsidP="6554B96F">
      <w:pPr>
        <w:jc w:val="both"/>
        <w:rPr>
          <w:color w:val="002060"/>
          <w:sz w:val="24"/>
          <w:szCs w:val="24"/>
        </w:rPr>
      </w:pPr>
      <w:r w:rsidRPr="6554B96F">
        <w:rPr>
          <w:color w:val="002060"/>
          <w:sz w:val="24"/>
          <w:szCs w:val="24"/>
        </w:rPr>
        <w:t xml:space="preserve">R: No. Importante </w:t>
      </w:r>
      <w:proofErr w:type="gramStart"/>
      <w:r w:rsidRPr="6554B96F">
        <w:rPr>
          <w:color w:val="002060"/>
          <w:sz w:val="24"/>
          <w:szCs w:val="24"/>
        </w:rPr>
        <w:t>mencionar</w:t>
      </w:r>
      <w:proofErr w:type="gramEnd"/>
      <w:r w:rsidRPr="6554B96F">
        <w:rPr>
          <w:color w:val="002060"/>
          <w:sz w:val="24"/>
          <w:szCs w:val="24"/>
        </w:rPr>
        <w:t xml:space="preserve"> que nosotros ya hemos trabajado en colaboración con otras instituciones y normalmente usamos una plaforma de gestión de proyectos (Notion), la cual nos permite crear tareas. Y asignar responsables para hacer seguimiento de ellas cada dos semanas y avanzar bajo metodología scrum. También dividimos el proyecto en Sprints para poder tener claridad de los objetivos a ir cumpliendo cada semana y asegurar el avance y el éxito.</w:t>
      </w:r>
    </w:p>
    <w:p w14:paraId="41A5A4E3" w14:textId="77777777" w:rsidR="000709B6" w:rsidRDefault="000709B6" w:rsidP="6554B96F">
      <w:pPr>
        <w:jc w:val="both"/>
        <w:rPr>
          <w:color w:val="002060"/>
          <w:sz w:val="24"/>
          <w:szCs w:val="24"/>
        </w:rPr>
      </w:pPr>
    </w:p>
    <w:p w14:paraId="1FD35BEB" w14:textId="77777777" w:rsidR="000709B6" w:rsidRDefault="000709B6" w:rsidP="6554B96F">
      <w:pPr>
        <w:jc w:val="both"/>
        <w:rPr>
          <w:color w:val="002060"/>
          <w:sz w:val="24"/>
          <w:szCs w:val="24"/>
        </w:rPr>
      </w:pPr>
    </w:p>
    <w:p w14:paraId="6EADA9F1" w14:textId="77777777" w:rsidR="000709B6" w:rsidRDefault="000709B6" w:rsidP="6554B96F">
      <w:pPr>
        <w:jc w:val="both"/>
        <w:rPr>
          <w:color w:val="002060"/>
          <w:sz w:val="24"/>
          <w:szCs w:val="24"/>
        </w:rPr>
      </w:pPr>
    </w:p>
    <w:p w14:paraId="793FF9ED" w14:textId="77777777" w:rsidR="000709B6" w:rsidRDefault="000709B6" w:rsidP="6554B96F">
      <w:pPr>
        <w:jc w:val="both"/>
        <w:rPr>
          <w:color w:val="002060"/>
          <w:sz w:val="24"/>
          <w:szCs w:val="24"/>
        </w:rPr>
      </w:pPr>
    </w:p>
    <w:p w14:paraId="63BBF82A" w14:textId="77777777" w:rsidR="000709B6" w:rsidRDefault="000709B6" w:rsidP="6554B96F">
      <w:pPr>
        <w:jc w:val="both"/>
        <w:rPr>
          <w:color w:val="002060"/>
          <w:sz w:val="24"/>
          <w:szCs w:val="24"/>
        </w:rPr>
      </w:pPr>
    </w:p>
    <w:p w14:paraId="5019FA16" w14:textId="77777777" w:rsidR="000709B6" w:rsidRDefault="000709B6" w:rsidP="6554B96F">
      <w:pPr>
        <w:jc w:val="both"/>
        <w:rPr>
          <w:color w:val="002060"/>
          <w:sz w:val="24"/>
          <w:szCs w:val="24"/>
        </w:rPr>
      </w:pPr>
    </w:p>
    <w:p w14:paraId="6E376FC5" w14:textId="77777777" w:rsidR="000709B6" w:rsidRDefault="000709B6" w:rsidP="6554B96F">
      <w:pPr>
        <w:jc w:val="both"/>
        <w:rPr>
          <w:color w:val="002060"/>
          <w:sz w:val="24"/>
          <w:szCs w:val="24"/>
        </w:rPr>
      </w:pPr>
    </w:p>
    <w:p w14:paraId="7339CBC4" w14:textId="77777777" w:rsidR="000709B6" w:rsidRPr="000709B6" w:rsidRDefault="000709B6" w:rsidP="000709B6">
      <w:pPr>
        <w:jc w:val="both"/>
        <w:rPr>
          <w:b/>
          <w:bCs/>
          <w:color w:val="002060"/>
          <w:sz w:val="24"/>
          <w:szCs w:val="24"/>
        </w:rPr>
      </w:pPr>
      <w:r w:rsidRPr="000709B6">
        <w:rPr>
          <w:b/>
          <w:bCs/>
          <w:color w:val="002060"/>
          <w:sz w:val="24"/>
          <w:szCs w:val="24"/>
        </w:rPr>
        <w:lastRenderedPageBreak/>
        <w:t xml:space="preserve">Propuesta de Estructura de Trabajo por </w:t>
      </w:r>
      <w:proofErr w:type="spellStart"/>
      <w:r w:rsidRPr="000709B6">
        <w:rPr>
          <w:b/>
          <w:bCs/>
          <w:color w:val="002060"/>
          <w:sz w:val="24"/>
          <w:szCs w:val="24"/>
        </w:rPr>
        <w:t>Sprints</w:t>
      </w:r>
      <w:proofErr w:type="spellEnd"/>
      <w:r w:rsidRPr="000709B6">
        <w:rPr>
          <w:b/>
          <w:bCs/>
          <w:color w:val="002060"/>
          <w:sz w:val="24"/>
          <w:szCs w:val="24"/>
        </w:rPr>
        <w:t xml:space="preserve"> (Scrum)</w:t>
      </w:r>
    </w:p>
    <w:p w14:paraId="0B4B203A" w14:textId="77777777" w:rsidR="000709B6" w:rsidRPr="000709B6" w:rsidRDefault="000709B6" w:rsidP="000709B6">
      <w:pPr>
        <w:jc w:val="both"/>
        <w:rPr>
          <w:color w:val="002060"/>
          <w:sz w:val="24"/>
          <w:szCs w:val="24"/>
        </w:rPr>
      </w:pPr>
      <w:r w:rsidRPr="000709B6">
        <w:rPr>
          <w:color w:val="002060"/>
          <w:sz w:val="24"/>
          <w:szCs w:val="24"/>
        </w:rPr>
        <w:t xml:space="preserve">Considerando la metodología de trabajo indicada (reuniones quincenales y uso de </w:t>
      </w:r>
      <w:proofErr w:type="spellStart"/>
      <w:r w:rsidRPr="000709B6">
        <w:rPr>
          <w:color w:val="002060"/>
          <w:sz w:val="24"/>
          <w:szCs w:val="24"/>
        </w:rPr>
        <w:t>Notion</w:t>
      </w:r>
      <w:proofErr w:type="spellEnd"/>
      <w:r w:rsidRPr="000709B6">
        <w:rPr>
          <w:color w:val="002060"/>
          <w:sz w:val="24"/>
          <w:szCs w:val="24"/>
        </w:rPr>
        <w:t xml:space="preserve">), una distribución típica de </w:t>
      </w:r>
      <w:proofErr w:type="spellStart"/>
      <w:r w:rsidRPr="000709B6">
        <w:rPr>
          <w:color w:val="002060"/>
          <w:sz w:val="24"/>
          <w:szCs w:val="24"/>
        </w:rPr>
        <w:t>sprints</w:t>
      </w:r>
      <w:proofErr w:type="spellEnd"/>
      <w:r w:rsidRPr="000709B6">
        <w:rPr>
          <w:color w:val="002060"/>
          <w:sz w:val="24"/>
          <w:szCs w:val="24"/>
        </w:rPr>
        <w:t xml:space="preserve"> para este proyecto de integración sería: </w:t>
      </w:r>
    </w:p>
    <w:p w14:paraId="5C200272" w14:textId="77777777" w:rsidR="000709B6" w:rsidRPr="000709B6" w:rsidRDefault="000709B6" w:rsidP="000709B6">
      <w:pPr>
        <w:numPr>
          <w:ilvl w:val="0"/>
          <w:numId w:val="1"/>
        </w:numPr>
        <w:jc w:val="both"/>
        <w:rPr>
          <w:color w:val="002060"/>
          <w:sz w:val="24"/>
          <w:szCs w:val="24"/>
        </w:rPr>
      </w:pPr>
      <w:r w:rsidRPr="000709B6">
        <w:rPr>
          <w:b/>
          <w:bCs/>
          <w:color w:val="002060"/>
          <w:sz w:val="24"/>
          <w:szCs w:val="24"/>
        </w:rPr>
        <w:t xml:space="preserve">Sprint 1: </w:t>
      </w:r>
      <w:proofErr w:type="spellStart"/>
      <w:r w:rsidRPr="000709B6">
        <w:rPr>
          <w:b/>
          <w:bCs/>
          <w:color w:val="002060"/>
          <w:sz w:val="24"/>
          <w:szCs w:val="24"/>
        </w:rPr>
        <w:t>Onboarding</w:t>
      </w:r>
      <w:proofErr w:type="spellEnd"/>
      <w:r w:rsidRPr="000709B6">
        <w:rPr>
          <w:b/>
          <w:bCs/>
          <w:color w:val="002060"/>
          <w:sz w:val="24"/>
          <w:szCs w:val="24"/>
        </w:rPr>
        <w:t xml:space="preserve"> y Arquitectura </w:t>
      </w:r>
      <w:proofErr w:type="spellStart"/>
      <w:r w:rsidRPr="000709B6">
        <w:rPr>
          <w:b/>
          <w:bCs/>
          <w:color w:val="002060"/>
          <w:sz w:val="24"/>
          <w:szCs w:val="24"/>
        </w:rPr>
        <w:t>Baseline</w:t>
      </w:r>
      <w:proofErr w:type="spellEnd"/>
    </w:p>
    <w:p w14:paraId="530AC427" w14:textId="77777777" w:rsidR="000709B6" w:rsidRPr="000709B6" w:rsidRDefault="000709B6" w:rsidP="000709B6">
      <w:pPr>
        <w:pStyle w:val="Prrafodelista"/>
        <w:numPr>
          <w:ilvl w:val="0"/>
          <w:numId w:val="2"/>
        </w:numPr>
        <w:jc w:val="both"/>
        <w:rPr>
          <w:color w:val="002060"/>
          <w:sz w:val="24"/>
          <w:szCs w:val="24"/>
        </w:rPr>
      </w:pPr>
      <w:r w:rsidRPr="000709B6">
        <w:rPr>
          <w:color w:val="002060"/>
          <w:sz w:val="24"/>
          <w:szCs w:val="24"/>
        </w:rPr>
        <w:t xml:space="preserve">Capacitación sobre restricciones de seguridad, entrega de correos y firma de NDA. </w:t>
      </w:r>
    </w:p>
    <w:p w14:paraId="5F13E5DB" w14:textId="77777777" w:rsidR="000709B6" w:rsidRPr="000709B6" w:rsidRDefault="000709B6" w:rsidP="000709B6">
      <w:pPr>
        <w:pStyle w:val="Prrafodelista"/>
        <w:numPr>
          <w:ilvl w:val="0"/>
          <w:numId w:val="2"/>
        </w:numPr>
        <w:jc w:val="both"/>
        <w:rPr>
          <w:color w:val="002060"/>
          <w:sz w:val="24"/>
          <w:szCs w:val="24"/>
        </w:rPr>
      </w:pPr>
      <w:r w:rsidRPr="000709B6">
        <w:rPr>
          <w:color w:val="002060"/>
          <w:sz w:val="24"/>
          <w:szCs w:val="24"/>
        </w:rPr>
        <w:t xml:space="preserve">Revisión de diagramas de red y documentación existente. </w:t>
      </w:r>
    </w:p>
    <w:p w14:paraId="1965ECA9" w14:textId="77777777" w:rsidR="000709B6" w:rsidRPr="000709B6" w:rsidRDefault="000709B6" w:rsidP="000709B6">
      <w:pPr>
        <w:pStyle w:val="Prrafodelista"/>
        <w:numPr>
          <w:ilvl w:val="0"/>
          <w:numId w:val="2"/>
        </w:numPr>
        <w:jc w:val="both"/>
        <w:rPr>
          <w:color w:val="002060"/>
          <w:sz w:val="24"/>
          <w:szCs w:val="24"/>
        </w:rPr>
      </w:pPr>
      <w:r w:rsidRPr="000709B6">
        <w:rPr>
          <w:color w:val="002060"/>
          <w:sz w:val="24"/>
          <w:szCs w:val="24"/>
        </w:rPr>
        <w:t xml:space="preserve">Definición del protocolo de comunicación (ej. MQTT, HTTP/REST) entre el Daemon y la Central. </w:t>
      </w:r>
    </w:p>
    <w:p w14:paraId="7634CAA9" w14:textId="77777777" w:rsidR="000709B6" w:rsidRPr="000709B6" w:rsidRDefault="000709B6" w:rsidP="000709B6">
      <w:pPr>
        <w:numPr>
          <w:ilvl w:val="0"/>
          <w:numId w:val="1"/>
        </w:numPr>
        <w:jc w:val="both"/>
        <w:rPr>
          <w:color w:val="002060"/>
          <w:sz w:val="24"/>
          <w:szCs w:val="24"/>
        </w:rPr>
      </w:pPr>
      <w:r w:rsidRPr="000709B6">
        <w:rPr>
          <w:b/>
          <w:bCs/>
          <w:color w:val="002060"/>
          <w:sz w:val="24"/>
          <w:szCs w:val="24"/>
        </w:rPr>
        <w:t xml:space="preserve">Sprint 2: Desarrollo del Agente Local (Daemon) - Módulo Base y </w:t>
      </w:r>
      <w:proofErr w:type="spellStart"/>
      <w:r w:rsidRPr="000709B6">
        <w:rPr>
          <w:b/>
          <w:bCs/>
          <w:color w:val="002060"/>
          <w:sz w:val="24"/>
          <w:szCs w:val="24"/>
        </w:rPr>
        <w:t>Heartbeat</w:t>
      </w:r>
      <w:proofErr w:type="spellEnd"/>
    </w:p>
    <w:p w14:paraId="624FA93B" w14:textId="77777777" w:rsidR="000709B6" w:rsidRPr="000709B6" w:rsidRDefault="000709B6" w:rsidP="000709B6">
      <w:pPr>
        <w:pStyle w:val="Prrafodelista"/>
        <w:numPr>
          <w:ilvl w:val="0"/>
          <w:numId w:val="3"/>
        </w:numPr>
        <w:jc w:val="both"/>
        <w:rPr>
          <w:color w:val="002060"/>
          <w:sz w:val="24"/>
          <w:szCs w:val="24"/>
        </w:rPr>
      </w:pPr>
      <w:r w:rsidRPr="000709B6">
        <w:rPr>
          <w:color w:val="002060"/>
          <w:sz w:val="24"/>
          <w:szCs w:val="24"/>
        </w:rPr>
        <w:t xml:space="preserve">Creación del servicio liviano para lectura de disponibilidad/ping y métricas básicas de hardware. </w:t>
      </w:r>
    </w:p>
    <w:p w14:paraId="251C35BF" w14:textId="77777777" w:rsidR="000709B6" w:rsidRPr="000709B6" w:rsidRDefault="000709B6" w:rsidP="000709B6">
      <w:pPr>
        <w:pStyle w:val="Prrafodelista"/>
        <w:numPr>
          <w:ilvl w:val="0"/>
          <w:numId w:val="3"/>
        </w:numPr>
        <w:jc w:val="both"/>
        <w:rPr>
          <w:color w:val="002060"/>
          <w:sz w:val="24"/>
          <w:szCs w:val="24"/>
        </w:rPr>
      </w:pPr>
      <w:r w:rsidRPr="000709B6">
        <w:rPr>
          <w:color w:val="002060"/>
          <w:sz w:val="24"/>
          <w:szCs w:val="24"/>
        </w:rPr>
        <w:t xml:space="preserve">Implementación del mecanismo de </w:t>
      </w:r>
      <w:proofErr w:type="spellStart"/>
      <w:r w:rsidRPr="000709B6">
        <w:rPr>
          <w:color w:val="002060"/>
          <w:sz w:val="24"/>
          <w:szCs w:val="24"/>
        </w:rPr>
        <w:t>Heartbeat</w:t>
      </w:r>
      <w:proofErr w:type="spellEnd"/>
      <w:r w:rsidRPr="000709B6">
        <w:rPr>
          <w:color w:val="002060"/>
          <w:sz w:val="24"/>
          <w:szCs w:val="24"/>
        </w:rPr>
        <w:t xml:space="preserve"> periódicos. </w:t>
      </w:r>
    </w:p>
    <w:p w14:paraId="464696C9" w14:textId="77777777" w:rsidR="000709B6" w:rsidRPr="000709B6" w:rsidRDefault="000709B6" w:rsidP="000709B6">
      <w:pPr>
        <w:numPr>
          <w:ilvl w:val="0"/>
          <w:numId w:val="1"/>
        </w:numPr>
        <w:jc w:val="both"/>
        <w:rPr>
          <w:color w:val="002060"/>
          <w:sz w:val="24"/>
          <w:szCs w:val="24"/>
        </w:rPr>
      </w:pPr>
      <w:r w:rsidRPr="000709B6">
        <w:rPr>
          <w:b/>
          <w:bCs/>
          <w:color w:val="002060"/>
          <w:sz w:val="24"/>
          <w:szCs w:val="24"/>
        </w:rPr>
        <w:t>Sprint 3: Módulo de Monitoreo de Cámaras (Análisis de Píxeles)</w:t>
      </w:r>
    </w:p>
    <w:p w14:paraId="1D1371EA" w14:textId="77777777" w:rsidR="000709B6" w:rsidRPr="000709B6" w:rsidRDefault="000709B6" w:rsidP="000709B6">
      <w:pPr>
        <w:pStyle w:val="Prrafodelista"/>
        <w:numPr>
          <w:ilvl w:val="0"/>
          <w:numId w:val="4"/>
        </w:numPr>
        <w:jc w:val="both"/>
        <w:rPr>
          <w:color w:val="002060"/>
          <w:sz w:val="24"/>
          <w:szCs w:val="24"/>
        </w:rPr>
      </w:pPr>
      <w:r w:rsidRPr="000709B6">
        <w:rPr>
          <w:color w:val="002060"/>
          <w:sz w:val="24"/>
          <w:szCs w:val="24"/>
        </w:rPr>
        <w:t xml:space="preserve">Integración del algoritmo de análisis de píxeles para detección de imagen congelada, ausente o anómala. </w:t>
      </w:r>
    </w:p>
    <w:p w14:paraId="0E05F022" w14:textId="77777777" w:rsidR="000709B6" w:rsidRPr="000709B6" w:rsidRDefault="000709B6" w:rsidP="000709B6">
      <w:pPr>
        <w:pStyle w:val="Prrafodelista"/>
        <w:numPr>
          <w:ilvl w:val="0"/>
          <w:numId w:val="4"/>
        </w:numPr>
        <w:jc w:val="both"/>
        <w:rPr>
          <w:color w:val="002060"/>
          <w:sz w:val="24"/>
          <w:szCs w:val="24"/>
        </w:rPr>
      </w:pPr>
      <w:r w:rsidRPr="000709B6">
        <w:rPr>
          <w:color w:val="002060"/>
          <w:sz w:val="24"/>
          <w:szCs w:val="24"/>
        </w:rPr>
        <w:t xml:space="preserve">Pruebas de captura de métricas sobre cámaras de prueba o entorno de laboratorio. </w:t>
      </w:r>
    </w:p>
    <w:p w14:paraId="14D9FED4" w14:textId="77777777" w:rsidR="000709B6" w:rsidRPr="000709B6" w:rsidRDefault="000709B6" w:rsidP="000709B6">
      <w:pPr>
        <w:numPr>
          <w:ilvl w:val="0"/>
          <w:numId w:val="1"/>
        </w:numPr>
        <w:jc w:val="both"/>
        <w:rPr>
          <w:color w:val="002060"/>
          <w:sz w:val="24"/>
          <w:szCs w:val="24"/>
        </w:rPr>
      </w:pPr>
      <w:r w:rsidRPr="000709B6">
        <w:rPr>
          <w:b/>
          <w:bCs/>
          <w:color w:val="002060"/>
          <w:sz w:val="24"/>
          <w:szCs w:val="24"/>
        </w:rPr>
        <w:t>Sprint 4: API Central y Almacenamiento de Telemetría</w:t>
      </w:r>
    </w:p>
    <w:p w14:paraId="0A11C085" w14:textId="77777777" w:rsidR="000709B6" w:rsidRPr="000709B6" w:rsidRDefault="000709B6" w:rsidP="000709B6">
      <w:pPr>
        <w:numPr>
          <w:ilvl w:val="1"/>
          <w:numId w:val="6"/>
        </w:numPr>
        <w:jc w:val="both"/>
        <w:rPr>
          <w:color w:val="002060"/>
          <w:sz w:val="24"/>
          <w:szCs w:val="24"/>
        </w:rPr>
      </w:pPr>
      <w:r w:rsidRPr="000709B6">
        <w:rPr>
          <w:color w:val="002060"/>
          <w:sz w:val="24"/>
          <w:szCs w:val="24"/>
        </w:rPr>
        <w:t xml:space="preserve">Construcción de la API de recepción centralizada. </w:t>
      </w:r>
    </w:p>
    <w:p w14:paraId="661355F4" w14:textId="77777777" w:rsidR="000709B6" w:rsidRPr="000709B6" w:rsidRDefault="000709B6" w:rsidP="000709B6">
      <w:pPr>
        <w:numPr>
          <w:ilvl w:val="1"/>
          <w:numId w:val="6"/>
        </w:numPr>
        <w:jc w:val="both"/>
        <w:rPr>
          <w:color w:val="002060"/>
          <w:sz w:val="24"/>
          <w:szCs w:val="24"/>
        </w:rPr>
      </w:pPr>
      <w:r w:rsidRPr="000709B6">
        <w:rPr>
          <w:color w:val="002060"/>
          <w:sz w:val="24"/>
          <w:szCs w:val="24"/>
        </w:rPr>
        <w:t xml:space="preserve">Modelado de la base de datos para análisis forense e historial de salud del hardware. </w:t>
      </w:r>
    </w:p>
    <w:p w14:paraId="0ED54EDB" w14:textId="77777777" w:rsidR="000709B6" w:rsidRPr="000709B6" w:rsidRDefault="000709B6" w:rsidP="000709B6">
      <w:pPr>
        <w:numPr>
          <w:ilvl w:val="0"/>
          <w:numId w:val="1"/>
        </w:numPr>
        <w:jc w:val="both"/>
        <w:rPr>
          <w:color w:val="002060"/>
          <w:sz w:val="24"/>
          <w:szCs w:val="24"/>
        </w:rPr>
      </w:pPr>
      <w:r w:rsidRPr="000709B6">
        <w:rPr>
          <w:b/>
          <w:bCs/>
          <w:color w:val="002060"/>
          <w:sz w:val="24"/>
          <w:szCs w:val="24"/>
        </w:rPr>
        <w:t xml:space="preserve">Sprint 5: </w:t>
      </w:r>
      <w:proofErr w:type="spellStart"/>
      <w:r w:rsidRPr="000709B6">
        <w:rPr>
          <w:b/>
          <w:bCs/>
          <w:color w:val="002060"/>
          <w:sz w:val="24"/>
          <w:szCs w:val="24"/>
        </w:rPr>
        <w:t>Dashboard</w:t>
      </w:r>
      <w:proofErr w:type="spellEnd"/>
      <w:r w:rsidRPr="000709B6">
        <w:rPr>
          <w:b/>
          <w:bCs/>
          <w:color w:val="002060"/>
          <w:sz w:val="24"/>
          <w:szCs w:val="24"/>
        </w:rPr>
        <w:t xml:space="preserve"> de Monitoreo y Sistema de Alertas</w:t>
      </w:r>
    </w:p>
    <w:p w14:paraId="283ED98A" w14:textId="77777777" w:rsidR="000709B6" w:rsidRPr="000709B6" w:rsidRDefault="000709B6" w:rsidP="000709B6">
      <w:pPr>
        <w:pStyle w:val="Prrafodelista"/>
        <w:numPr>
          <w:ilvl w:val="0"/>
          <w:numId w:val="7"/>
        </w:numPr>
        <w:jc w:val="both"/>
        <w:rPr>
          <w:color w:val="002060"/>
          <w:sz w:val="24"/>
          <w:szCs w:val="24"/>
        </w:rPr>
      </w:pPr>
      <w:r w:rsidRPr="000709B6">
        <w:rPr>
          <w:color w:val="002060"/>
          <w:sz w:val="24"/>
          <w:szCs w:val="24"/>
        </w:rPr>
        <w:t>Desarrollo del prototipo del panel de control (</w:t>
      </w:r>
      <w:proofErr w:type="spellStart"/>
      <w:r w:rsidRPr="000709B6">
        <w:rPr>
          <w:color w:val="002060"/>
          <w:sz w:val="24"/>
          <w:szCs w:val="24"/>
        </w:rPr>
        <w:t>Dashboard</w:t>
      </w:r>
      <w:proofErr w:type="spellEnd"/>
      <w:r w:rsidRPr="000709B6">
        <w:rPr>
          <w:color w:val="002060"/>
          <w:sz w:val="24"/>
          <w:szCs w:val="24"/>
        </w:rPr>
        <w:t xml:space="preserve">). </w:t>
      </w:r>
    </w:p>
    <w:p w14:paraId="0E2C3C88" w14:textId="77777777" w:rsidR="000709B6" w:rsidRPr="000709B6" w:rsidRDefault="000709B6" w:rsidP="000709B6">
      <w:pPr>
        <w:pStyle w:val="Prrafodelista"/>
        <w:numPr>
          <w:ilvl w:val="0"/>
          <w:numId w:val="7"/>
        </w:numPr>
        <w:jc w:val="both"/>
        <w:rPr>
          <w:color w:val="002060"/>
          <w:sz w:val="24"/>
          <w:szCs w:val="24"/>
        </w:rPr>
      </w:pPr>
      <w:r w:rsidRPr="000709B6">
        <w:rPr>
          <w:color w:val="002060"/>
          <w:sz w:val="24"/>
          <w:szCs w:val="24"/>
        </w:rPr>
        <w:t xml:space="preserve">Configuración de alertas automáticas ante anomalías o pérdida de </w:t>
      </w:r>
      <w:proofErr w:type="spellStart"/>
      <w:r w:rsidRPr="000709B6">
        <w:rPr>
          <w:color w:val="002060"/>
          <w:sz w:val="24"/>
          <w:szCs w:val="24"/>
        </w:rPr>
        <w:t>heartbeat</w:t>
      </w:r>
      <w:proofErr w:type="spellEnd"/>
      <w:r w:rsidRPr="000709B6">
        <w:rPr>
          <w:color w:val="002060"/>
          <w:sz w:val="24"/>
          <w:szCs w:val="24"/>
        </w:rPr>
        <w:t xml:space="preserve">. </w:t>
      </w:r>
    </w:p>
    <w:p w14:paraId="521AE620" w14:textId="77777777" w:rsidR="000709B6" w:rsidRPr="000709B6" w:rsidRDefault="000709B6" w:rsidP="000709B6">
      <w:pPr>
        <w:numPr>
          <w:ilvl w:val="0"/>
          <w:numId w:val="1"/>
        </w:numPr>
        <w:jc w:val="both"/>
        <w:rPr>
          <w:color w:val="002060"/>
          <w:sz w:val="24"/>
          <w:szCs w:val="24"/>
        </w:rPr>
      </w:pPr>
      <w:r w:rsidRPr="000709B6">
        <w:rPr>
          <w:b/>
          <w:bCs/>
          <w:color w:val="002060"/>
          <w:sz w:val="24"/>
          <w:szCs w:val="24"/>
        </w:rPr>
        <w:t>Sprint 6: Integración, Pruebas de Campo y Cierre</w:t>
      </w:r>
    </w:p>
    <w:p w14:paraId="6CFB46B8" w14:textId="77777777" w:rsidR="000709B6" w:rsidRPr="000709B6" w:rsidRDefault="000709B6" w:rsidP="000709B6">
      <w:pPr>
        <w:pStyle w:val="Prrafodelista"/>
        <w:numPr>
          <w:ilvl w:val="0"/>
          <w:numId w:val="8"/>
        </w:numPr>
        <w:jc w:val="both"/>
        <w:rPr>
          <w:color w:val="002060"/>
          <w:sz w:val="24"/>
          <w:szCs w:val="24"/>
        </w:rPr>
      </w:pPr>
      <w:r w:rsidRPr="000709B6">
        <w:rPr>
          <w:color w:val="002060"/>
          <w:sz w:val="24"/>
          <w:szCs w:val="24"/>
        </w:rPr>
        <w:t xml:space="preserve">Pruebas </w:t>
      </w:r>
      <w:proofErr w:type="spellStart"/>
      <w:r w:rsidRPr="000709B6">
        <w:rPr>
          <w:color w:val="002060"/>
          <w:sz w:val="24"/>
          <w:szCs w:val="24"/>
        </w:rPr>
        <w:t>end-to-end</w:t>
      </w:r>
      <w:proofErr w:type="spellEnd"/>
      <w:r w:rsidRPr="000709B6">
        <w:rPr>
          <w:color w:val="002060"/>
          <w:sz w:val="24"/>
          <w:szCs w:val="24"/>
        </w:rPr>
        <w:t xml:space="preserve"> (Agente → Central → </w:t>
      </w:r>
      <w:proofErr w:type="spellStart"/>
      <w:r w:rsidRPr="000709B6">
        <w:rPr>
          <w:color w:val="002060"/>
          <w:sz w:val="24"/>
          <w:szCs w:val="24"/>
        </w:rPr>
        <w:t>Dashboard</w:t>
      </w:r>
      <w:proofErr w:type="spellEnd"/>
      <w:r w:rsidRPr="000709B6">
        <w:rPr>
          <w:color w:val="002060"/>
          <w:sz w:val="24"/>
          <w:szCs w:val="24"/>
        </w:rPr>
        <w:t xml:space="preserve">) en escenario simulado o real. </w:t>
      </w:r>
    </w:p>
    <w:p w14:paraId="7ED4ECA9" w14:textId="77777777" w:rsidR="000709B6" w:rsidRPr="000709B6" w:rsidRDefault="000709B6" w:rsidP="000709B6">
      <w:pPr>
        <w:pStyle w:val="Prrafodelista"/>
        <w:numPr>
          <w:ilvl w:val="0"/>
          <w:numId w:val="8"/>
        </w:numPr>
        <w:jc w:val="both"/>
        <w:rPr>
          <w:color w:val="002060"/>
          <w:sz w:val="24"/>
          <w:szCs w:val="24"/>
        </w:rPr>
      </w:pPr>
      <w:r w:rsidRPr="000709B6">
        <w:rPr>
          <w:color w:val="002060"/>
          <w:sz w:val="24"/>
          <w:szCs w:val="24"/>
        </w:rPr>
        <w:t xml:space="preserve">Documentación final y entrega de código. </w:t>
      </w:r>
    </w:p>
    <w:p w14:paraId="059ADE30" w14:textId="77777777" w:rsidR="000709B6" w:rsidRDefault="000709B6" w:rsidP="6554B96F">
      <w:pPr>
        <w:jc w:val="both"/>
        <w:rPr>
          <w:color w:val="002060"/>
          <w:sz w:val="24"/>
          <w:szCs w:val="24"/>
        </w:rPr>
      </w:pPr>
    </w:p>
    <w:p w14:paraId="44A1A466" w14:textId="77777777" w:rsidR="00070E28" w:rsidRDefault="00070E28">
      <w:pPr>
        <w:jc w:val="both"/>
        <w:rPr>
          <w:rFonts w:ascii="Gotham" w:eastAsia="Gotham" w:hAnsi="Gotham" w:cs="Gotham"/>
          <w:color w:val="002060"/>
          <w:sz w:val="24"/>
          <w:szCs w:val="24"/>
        </w:rPr>
      </w:pPr>
    </w:p>
    <w:sectPr w:rsidR="00070E28">
      <w:headerReference w:type="default" r:id="rId7"/>
      <w:footerReference w:type="default" r:id="rId8"/>
      <w:pgSz w:w="12240" w:h="15840"/>
      <w:pgMar w:top="1559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C908C5" w14:textId="77777777" w:rsidR="00F56FAB" w:rsidRDefault="00F56FAB">
      <w:pPr>
        <w:spacing w:after="0" w:line="240" w:lineRule="auto"/>
      </w:pPr>
      <w:r>
        <w:separator/>
      </w:r>
    </w:p>
  </w:endnote>
  <w:endnote w:type="continuationSeparator" w:id="0">
    <w:p w14:paraId="018CEB25" w14:textId="77777777" w:rsidR="00F56FAB" w:rsidRDefault="00F56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4C2693C-BD56-495F-B63A-C544FDDB489D}"/>
    <w:embedBold r:id="rId2" w:fontKey="{6DA8B96A-E579-4AC5-BBD9-7C65F181BD4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A6119866-C995-4C20-8CD8-99117E75E274}"/>
  </w:font>
  <w:font w:name="Gotham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5A686FE-9C16-41AD-AC17-49197C1DEF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05292" w14:textId="77777777" w:rsidR="00070E2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B2203">
      <w:rPr>
        <w:noProof/>
        <w:color w:val="000000"/>
      </w:rPr>
      <w:t>1</w:t>
    </w:r>
    <w:r>
      <w:rPr>
        <w:color w:val="000000"/>
      </w:rPr>
      <w:fldChar w:fldCharType="end"/>
    </w:r>
    <w:r>
      <w:rPr>
        <w:noProof/>
      </w:rPr>
      <w:drawing>
        <wp:anchor distT="0" distB="0" distL="0" distR="0" simplePos="0" relativeHeight="251659264" behindDoc="1" locked="0" layoutInCell="1" hidden="0" allowOverlap="1" wp14:anchorId="1638746F" wp14:editId="0ED78531">
          <wp:simplePos x="0" y="0"/>
          <wp:positionH relativeFrom="column">
            <wp:posOffset>-1110614</wp:posOffset>
          </wp:positionH>
          <wp:positionV relativeFrom="paragraph">
            <wp:posOffset>135890</wp:posOffset>
          </wp:positionV>
          <wp:extent cx="7802230" cy="65151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2230" cy="6515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FBC9D9B" w14:textId="77777777" w:rsidR="00070E28" w:rsidRDefault="00070E2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295D1" w14:textId="77777777" w:rsidR="00F56FAB" w:rsidRDefault="00F56FAB">
      <w:pPr>
        <w:spacing w:after="0" w:line="240" w:lineRule="auto"/>
      </w:pPr>
      <w:r>
        <w:separator/>
      </w:r>
    </w:p>
  </w:footnote>
  <w:footnote w:type="continuationSeparator" w:id="0">
    <w:p w14:paraId="29F758C6" w14:textId="77777777" w:rsidR="00F56FAB" w:rsidRDefault="00F56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BFCAD" w14:textId="77777777" w:rsidR="00070E2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2E7DFEE9" wp14:editId="32A8F129">
          <wp:simplePos x="0" y="0"/>
          <wp:positionH relativeFrom="column">
            <wp:posOffset>-1080134</wp:posOffset>
          </wp:positionH>
          <wp:positionV relativeFrom="paragraph">
            <wp:posOffset>-434974</wp:posOffset>
          </wp:positionV>
          <wp:extent cx="7802880" cy="73152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2880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92C3A"/>
    <w:multiLevelType w:val="hybridMultilevel"/>
    <w:tmpl w:val="C4323C1A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0D3A63"/>
    <w:multiLevelType w:val="multilevel"/>
    <w:tmpl w:val="6D12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42C9C"/>
    <w:multiLevelType w:val="hybridMultilevel"/>
    <w:tmpl w:val="408A4A90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4379290F"/>
    <w:multiLevelType w:val="multilevel"/>
    <w:tmpl w:val="C6761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4636C"/>
    <w:multiLevelType w:val="hybridMultilevel"/>
    <w:tmpl w:val="EBB2C210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5A355E32"/>
    <w:multiLevelType w:val="hybridMultilevel"/>
    <w:tmpl w:val="CAFCC45A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73C35C20"/>
    <w:multiLevelType w:val="hybridMultilevel"/>
    <w:tmpl w:val="EE8C17BC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7BBB1587"/>
    <w:multiLevelType w:val="multilevel"/>
    <w:tmpl w:val="0B94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2905185">
    <w:abstractNumId w:val="1"/>
  </w:num>
  <w:num w:numId="2" w16cid:durableId="1774091479">
    <w:abstractNumId w:val="0"/>
  </w:num>
  <w:num w:numId="3" w16cid:durableId="790590860">
    <w:abstractNumId w:val="4"/>
  </w:num>
  <w:num w:numId="4" w16cid:durableId="2058041114">
    <w:abstractNumId w:val="2"/>
  </w:num>
  <w:num w:numId="5" w16cid:durableId="1684043259">
    <w:abstractNumId w:val="3"/>
  </w:num>
  <w:num w:numId="6" w16cid:durableId="102382015">
    <w:abstractNumId w:val="7"/>
  </w:num>
  <w:num w:numId="7" w16cid:durableId="255748935">
    <w:abstractNumId w:val="5"/>
  </w:num>
  <w:num w:numId="8" w16cid:durableId="18109725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0E28"/>
    <w:rsid w:val="000709B6"/>
    <w:rsid w:val="00070E28"/>
    <w:rsid w:val="0011136E"/>
    <w:rsid w:val="0023777B"/>
    <w:rsid w:val="002D0C76"/>
    <w:rsid w:val="002F56ED"/>
    <w:rsid w:val="003D69DD"/>
    <w:rsid w:val="00566711"/>
    <w:rsid w:val="0063565C"/>
    <w:rsid w:val="00683EF7"/>
    <w:rsid w:val="006971E0"/>
    <w:rsid w:val="006C2E6A"/>
    <w:rsid w:val="007A5D6C"/>
    <w:rsid w:val="008A5AAC"/>
    <w:rsid w:val="00954A9D"/>
    <w:rsid w:val="009B77D7"/>
    <w:rsid w:val="00AB35C2"/>
    <w:rsid w:val="00AB7FBA"/>
    <w:rsid w:val="00BB196B"/>
    <w:rsid w:val="00BF250F"/>
    <w:rsid w:val="00C549B0"/>
    <w:rsid w:val="00C81643"/>
    <w:rsid w:val="00C90974"/>
    <w:rsid w:val="00D84604"/>
    <w:rsid w:val="00DC0E3E"/>
    <w:rsid w:val="00EB2203"/>
    <w:rsid w:val="00F242C6"/>
    <w:rsid w:val="00F511E4"/>
    <w:rsid w:val="00F56FAB"/>
    <w:rsid w:val="00F74BF3"/>
    <w:rsid w:val="1BEBD070"/>
    <w:rsid w:val="1C41110D"/>
    <w:rsid w:val="264D2FD2"/>
    <w:rsid w:val="264D9280"/>
    <w:rsid w:val="34D7753A"/>
    <w:rsid w:val="48928535"/>
    <w:rsid w:val="6554B96F"/>
    <w:rsid w:val="65ED8CD3"/>
    <w:rsid w:val="6B269CA4"/>
    <w:rsid w:val="7DD5F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16736"/>
  <w15:docId w15:val="{B826411F-F45A-4AD8-A732-8743D5898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basedOn w:val="Fuentedeprrafopredeter"/>
    <w:uiPriority w:val="99"/>
    <w:unhideWhenUsed/>
    <w:rsid w:val="00F242C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242C6"/>
    <w:rPr>
      <w:color w:val="605E5C"/>
      <w:shd w:val="clear" w:color="auto" w:fill="E1DFDD"/>
    </w:rPr>
  </w:style>
  <w:style w:type="paragraph" w:customStyle="1" w:styleId="p1">
    <w:name w:val="p1"/>
    <w:basedOn w:val="Normal"/>
    <w:rsid w:val="006C2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s1">
    <w:name w:val="s1"/>
    <w:basedOn w:val="Fuentedeprrafopredeter"/>
    <w:rsid w:val="006C2E6A"/>
  </w:style>
  <w:style w:type="paragraph" w:styleId="Prrafodelista">
    <w:name w:val="List Paragraph"/>
    <w:basedOn w:val="Normal"/>
    <w:uiPriority w:val="34"/>
    <w:qFormat/>
    <w:rsid w:val="000709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4</Pages>
  <Words>939</Words>
  <Characters>5167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Bárbara Walker</dc:creator>
  <cp:lastModifiedBy>Carlos Escalona</cp:lastModifiedBy>
  <cp:revision>4</cp:revision>
  <dcterms:created xsi:type="dcterms:W3CDTF">2026-09-24T12:52:00Z</dcterms:created>
  <dcterms:modified xsi:type="dcterms:W3CDTF">2026-10-05T21:00:00Z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0x010100B8853E45646AED40A91B994ACD6B27E4</vt:lpwstr>
  </property>
</Properties>
</file>