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Ficha cadastral</w:t>
      </w:r>
    </w:p>
    <w:p>
      <w:r>
        <w:t xml:space="preserve">Aurora Distribuidora de Materiais de Construção Ltda ("Aurora Materiais"), inscrita no CNPJ sob o nº 24.518.907/0001-63, sociedade empresária limitada constituída em 2004.</w:t>
      </w:r>
    </w:p>
    <w:p>
      <w:r>
        <w:t xml:space="preserve">Sede em São José dos Campos/SP. A companhia opera 4 unidades e emprega 214 colaboradores.</w:t>
      </w:r>
    </w:p>
    <w:p>
      <w:r>
        <w:t xml:space="preserve">Atividade: Distribuição de materiais de construção.</w:t>
      </w:r>
    </w:p>
    <w:p>
      <w:pPr>
        <w:pStyle w:val="Heading1"/>
      </w:pPr>
      <w:r>
        <w:t xml:space="preserve">Quadro societário</w:t>
      </w:r>
    </w:p>
    <w:tbl>
      <w:tblPr>
        <w:tblStyle w:val="TableGrid"/>
      </w:tblPr>
      <w:tr>
        <w:tc>
          <w:tcPr/>
          <w:p>
            <w:r>
              <w:t xml:space="preserve">Sócio</w:t>
            </w:r>
          </w:p>
        </w:tc>
        <w:tc>
          <w:tcPr/>
          <w:p>
            <w:r>
              <w:t xml:space="preserve">Participação</w:t>
            </w:r>
          </w:p>
        </w:tc>
        <w:tc>
          <w:tcPr/>
          <w:p>
            <w:r>
              <w:t xml:space="preserve">Função</w:t>
            </w:r>
          </w:p>
        </w:tc>
      </w:tr>
      <w:tr>
        <w:tc>
          <w:tcPr/>
          <w:p>
            <w:r>
              <w:t xml:space="preserve">Helena Bastos Corrêa</w:t>
            </w:r>
          </w:p>
        </w:tc>
        <w:tc>
          <w:tcPr/>
          <w:p>
            <w:r>
              <w:t xml:space="preserve">52,0%</w:t>
            </w:r>
          </w:p>
        </w:tc>
        <w:tc>
          <w:tcPr/>
          <w:p>
            <w:r>
              <w:t xml:space="preserve">Sócia administradora</w:t>
            </w:r>
          </w:p>
        </w:tc>
      </w:tr>
      <w:tr>
        <w:tc>
          <w:tcPr/>
          <w:p>
            <w:r>
              <w:t xml:space="preserve">Rafael Bastos Corrêa</w:t>
            </w:r>
          </w:p>
        </w:tc>
        <w:tc>
          <w:tcPr/>
          <w:p>
            <w:r>
              <w:t xml:space="preserve">33,0%</w:t>
            </w:r>
          </w:p>
        </w:tc>
        <w:tc>
          <w:tcPr/>
          <w:p>
            <w:r>
              <w:t xml:space="preserve">Sócio, diretor comercial</w:t>
            </w:r>
          </w:p>
        </w:tc>
      </w:tr>
      <w:tr>
        <w:tc>
          <w:tcPr/>
          <w:p>
            <w:r>
              <w:t xml:space="preserve">Participações Vale do Paraíba Ltda</w:t>
            </w:r>
          </w:p>
        </w:tc>
        <w:tc>
          <w:tcPr/>
          <w:p>
            <w:r>
              <w:t xml:space="preserve">15,0%</w:t>
            </w:r>
          </w:p>
        </w:tc>
        <w:tc>
          <w:tcPr/>
          <w:p>
            <w:r>
              <w:t xml:space="preserve">Sócia quotista</w:t>
            </w:r>
          </w:p>
        </w:tc>
      </w:tr>
    </w:tbl>
    <w:p>
      <w:pPr>
        <w:pStyle w:val="Heading1"/>
      </w:pPr>
      <w:r>
        <w:t xml:space="preserve">Administração</w:t>
      </w:r>
    </w:p>
    <w:tbl>
      <w:tblPr>
        <w:tblStyle w:val="TableGrid"/>
      </w:tblPr>
      <w:tr>
        <w:tc>
          <w:tcPr/>
          <w:p>
            <w:r>
              <w:t xml:space="preserve">Nome</w:t>
            </w:r>
          </w:p>
        </w:tc>
        <w:tc>
          <w:tcPr/>
          <w:p>
            <w:r>
              <w:t xml:space="preserve">Cargo</w:t>
            </w:r>
          </w:p>
        </w:tc>
        <w:tc>
          <w:tcPr/>
          <w:p>
            <w:r>
              <w:t xml:space="preserve">Desde</w:t>
            </w:r>
          </w:p>
        </w:tc>
      </w:tr>
      <w:tr>
        <w:tc>
          <w:tcPr/>
          <w:p>
            <w:r>
              <w:t xml:space="preserve">Helena Bastos Corrêa</w:t>
            </w:r>
          </w:p>
        </w:tc>
        <w:tc>
          <w:tcPr/>
          <w:p>
            <w:r>
              <w:t xml:space="preserve">Diretora-presidente</w:t>
            </w:r>
          </w:p>
        </w:tc>
        <w:tc>
          <w:tcPr/>
          <w:p>
            <w:r>
              <w:t xml:space="preserve">2011</w:t>
            </w:r>
          </w:p>
        </w:tc>
      </w:tr>
      <w:tr>
        <w:tc>
          <w:tcPr/>
          <w:p>
            <w:r>
              <w:t xml:space="preserve">Marcos Tanaka</w:t>
            </w:r>
          </w:p>
        </w:tc>
        <w:tc>
          <w:tcPr/>
          <w:p>
            <w:r>
              <w:t xml:space="preserve">Diretor financeiro</w:t>
            </w:r>
          </w:p>
        </w:tc>
        <w:tc>
          <w:tcPr/>
          <w:p>
            <w:r>
              <w:t xml:space="preserve">2019</w:t>
            </w:r>
          </w:p>
        </w:tc>
      </w:tr>
      <w:tr>
        <w:tc>
          <w:tcPr/>
          <w:p>
            <w:r>
              <w:t xml:space="preserve">Rafael Bastos Corrêa</w:t>
            </w:r>
          </w:p>
        </w:tc>
        <w:tc>
          <w:tcPr/>
          <w:p>
            <w:r>
              <w:t xml:space="preserve">Diretor comercial</w:t>
            </w:r>
          </w:p>
        </w:tc>
        <w:tc>
          <w:tcPr/>
          <w:p>
            <w:r>
              <w:t xml:space="preserve">2008</w:t>
            </w:r>
          </w:p>
        </w:tc>
      </w:tr>
    </w:tbl>
    <w:sectPr/>
  </w:body>
</w:document>
</file>