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ACTA DE REUNIONES EXTERNAS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rHeight w:val="247.97851562500003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14-08-2025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11:00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Discord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  <w:tr>
        <w:trPr>
          <w:cantSplit w:val="0"/>
          <w:trHeight w:val="231.2214355468750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Optifire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-Samuel Campos</w:t>
            </w:r>
          </w:p>
        </w:tc>
      </w:tr>
      <w:tr>
        <w:trPr>
          <w:cantSplit w:val="0"/>
          <w:trHeight w:val="201.2214355468750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Problemática actual de Optifire</w:t>
        <w:br w:type="textWrapping"/>
        <w:t xml:space="preserve">Necesidad de modernización tecnológica</w:t>
        <w:br w:type="textWrapping"/>
        <w:t xml:space="preserve">Principales expectativas del sistema</w:t>
        <w:br w:type="textWrapping"/>
        <w:t xml:space="preserve">Planteamiento del funcionamiento del sistema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Tareas Asignadas: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Generar una presentación con las funcionalidades y beneficios que traerá el nuevo sistema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Definir primeros requerimientos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Sugerencias de automatización.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Próxima reunión: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-Lunes 18 de agosto a las 11:30 am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Estimación de avance: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Alto: Se comprende la necesidad de modernización tecnológica de Optifire y la importancia del sistema solicitado, se definen primeros requerimientos funcionales.</w:t>
      </w:r>
    </w:p>
    <w:p w:rsidR="00000000" w:rsidDel="00000000" w:rsidP="00000000" w:rsidRDefault="00000000" w:rsidRPr="00000000" w14:paraId="0000002D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 termina la sesión siendo las 12:00</w:t>
      </w:r>
    </w:p>
    <w:p w:rsidR="00000000" w:rsidDel="00000000" w:rsidP="00000000" w:rsidRDefault="00000000" w:rsidRPr="00000000" w14:paraId="0000002E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154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Firman: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86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-720081</wp:posOffset>
              </wp:positionH>
              <wp:positionV relativeFrom="paragraph">
                <wp:posOffset>-449568</wp:posOffset>
              </wp:positionV>
              <wp:extent cx="7540388" cy="1079500"/>
              <wp:effectExtent b="0" l="0" r="0" t="0"/>
              <wp:wrapNone/>
              <wp:docPr id="125190488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1575800" y="3240250"/>
                                <a:chExt cx="7540400" cy="10795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5800" y="3240250"/>
                                  <a:ext cx="7540400" cy="107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5806" y="3240250"/>
                                  <a:ext cx="7540388" cy="1079500"/>
                                  <a:chOff x="1575800" y="3240250"/>
                                  <a:chExt cx="7540400" cy="10795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5800" y="3240250"/>
                                    <a:ext cx="7540400" cy="1079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5806" y="3240250"/>
                                    <a:ext cx="7540388" cy="1079500"/>
                                    <a:chOff x="1575800" y="3240250"/>
                                    <a:chExt cx="7540400" cy="10795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575800" y="3240250"/>
                                      <a:ext cx="7540400" cy="107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575806" y="3240250"/>
                                      <a:ext cx="7540388" cy="1079500"/>
                                      <a:chOff x="1575800" y="3240250"/>
                                      <a:chExt cx="7540400" cy="107950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1575800" y="3240250"/>
                                        <a:ext cx="7540400" cy="1079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575806" y="3240250"/>
                                        <a:ext cx="7540388" cy="1079500"/>
                                        <a:chOff x="-12759" y="27308"/>
                                        <a:chExt cx="7540833" cy="108000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-12759" y="27308"/>
                                          <a:ext cx="7540825" cy="10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8" name="Shape 18"/>
                                      <wps:spPr>
                                        <a:xfrm>
                                          <a:off x="-12759" y="27308"/>
                                          <a:ext cx="7540833" cy="10800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C000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pic:pic>
                                      <pic:nvPicPr>
                                        <pic:cNvPr id="19" name="Shape 19"/>
                                        <pic:cNvPicPr preferRelativeResize="0"/>
                                      </pic:nvPicPr>
                                      <pic:blipFill rotWithShape="1">
                                        <a:blip r:embed="rId1">
                                          <a:alphaModFix/>
                                        </a:blip>
                                        <a:srcRect b="0" l="0" r="0" t="0"/>
                                        <a:stretch/>
                                      </pic:blipFill>
                                      <pic:spPr>
                                        <a:xfrm>
                                          <a:off x="333263" y="388670"/>
                                          <a:ext cx="1934732" cy="36016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-720081</wp:posOffset>
              </wp:positionH>
              <wp:positionV relativeFrom="paragraph">
                <wp:posOffset>-449568</wp:posOffset>
              </wp:positionV>
              <wp:extent cx="7540388" cy="1079500"/>
              <wp:effectExtent b="0" l="0" r="0" t="0"/>
              <wp:wrapNone/>
              <wp:docPr id="125190488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Afzy1xNCU3DPsrFcNgkGCD9Ig==">CgMxLjA4AHIhMW13YkxCYm5sc29GZWYxT2xwRHVrZm55c29yM1Y3ZEpq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