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Guía 2: Publicar la API en Render (internet)</w:t>
      </w:r>
    </w:p>
    <w:p>
      <w:r>
        <w:t>Objetivo: dejar la API de FastAPI corriendo 24/7 en Render, conectada a la base de datos de Neon, con una URL pública tipo onrender.com.</w:t>
      </w:r>
    </w:p>
    <w:p>
      <w:pPr>
        <w:pStyle w:val="Heading1"/>
      </w:pPr>
      <w:r>
        <w:t>Paso 1: Subir el proyecto a GitHub</w:t>
      </w:r>
    </w:p>
    <w:p>
      <w:pPr>
        <w:pStyle w:val="ListNumber"/>
      </w:pPr>
      <w:r>
        <w:t>Entra a https://github.com y crea un repositorio nuevo (puede ser privado), por ejemplo: api-estacion-climatica. NO inicialices con README.</w:t>
      </w:r>
    </w:p>
    <w:p>
      <w:pPr>
        <w:pStyle w:val="ListNumber"/>
      </w:pPr>
      <w:r>
        <w:t>Abre una terminal (PowerShell) en la carpeta del proyecto U\U y ejecuta:</w:t>
      </w:r>
    </w:p>
    <w:p>
      <w:r>
        <w:rPr>
          <w:rFonts w:ascii="Consolas" w:hAnsi="Consolas"/>
          <w:sz w:val="18"/>
        </w:rPr>
        <w:t>git remote add origin https://github.com/TU-USUARIO/api-estacion-climatica.git</w:t>
        <w:br/>
        <w:t>git branch -M main</w:t>
        <w:br/>
        <w:t>git push -u origin main</w:t>
      </w:r>
    </w:p>
    <w:p>
      <w:r>
        <w:t>El archivo .env (con contraseñas locales) está en .gitignore y NO se sube. Las contraseñas de producción se configuran directamente en Render.</w:t>
      </w:r>
    </w:p>
    <w:p>
      <w:pPr>
        <w:pStyle w:val="Heading1"/>
      </w:pPr>
      <w:r>
        <w:t>Paso 2: Crear el servicio en Render</w:t>
      </w:r>
    </w:p>
    <w:p>
      <w:pPr>
        <w:pStyle w:val="ListNumber"/>
      </w:pPr>
      <w:r>
        <w:t>Entra a https://render.com con tu cuenta de GitHub.</w:t>
      </w:r>
    </w:p>
    <w:p>
      <w:pPr>
        <w:pStyle w:val="ListNumber"/>
      </w:pPr>
      <w:r>
        <w:t>Haz clic en New → Blueprint y conecta tu cuenta de GitHub.</w:t>
      </w:r>
    </w:p>
    <w:p>
      <w:pPr>
        <w:pStyle w:val="ListNumber"/>
      </w:pPr>
      <w:r>
        <w:t>Selecciona el repositorio api-estacion-climatica.</w:t>
      </w:r>
    </w:p>
    <w:p>
      <w:pPr>
        <w:pStyle w:val="ListNumber"/>
      </w:pPr>
      <w:r>
        <w:t>Render detecta automáticamente el archivo render.yaml del proyecto; revisa que aparezca el servicio api-estacion-climatica y haz clic en Apply.</w:t>
      </w:r>
    </w:p>
    <w:p>
      <w:pPr>
        <w:pStyle w:val="Heading1"/>
      </w:pPr>
      <w:r>
        <w:t>Paso 3: Configurar la variable DATABASE_URL</w:t>
      </w:r>
    </w:p>
    <w:p>
      <w:pPr>
        <w:pStyle w:val="ListNumber"/>
      </w:pPr>
      <w:r>
        <w:t>Antes del deploy, en la tarjeta del servicio entra a Environment.</w:t>
      </w:r>
    </w:p>
    <w:p>
      <w:pPr>
        <w:pStyle w:val="ListNumber"/>
      </w:pPr>
      <w:r>
        <w:t>En DATABASE_URL pega la cadena de conexión de Neon (Guía 1, Paso 5).</w:t>
      </w:r>
    </w:p>
    <w:p>
      <w:pPr>
        <w:pStyle w:val="ListNumber"/>
      </w:pPr>
      <w:r>
        <w:t>Las demás variables (ADMIN_API_KEY, ADMIN_SECRET_KEY, CREDENTIAL_PEPPER) ya se generan solas con valores aleatorios seguros.</w:t>
      </w:r>
    </w:p>
    <w:p>
      <w:pPr>
        <w:pStyle w:val="ListNumber"/>
      </w:pPr>
      <w:r>
        <w:t>Copia esos tres valores generados a tu bloc de notas: los necesitarás para registrar el dispositivo (Paso 5). Se ven en Environment → clic en el ojo.</w:t>
      </w:r>
    </w:p>
    <w:p>
      <w:pPr>
        <w:pStyle w:val="Heading1"/>
      </w:pPr>
      <w:r>
        <w:t>Paso 4: Desplegar</w:t>
      </w:r>
    </w:p>
    <w:p>
      <w:pPr>
        <w:pStyle w:val="ListNumber"/>
      </w:pPr>
      <w:r>
        <w:t>Haz clic en Deploy (o Apply). Sigue la pestaña Logs: se instalan las librerías y arranca uvicorn.</w:t>
      </w:r>
    </w:p>
    <w:p>
      <w:pPr>
        <w:pStyle w:val="ListNumber"/>
      </w:pPr>
      <w:r>
        <w:t>Cuando el estado pase a Live, Render muestra la URL pública, por ejemplo:</w:t>
        <w:br/>
        <w:t>https://api-estacion-climatica-xxxx.onrender.com</w:t>
      </w:r>
    </w:p>
    <w:p>
      <w:pPr>
        <w:pStyle w:val="ListNumber"/>
      </w:pPr>
      <w:r>
        <w:t>Abre https://TU-URL/docs y verás el Swagger UI de FastAPI.</w:t>
      </w:r>
    </w:p>
    <w:p>
      <w:pPr>
        <w:pStyle w:val="ListNumber"/>
      </w:pPr>
      <w:r>
        <w:t>Abre https://TU-URL/health/ready y debe responder {"status": "ready"}.</w:t>
      </w:r>
    </w:p>
    <w:p>
      <w:r>
        <w:t>Nota: en el plan gratuito el servicio se duerme tras un rato sin uso; la primera petición tarda unos segundos extra (cold start). No es un error.</w:t>
      </w:r>
    </w:p>
    <w:p>
      <w:pPr>
        <w:pStyle w:val="Heading1"/>
      </w:pPr>
      <w:r>
        <w:t>Paso 5: Registrar el dispositivo y su credencial</w:t>
      </w:r>
    </w:p>
    <w:p>
      <w:r>
        <w:t>Con PowerShell (o con el propio Swagger en /docs), ejecuta usando los valores ADMIN_API_KEY y ADMIN_SECRET_KEY de Render:</w:t>
      </w:r>
    </w:p>
    <w:p>
      <w:r>
        <w:rPr>
          <w:rFonts w:ascii="Consolas" w:hAnsi="Consolas"/>
          <w:sz w:val="18"/>
        </w:rPr>
        <w:t>$admin = @{ "X-Admin-API-Key" = "TU_ADMIN_API_KEY"; "X-Admin-Secret-Key" = "TU_ADMIN_SECRET_KEY" }</w:t>
        <w:br/>
        <w:t>$body = @{ group_id = "grupo-01"; device_id = "esp32-grupo-01"; alias = "ESP32 DHT22" } | ConvertTo-Json</w:t>
        <w:br/>
        <w:t>Invoke-RestMethod -Method Post -Uri "https://TU-URL/api/v2/admin/devices" -Headers $admin -Body $body -ContentType "application/json"</w:t>
        <w:br/>
        <w:br/>
        <w:t>$cred = @{ device_id = "esp32-grupo-01"; alias = "wokwi-final" } | ConvertTo-Json</w:t>
        <w:br/>
        <w:t>Invoke-RestMethod -Method Post -Uri "https://TU-URL/api/v2/admin/credentials" -Headers $admin -Body $cred -ContentType "application/json"</w:t>
      </w:r>
    </w:p>
    <w:p>
      <w:r>
        <w:t>La respuesta de credentials trae api_key y secret_key una sola vez: cópialas al firmware (son las que el ESP32 envía en X-API-Key / X-Secret-Key).</w:t>
      </w:r>
    </w:p>
    <w:p>
      <w:pPr>
        <w:pStyle w:val="Heading1"/>
      </w:pPr>
      <w:r>
        <w:t>Paso 6: Apuntar el firmware a la nube</w:t>
      </w:r>
    </w:p>
    <w:p>
      <w:pPr>
        <w:pStyle w:val="ListNumber"/>
      </w:pPr>
      <w:r>
        <w:t>Abre firmware/esp32_agro_iot/esp32_agro_iot.ino (o el proyecto Wokwi humedad).</w:t>
      </w:r>
    </w:p>
    <w:p>
      <w:pPr>
        <w:pStyle w:val="ListNumber"/>
      </w:pPr>
      <w:r>
        <w:t>Cambia API_HOST por tu URL de Render, sin barra al final:</w:t>
        <w:br/>
        <w:t>const char* API_HOST = "https://api-estacion-climatica-xxxx.onrender.com";</w:t>
      </w:r>
    </w:p>
    <w:p>
      <w:pPr>
        <w:pStyle w:val="ListNumber"/>
      </w:pPr>
      <w:r>
        <w:t>Cambia API_KEY y SECRET_KEY por las recién creadas.</w:t>
      </w:r>
    </w:p>
    <w:p>
      <w:pPr>
        <w:pStyle w:val="ListNumber"/>
      </w:pPr>
      <w:r>
        <w:t>Vuelve a simular en Wokwi o a cargar el ESP32: debe responder HTTP 201.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