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13D51" w14:textId="312886D0" w:rsidR="00A848AA" w:rsidRDefault="00B40312" w:rsidP="00A848AA">
      <w:pPr>
        <w:jc w:val="center"/>
        <w:rPr>
          <w:b/>
        </w:rPr>
      </w:pPr>
      <w:r>
        <w:rPr>
          <w:b/>
        </w:rPr>
        <w:t>Topic</w:t>
      </w:r>
      <w:r w:rsidR="00A848AA" w:rsidRPr="00A56314">
        <w:rPr>
          <w:b/>
        </w:rPr>
        <w:t xml:space="preserve"> 1</w:t>
      </w:r>
      <w:r>
        <w:rPr>
          <w:b/>
        </w:rPr>
        <w:t xml:space="preserve"> Lab</w:t>
      </w:r>
      <w:r w:rsidR="00A848AA" w:rsidRPr="00A56314">
        <w:rPr>
          <w:b/>
        </w:rPr>
        <w:t xml:space="preserve"> Data Vi</w:t>
      </w:r>
      <w:r>
        <w:rPr>
          <w:b/>
        </w:rPr>
        <w:t>z</w:t>
      </w:r>
      <w:r w:rsidR="00A848AA" w:rsidRPr="00A56314">
        <w:rPr>
          <w:b/>
        </w:rPr>
        <w:t xml:space="preserve"> Tutorial (</w:t>
      </w:r>
      <w:r w:rsidR="00A848AA">
        <w:rPr>
          <w:b/>
        </w:rPr>
        <w:t>Tableau</w:t>
      </w:r>
      <w:r>
        <w:rPr>
          <w:b/>
        </w:rPr>
        <w:t>, 2023.1</w:t>
      </w:r>
      <w:r w:rsidR="00A848AA" w:rsidRPr="00A56314">
        <w:rPr>
          <w:b/>
        </w:rPr>
        <w:t>)</w:t>
      </w:r>
    </w:p>
    <w:p w14:paraId="084A430A" w14:textId="77777777" w:rsidR="00A848AA" w:rsidRDefault="00A848AA" w:rsidP="00A848AA">
      <w:r w:rsidRPr="00A56314">
        <w:t xml:space="preserve">In this tutorial, you will learn the basics on how to load data and do simple plots using </w:t>
      </w:r>
      <w:r>
        <w:rPr>
          <w:b/>
        </w:rPr>
        <w:t>Tableau</w:t>
      </w:r>
      <w:r>
        <w:t>.</w:t>
      </w:r>
    </w:p>
    <w:p w14:paraId="23FA9ECA" w14:textId="77777777" w:rsidR="00586C96" w:rsidRPr="00B7441F" w:rsidRDefault="00B7441F" w:rsidP="00B7441F">
      <w:pPr>
        <w:pStyle w:val="ListParagraph"/>
        <w:numPr>
          <w:ilvl w:val="0"/>
          <w:numId w:val="1"/>
        </w:numPr>
      </w:pPr>
      <w:r w:rsidRPr="00B7441F">
        <w:t xml:space="preserve">Open Tableau and </w:t>
      </w:r>
      <w:r w:rsidRPr="00B7441F">
        <w:rPr>
          <w:b/>
        </w:rPr>
        <w:t>Connect</w:t>
      </w:r>
      <w:r w:rsidRPr="00B7441F">
        <w:t xml:space="preserve"> </w:t>
      </w:r>
      <w:r w:rsidRPr="00B7441F">
        <w:rPr>
          <w:lang w:val="es-ES"/>
        </w:rPr>
        <w:sym w:font="Wingdings" w:char="F0E0"/>
      </w:r>
      <w:r w:rsidRPr="00B7441F">
        <w:t xml:space="preserve"> </w:t>
      </w:r>
      <w:r w:rsidRPr="00B7441F">
        <w:rPr>
          <w:b/>
        </w:rPr>
        <w:t>To a File</w:t>
      </w:r>
      <w:r>
        <w:rPr>
          <w:b/>
        </w:rPr>
        <w:t xml:space="preserve"> </w:t>
      </w:r>
      <w:r>
        <w:t xml:space="preserve">selecting </w:t>
      </w:r>
      <w:r>
        <w:rPr>
          <w:b/>
        </w:rPr>
        <w:t>Text File</w:t>
      </w:r>
    </w:p>
    <w:p w14:paraId="60AA8226" w14:textId="77777777" w:rsidR="00B7441F" w:rsidRDefault="003474F0" w:rsidP="00B7441F">
      <w:pPr>
        <w:jc w:val="center"/>
      </w:pPr>
      <w:r>
        <w:rPr>
          <w:noProof/>
        </w:rPr>
        <mc:AlternateContent>
          <mc:Choice Requires="wps">
            <w:drawing>
              <wp:anchor distT="0" distB="0" distL="114300" distR="114300" simplePos="0" relativeHeight="251659264" behindDoc="0" locked="0" layoutInCell="1" allowOverlap="1" wp14:anchorId="15AB5F5D" wp14:editId="6A763B77">
                <wp:simplePos x="0" y="0"/>
                <wp:positionH relativeFrom="column">
                  <wp:posOffset>81280</wp:posOffset>
                </wp:positionH>
                <wp:positionV relativeFrom="paragraph">
                  <wp:posOffset>1014730</wp:posOffset>
                </wp:positionV>
                <wp:extent cx="508000" cy="365760"/>
                <wp:effectExtent l="0" t="0" r="25400" b="15240"/>
                <wp:wrapNone/>
                <wp:docPr id="2" name="Oval 2"/>
                <wp:cNvGraphicFramePr/>
                <a:graphic xmlns:a="http://schemas.openxmlformats.org/drawingml/2006/main">
                  <a:graphicData uri="http://schemas.microsoft.com/office/word/2010/wordprocessingShape">
                    <wps:wsp>
                      <wps:cNvSpPr/>
                      <wps:spPr>
                        <a:xfrm>
                          <a:off x="0" y="0"/>
                          <a:ext cx="50800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735D29" id="Oval 2" o:spid="_x0000_s1026" style="position:absolute;margin-left:6.4pt;margin-top:79.9pt;width:40pt;height:2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" filled="f" strokecolor="red" strokeweight="1pt">
                <v:stroke joinstyle="miter"/>
              </v:oval>
            </w:pict>
          </mc:Fallback>
        </mc:AlternateContent>
      </w:r>
      <w:r w:rsidR="00B7441F">
        <w:rPr>
          <w:noProof/>
        </w:rPr>
        <w:drawing>
          <wp:inline distT="0" distB="0" distL="0" distR="0" wp14:anchorId="54D42569" wp14:editId="69AC1D89">
            <wp:extent cx="5730240" cy="311912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119120"/>
                    </a:xfrm>
                    <a:prstGeom prst="rect">
                      <a:avLst/>
                    </a:prstGeom>
                    <a:noFill/>
                    <a:ln>
                      <a:noFill/>
                    </a:ln>
                  </pic:spPr>
                </pic:pic>
              </a:graphicData>
            </a:graphic>
          </wp:inline>
        </w:drawing>
      </w:r>
    </w:p>
    <w:p w14:paraId="084FD2AF" w14:textId="77777777" w:rsidR="003474F0" w:rsidRDefault="003474F0" w:rsidP="003474F0">
      <w:pPr>
        <w:pStyle w:val="ListParagraph"/>
        <w:numPr>
          <w:ilvl w:val="0"/>
          <w:numId w:val="1"/>
        </w:numPr>
      </w:pPr>
      <w:r>
        <w:t>Select temp.csv. This will display a Data Source page (you can see the tab names on the bottom-left corner) where you can see a preview of the data.</w:t>
      </w:r>
    </w:p>
    <w:p w14:paraId="7952461B" w14:textId="77777777" w:rsidR="003474F0" w:rsidRDefault="003474F0" w:rsidP="003474F0">
      <w:r>
        <w:rPr>
          <w:noProof/>
        </w:rPr>
        <w:drawing>
          <wp:inline distT="0" distB="0" distL="0" distR="0" wp14:anchorId="0AF5FC4C" wp14:editId="19DC95D3">
            <wp:extent cx="5730240" cy="4282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282440"/>
                    </a:xfrm>
                    <a:prstGeom prst="rect">
                      <a:avLst/>
                    </a:prstGeom>
                    <a:noFill/>
                    <a:ln>
                      <a:noFill/>
                    </a:ln>
                  </pic:spPr>
                </pic:pic>
              </a:graphicData>
            </a:graphic>
          </wp:inline>
        </w:drawing>
      </w:r>
    </w:p>
    <w:p w14:paraId="64588566" w14:textId="77777777" w:rsidR="003474F0" w:rsidRDefault="003474F0" w:rsidP="003474F0">
      <w:pPr>
        <w:pStyle w:val="ListParagraph"/>
        <w:numPr>
          <w:ilvl w:val="0"/>
          <w:numId w:val="1"/>
        </w:numPr>
      </w:pPr>
      <w:r>
        <w:lastRenderedPageBreak/>
        <w:t>As you can see, there is a message in the centre of the screen asking you for more data! You can drag &amp; drop pirates.csv in here. This will link the two files. Also, Tableau may have “seen” pirates.csv is in the same folder, so you can click on the file name in the left menu. This will open the following wizard, where you can see that the relation will be made by the year column:</w:t>
      </w:r>
    </w:p>
    <w:p w14:paraId="3302832E" w14:textId="77777777" w:rsidR="003474F0" w:rsidRDefault="003474F0" w:rsidP="003474F0">
      <w:pPr>
        <w:jc w:val="center"/>
      </w:pPr>
      <w:r>
        <w:rPr>
          <w:noProof/>
        </w:rPr>
        <mc:AlternateContent>
          <mc:Choice Requires="wps">
            <w:drawing>
              <wp:anchor distT="0" distB="0" distL="114300" distR="114300" simplePos="0" relativeHeight="251661312" behindDoc="0" locked="0" layoutInCell="1" allowOverlap="1" wp14:anchorId="3E6C8B8E" wp14:editId="6532A07F">
                <wp:simplePos x="0" y="0"/>
                <wp:positionH relativeFrom="column">
                  <wp:posOffset>60960</wp:posOffset>
                </wp:positionH>
                <wp:positionV relativeFrom="paragraph">
                  <wp:posOffset>1358900</wp:posOffset>
                </wp:positionV>
                <wp:extent cx="508000" cy="365760"/>
                <wp:effectExtent l="0" t="0" r="25400" b="15240"/>
                <wp:wrapNone/>
                <wp:docPr id="5" name="Oval 5"/>
                <wp:cNvGraphicFramePr/>
                <a:graphic xmlns:a="http://schemas.openxmlformats.org/drawingml/2006/main">
                  <a:graphicData uri="http://schemas.microsoft.com/office/word/2010/wordprocessingShape">
                    <wps:wsp>
                      <wps:cNvSpPr/>
                      <wps:spPr>
                        <a:xfrm>
                          <a:off x="0" y="0"/>
                          <a:ext cx="50800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379F7" id="Oval 5" o:spid="_x0000_s1026" style="position:absolute;margin-left:4.8pt;margin-top:107pt;width:40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" filled="f" strokecolor="red" strokeweight="1pt">
                <v:stroke joinstyle="miter"/>
              </v:oval>
            </w:pict>
          </mc:Fallback>
        </mc:AlternateContent>
      </w:r>
      <w:r>
        <w:rPr>
          <w:noProof/>
        </w:rPr>
        <w:drawing>
          <wp:inline distT="0" distB="0" distL="0" distR="0" wp14:anchorId="62442723" wp14:editId="6B9E6558">
            <wp:extent cx="5725160" cy="36322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3632200"/>
                    </a:xfrm>
                    <a:prstGeom prst="rect">
                      <a:avLst/>
                    </a:prstGeom>
                    <a:noFill/>
                    <a:ln>
                      <a:noFill/>
                    </a:ln>
                  </pic:spPr>
                </pic:pic>
              </a:graphicData>
            </a:graphic>
          </wp:inline>
        </w:drawing>
      </w:r>
    </w:p>
    <w:p w14:paraId="026F4F7C" w14:textId="5FF8CC98" w:rsidR="003474F0" w:rsidRDefault="003474F0" w:rsidP="003474F0">
      <w:pPr>
        <w:pStyle w:val="ListParagraph"/>
        <w:numPr>
          <w:ilvl w:val="0"/>
          <w:numId w:val="1"/>
        </w:numPr>
      </w:pPr>
      <w:r>
        <w:t xml:space="preserve">Go to the worksheet by clicking on the </w:t>
      </w:r>
      <w:r w:rsidR="00B40312">
        <w:t xml:space="preserve">orange </w:t>
      </w:r>
      <w:r>
        <w:t>tab</w:t>
      </w:r>
      <w:r w:rsidR="00B40312">
        <w:t xml:space="preserve"> in the bottom left corner</w:t>
      </w:r>
      <w:r>
        <w:t xml:space="preserve">. You will see a workspace where you can drag &amp; drop variables from the tables to create visualisations on the fly. To do the first </w:t>
      </w:r>
      <w:proofErr w:type="spellStart"/>
      <w:r>
        <w:t>Pastafarian</w:t>
      </w:r>
      <w:proofErr w:type="spellEnd"/>
      <w:r>
        <w:t xml:space="preserve"> plot, we need to have the pirates on the x-axis and the global temperature on the y-axis; however, we also need to sort the pirate numbers by year! To do so, </w:t>
      </w:r>
      <w:r w:rsidR="00FB1904">
        <w:t xml:space="preserve">firstly drag &amp; drop the </w:t>
      </w:r>
      <w:r w:rsidR="00FB1904">
        <w:rPr>
          <w:i/>
        </w:rPr>
        <w:t>Number of Pirates</w:t>
      </w:r>
      <w:r w:rsidR="00B40312">
        <w:rPr>
          <w:i/>
        </w:rPr>
        <w:t xml:space="preserve"> (Approximate)</w:t>
      </w:r>
      <w:r w:rsidR="00FB1904">
        <w:rPr>
          <w:i/>
        </w:rPr>
        <w:t xml:space="preserve"> </w:t>
      </w:r>
      <w:r w:rsidR="00FB1904">
        <w:t>variable to the columns box (on top of the workspace)</w:t>
      </w:r>
      <w:r w:rsidR="00B40312">
        <w:t>.</w:t>
      </w:r>
    </w:p>
    <w:p w14:paraId="575CFD65" w14:textId="00C3CAC2" w:rsidR="00B40312" w:rsidRPr="00B40312" w:rsidRDefault="00B40312" w:rsidP="00B40312">
      <w:pPr>
        <w:pStyle w:val="ListParagraph"/>
      </w:pPr>
      <w:r>
        <w:t xml:space="preserve">NOTE: If the variable is changed to </w:t>
      </w:r>
      <w:proofErr w:type="gramStart"/>
      <w:r w:rsidRPr="00B40312">
        <w:rPr>
          <w:i/>
          <w:iCs/>
        </w:rPr>
        <w:t>SUM(</w:t>
      </w:r>
      <w:proofErr w:type="gramEnd"/>
      <w:r w:rsidRPr="00B40312">
        <w:rPr>
          <w:i/>
          <w:iCs/>
        </w:rPr>
        <w:t>Number of Pirates (Approximate))</w:t>
      </w:r>
      <w:r>
        <w:t xml:space="preserve">, right click on it and change it from a </w:t>
      </w:r>
      <w:r>
        <w:rPr>
          <w:i/>
          <w:iCs/>
        </w:rPr>
        <w:t>measure</w:t>
      </w:r>
      <w:r>
        <w:t xml:space="preserve"> to a </w:t>
      </w:r>
      <w:r>
        <w:rPr>
          <w:i/>
          <w:iCs/>
        </w:rPr>
        <w:t>dimension</w:t>
      </w:r>
      <w:r>
        <w:t xml:space="preserve"> until SUM( disappears (it still needs to show it in green).</w:t>
      </w:r>
    </w:p>
    <w:p w14:paraId="0348FE60" w14:textId="77777777" w:rsidR="00FB1904" w:rsidRDefault="00FB1904" w:rsidP="00FB1904">
      <w:r>
        <w:rPr>
          <w:noProof/>
        </w:rPr>
        <w:drawing>
          <wp:inline distT="0" distB="0" distL="0" distR="0" wp14:anchorId="36A2D5EF" wp14:editId="646BF8C3">
            <wp:extent cx="5689600" cy="17424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9600" cy="1742440"/>
                    </a:xfrm>
                    <a:prstGeom prst="rect">
                      <a:avLst/>
                    </a:prstGeom>
                    <a:noFill/>
                    <a:ln>
                      <a:noFill/>
                    </a:ln>
                  </pic:spPr>
                </pic:pic>
              </a:graphicData>
            </a:graphic>
          </wp:inline>
        </w:drawing>
      </w:r>
    </w:p>
    <w:p w14:paraId="22535071" w14:textId="3E126B5C" w:rsidR="009667EE" w:rsidRDefault="009667EE" w:rsidP="009667EE">
      <w:pPr>
        <w:pStyle w:val="ListParagraph"/>
        <w:numPr>
          <w:ilvl w:val="0"/>
          <w:numId w:val="1"/>
        </w:numPr>
      </w:pPr>
      <w:r>
        <w:lastRenderedPageBreak/>
        <w:t>Now, d</w:t>
      </w:r>
      <w:r w:rsidRPr="009667EE">
        <w:t>rag</w:t>
      </w:r>
      <w:r>
        <w:t xml:space="preserve"> &amp; drop the</w:t>
      </w:r>
      <w:r w:rsidRPr="009667EE">
        <w:t xml:space="preserve"> </w:t>
      </w:r>
      <w:r>
        <w:rPr>
          <w:i/>
        </w:rPr>
        <w:t xml:space="preserve">Global </w:t>
      </w:r>
      <w:r w:rsidR="00B40312">
        <w:rPr>
          <w:i/>
        </w:rPr>
        <w:t xml:space="preserve">Average </w:t>
      </w:r>
      <w:r>
        <w:rPr>
          <w:i/>
        </w:rPr>
        <w:t>Temp</w:t>
      </w:r>
      <w:r w:rsidR="00B40312">
        <w:rPr>
          <w:i/>
        </w:rPr>
        <w:t>erature (Celsius)</w:t>
      </w:r>
      <w:r>
        <w:rPr>
          <w:i/>
        </w:rPr>
        <w:t xml:space="preserve"> </w:t>
      </w:r>
      <w:r>
        <w:t>variable in</w:t>
      </w:r>
      <w:r w:rsidRPr="009667EE">
        <w:t>to</w:t>
      </w:r>
      <w:r>
        <w:t xml:space="preserve"> the</w:t>
      </w:r>
      <w:r w:rsidRPr="009667EE">
        <w:t xml:space="preserve"> rows</w:t>
      </w:r>
      <w:r>
        <w:t xml:space="preserve"> section.</w:t>
      </w:r>
      <w:r w:rsidRPr="009667EE">
        <w:t xml:space="preserve"> </w:t>
      </w:r>
      <w:r>
        <w:t>B</w:t>
      </w:r>
      <w:r w:rsidRPr="009667EE">
        <w:t>y default</w:t>
      </w:r>
      <w:r>
        <w:t>, it will say that it is plotting the</w:t>
      </w:r>
      <w:r w:rsidRPr="009667EE">
        <w:t xml:space="preserve"> sum</w:t>
      </w:r>
      <w:r>
        <w:t xml:space="preserve"> (other statistics can be used such as mean, median, etc)</w:t>
      </w:r>
      <w:r w:rsidRPr="009667EE">
        <w:t>. This will draw a line</w:t>
      </w:r>
      <w:r>
        <w:t xml:space="preserve"> plot automatically.</w:t>
      </w:r>
    </w:p>
    <w:p w14:paraId="7141C5ED" w14:textId="77777777" w:rsidR="009667EE" w:rsidRDefault="009667EE" w:rsidP="009667EE">
      <w:r>
        <w:rPr>
          <w:noProof/>
        </w:rPr>
        <w:drawing>
          <wp:inline distT="0" distB="0" distL="0" distR="0" wp14:anchorId="3A89A8B1" wp14:editId="769F4898">
            <wp:extent cx="5730240" cy="2651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inline>
        </w:drawing>
      </w:r>
    </w:p>
    <w:p w14:paraId="03530738" w14:textId="273D5728" w:rsidR="00205130" w:rsidRDefault="00205130" w:rsidP="00205130">
      <w:pPr>
        <w:pStyle w:val="ListParagraph"/>
        <w:numPr>
          <w:ilvl w:val="0"/>
          <w:numId w:val="1"/>
        </w:numPr>
      </w:pPr>
      <w:r>
        <w:t xml:space="preserve">Drag &amp; drop any of the </w:t>
      </w:r>
      <w:r>
        <w:rPr>
          <w:i/>
        </w:rPr>
        <w:t>Year</w:t>
      </w:r>
      <w:r>
        <w:t xml:space="preserve"> variables (remember, they are connected</w:t>
      </w:r>
      <w:r w:rsidR="00B40312">
        <w:t xml:space="preserve">, so any of them work equally!) to the </w:t>
      </w:r>
      <w:r w:rsidR="00B40312" w:rsidRPr="00B40312">
        <w:rPr>
          <w:i/>
          <w:iCs/>
        </w:rPr>
        <w:t>Marks</w:t>
      </w:r>
      <w:r w:rsidR="00B40312">
        <w:t xml:space="preserve"> section (below the six options) and </w:t>
      </w:r>
      <w:r>
        <w:t xml:space="preserve">click on the four-circle symbol to </w:t>
      </w:r>
      <w:r w:rsidR="00B40312">
        <w:t>the</w:t>
      </w:r>
      <w:r>
        <w:t xml:space="preserve"> left</w:t>
      </w:r>
      <w:r w:rsidR="00B40312">
        <w:t xml:space="preserve"> of the </w:t>
      </w:r>
      <w:r w:rsidR="00B40312">
        <w:rPr>
          <w:i/>
          <w:iCs/>
        </w:rPr>
        <w:t>Year</w:t>
      </w:r>
      <w:r w:rsidR="00B40312">
        <w:t xml:space="preserve"> variable, so that you can change it </w:t>
      </w:r>
      <w:r>
        <w:t xml:space="preserve">from </w:t>
      </w:r>
      <w:r>
        <w:rPr>
          <w:b/>
        </w:rPr>
        <w:t>Detail</w:t>
      </w:r>
      <w:r>
        <w:t xml:space="preserve"> to </w:t>
      </w:r>
      <w:r>
        <w:rPr>
          <w:b/>
        </w:rPr>
        <w:t>Label</w:t>
      </w:r>
      <w:r>
        <w:t>. You will see that the years appear over each data point (and that the line disappears).</w:t>
      </w:r>
      <w:r w:rsidR="00B40312">
        <w:t xml:space="preserve"> N</w:t>
      </w:r>
      <w:r>
        <w:t>otice that markers are not sorted the way we want.</w:t>
      </w:r>
    </w:p>
    <w:p w14:paraId="23489509" w14:textId="77777777" w:rsidR="00205130" w:rsidRDefault="00205130" w:rsidP="00205130">
      <w:r>
        <w:rPr>
          <w:noProof/>
        </w:rPr>
        <w:drawing>
          <wp:inline distT="0" distB="0" distL="0" distR="0" wp14:anchorId="4074F679" wp14:editId="4A4F6F41">
            <wp:extent cx="5722620" cy="2987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328A3BC3" w14:textId="77777777" w:rsidR="00205130" w:rsidRDefault="00205130" w:rsidP="00205130">
      <w:pPr>
        <w:pStyle w:val="ListParagraph"/>
        <w:numPr>
          <w:ilvl w:val="0"/>
          <w:numId w:val="1"/>
        </w:numPr>
      </w:pPr>
      <w:r>
        <w:t xml:space="preserve">You can add the line again by adding </w:t>
      </w:r>
      <w:r>
        <w:rPr>
          <w:i/>
        </w:rPr>
        <w:t>Year</w:t>
      </w:r>
      <w:r>
        <w:t xml:space="preserve"> in the marks section for a second </w:t>
      </w:r>
      <w:proofErr w:type="gramStart"/>
      <w:r>
        <w:t>time, and</w:t>
      </w:r>
      <w:proofErr w:type="gramEnd"/>
      <w:r>
        <w:t xml:space="preserve"> changing the marks type to </w:t>
      </w:r>
      <w:r w:rsidR="00EA7741">
        <w:rPr>
          <w:b/>
        </w:rPr>
        <w:t>Path</w:t>
      </w:r>
      <w:r w:rsidR="00EA7741">
        <w:t>. Again, this confirms that the plot is not in “chronological” order!</w:t>
      </w:r>
    </w:p>
    <w:p w14:paraId="7C2368E0" w14:textId="77777777" w:rsidR="00EA7741" w:rsidRDefault="00EA7741" w:rsidP="00EA7741">
      <w:r>
        <w:rPr>
          <w:noProof/>
        </w:rPr>
        <w:lastRenderedPageBreak/>
        <w:drawing>
          <wp:inline distT="0" distB="0" distL="0" distR="0" wp14:anchorId="0EC87149" wp14:editId="3AAEA7B4">
            <wp:extent cx="5730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757B4CB0" w14:textId="3B5BAC66" w:rsidR="00EA7741" w:rsidRDefault="00EA7741" w:rsidP="00EA7741">
      <w:pPr>
        <w:pStyle w:val="ListParagraph"/>
        <w:numPr>
          <w:ilvl w:val="0"/>
          <w:numId w:val="1"/>
        </w:numPr>
      </w:pPr>
      <w:r>
        <w:t xml:space="preserve">To </w:t>
      </w:r>
      <w:proofErr w:type="spellStart"/>
      <w:r w:rsidR="00B40312">
        <w:t>mantain</w:t>
      </w:r>
      <w:proofErr w:type="spellEnd"/>
      <w:r>
        <w:t xml:space="preserve"> the aesthetics, </w:t>
      </w:r>
      <w:r w:rsidR="00B40312">
        <w:t>right-click</w:t>
      </w:r>
      <w:r>
        <w:t xml:space="preserve"> on the y-axis and select </w:t>
      </w:r>
      <w:r>
        <w:rPr>
          <w:b/>
        </w:rPr>
        <w:t>Edit Axis</w:t>
      </w:r>
      <w:r>
        <w:t>. Here</w:t>
      </w:r>
      <w:r w:rsidR="00B40312">
        <w:t>,</w:t>
      </w:r>
      <w:r>
        <w:t xml:space="preserve"> you can change the range to 13 – 16.5:</w:t>
      </w:r>
    </w:p>
    <w:p w14:paraId="1639EAC2" w14:textId="77777777" w:rsidR="00EA7741" w:rsidRDefault="00EA7741" w:rsidP="00EA7741">
      <w:r>
        <w:rPr>
          <w:noProof/>
        </w:rPr>
        <w:drawing>
          <wp:inline distT="0" distB="0" distL="0" distR="0" wp14:anchorId="59648858" wp14:editId="00CF7DA7">
            <wp:extent cx="5730240" cy="47548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754880"/>
                    </a:xfrm>
                    <a:prstGeom prst="rect">
                      <a:avLst/>
                    </a:prstGeom>
                    <a:noFill/>
                    <a:ln>
                      <a:noFill/>
                    </a:ln>
                  </pic:spPr>
                </pic:pic>
              </a:graphicData>
            </a:graphic>
          </wp:inline>
        </w:drawing>
      </w:r>
    </w:p>
    <w:p w14:paraId="46EFE0D4" w14:textId="2EE1780E" w:rsidR="00EA7741" w:rsidRDefault="00EA7741" w:rsidP="00EA7741">
      <w:pPr>
        <w:pStyle w:val="ListParagraph"/>
        <w:numPr>
          <w:ilvl w:val="0"/>
          <w:numId w:val="1"/>
        </w:numPr>
      </w:pPr>
      <w:r>
        <w:t>The data points are sorted since Tableau (and most data vis</w:t>
      </w:r>
      <w:r w:rsidR="00B40312">
        <w:t>ualisation</w:t>
      </w:r>
      <w:r>
        <w:t xml:space="preserve"> tools) treats the number of pirates as continuous values</w:t>
      </w:r>
      <w:r w:rsidR="00B40312">
        <w:t>,</w:t>
      </w:r>
      <w:r>
        <w:t xml:space="preserve"> which, in theory, should be sorted along the x-axis. One trick to change this is to convert this variable into a </w:t>
      </w:r>
      <w:r w:rsidR="00723FB7">
        <w:rPr>
          <w:b/>
        </w:rPr>
        <w:t>discrete</w:t>
      </w:r>
      <w:r>
        <w:t xml:space="preserve"> one</w:t>
      </w:r>
      <w:r w:rsidR="00B40312">
        <w:t>. T</w:t>
      </w:r>
      <w:r w:rsidR="00723FB7">
        <w:t>his will convert your plot into a bar one!</w:t>
      </w:r>
      <w:r w:rsidR="00B40312">
        <w:t xml:space="preserve"> Don’t panic; this is normal…</w:t>
      </w:r>
    </w:p>
    <w:p w14:paraId="7B91025F" w14:textId="77777777" w:rsidR="00EA7741" w:rsidRDefault="00723FB7" w:rsidP="00723FB7">
      <w:pPr>
        <w:jc w:val="center"/>
      </w:pPr>
      <w:r>
        <w:rPr>
          <w:noProof/>
        </w:rPr>
        <w:lastRenderedPageBreak/>
        <w:drawing>
          <wp:inline distT="0" distB="0" distL="0" distR="0" wp14:anchorId="33140F70" wp14:editId="23A11621">
            <wp:extent cx="3790950" cy="275342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7202" t="4138" r="43321" b="44875"/>
                    <a:stretch/>
                  </pic:blipFill>
                  <pic:spPr bwMode="auto">
                    <a:xfrm>
                      <a:off x="0" y="0"/>
                      <a:ext cx="3793398" cy="2755205"/>
                    </a:xfrm>
                    <a:prstGeom prst="rect">
                      <a:avLst/>
                    </a:prstGeom>
                    <a:noFill/>
                    <a:ln>
                      <a:noFill/>
                    </a:ln>
                    <a:extLst>
                      <a:ext uri="{53640926-AAD7-44D8-BBD7-CCE9431645EC}">
                        <a14:shadowObscured xmlns:a14="http://schemas.microsoft.com/office/drawing/2010/main"/>
                      </a:ext>
                    </a:extLst>
                  </pic:spPr>
                </pic:pic>
              </a:graphicData>
            </a:graphic>
          </wp:inline>
        </w:drawing>
      </w:r>
    </w:p>
    <w:p w14:paraId="05150328" w14:textId="77777777" w:rsidR="00723FB7" w:rsidRDefault="00723FB7" w:rsidP="00723FB7">
      <w:pPr>
        <w:jc w:val="center"/>
      </w:pPr>
      <w:r>
        <w:rPr>
          <w:noProof/>
        </w:rPr>
        <w:drawing>
          <wp:inline distT="0" distB="0" distL="0" distR="0" wp14:anchorId="75DAB82E" wp14:editId="62D8AA24">
            <wp:extent cx="2566988" cy="408067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8117" t="6650" r="51297" b="6887"/>
                    <a:stretch/>
                  </pic:blipFill>
                  <pic:spPr bwMode="auto">
                    <a:xfrm>
                      <a:off x="0" y="0"/>
                      <a:ext cx="2569790" cy="4085129"/>
                    </a:xfrm>
                    <a:prstGeom prst="rect">
                      <a:avLst/>
                    </a:prstGeom>
                    <a:noFill/>
                    <a:ln>
                      <a:noFill/>
                    </a:ln>
                    <a:extLst>
                      <a:ext uri="{53640926-AAD7-44D8-BBD7-CCE9431645EC}">
                        <a14:shadowObscured xmlns:a14="http://schemas.microsoft.com/office/drawing/2010/main"/>
                      </a:ext>
                    </a:extLst>
                  </pic:spPr>
                </pic:pic>
              </a:graphicData>
            </a:graphic>
          </wp:inline>
        </w:drawing>
      </w:r>
    </w:p>
    <w:p w14:paraId="1226C6C3" w14:textId="163D6A64" w:rsidR="00EA7741" w:rsidRDefault="00EA7741" w:rsidP="00EA7741">
      <w:pPr>
        <w:pStyle w:val="ListParagraph"/>
        <w:numPr>
          <w:ilvl w:val="0"/>
          <w:numId w:val="1"/>
        </w:numPr>
      </w:pPr>
      <w:r>
        <w:t xml:space="preserve">To sort the values in chronological order, </w:t>
      </w:r>
      <w:r w:rsidR="00E03A48">
        <w:t xml:space="preserve">right </w:t>
      </w:r>
      <w:r>
        <w:t xml:space="preserve">click on the </w:t>
      </w:r>
      <w:r>
        <w:rPr>
          <w:i/>
        </w:rPr>
        <w:t>Number of Pirates</w:t>
      </w:r>
      <w:r>
        <w:t xml:space="preserve"> variable </w:t>
      </w:r>
      <w:r w:rsidR="009263B8">
        <w:t>(</w:t>
      </w:r>
      <w:r>
        <w:t>which you dragged to the columns area on step 4</w:t>
      </w:r>
      <w:r w:rsidR="00723FB7">
        <w:t xml:space="preserve"> and is now coloured blue</w:t>
      </w:r>
      <w:r>
        <w:t xml:space="preserve">) and select </w:t>
      </w:r>
      <w:r>
        <w:rPr>
          <w:b/>
        </w:rPr>
        <w:t xml:space="preserve">Sort. </w:t>
      </w:r>
      <w:r>
        <w:t xml:space="preserve">Here, you can indicate that you want to sort according to a </w:t>
      </w:r>
      <w:r w:rsidR="00E03A48">
        <w:rPr>
          <w:b/>
          <w:bCs/>
        </w:rPr>
        <w:t>Field</w:t>
      </w:r>
      <w:r>
        <w:t xml:space="preserve"> (in this case, </w:t>
      </w:r>
      <w:r w:rsidR="00E03A48">
        <w:t>Y</w:t>
      </w:r>
      <w:r>
        <w:t>ear) in ascending order</w:t>
      </w:r>
      <w:r w:rsidR="00E03A48">
        <w:t xml:space="preserve"> and using the </w:t>
      </w:r>
      <w:r w:rsidR="00E03A48">
        <w:rPr>
          <w:b/>
          <w:bCs/>
        </w:rPr>
        <w:t>Sum</w:t>
      </w:r>
      <w:r w:rsidR="00E03A48">
        <w:t xml:space="preserve"> aggregation</w:t>
      </w:r>
      <w:r>
        <w:t>.</w:t>
      </w:r>
    </w:p>
    <w:p w14:paraId="74A3E746" w14:textId="77777777" w:rsidR="00EA7741" w:rsidRDefault="00EA7741" w:rsidP="00EA7741">
      <w:pPr>
        <w:jc w:val="center"/>
      </w:pPr>
      <w:r>
        <w:rPr>
          <w:noProof/>
        </w:rPr>
        <w:lastRenderedPageBreak/>
        <w:drawing>
          <wp:inline distT="0" distB="0" distL="0" distR="0" wp14:anchorId="2D041F31" wp14:editId="122D54CC">
            <wp:extent cx="259080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3276600"/>
                    </a:xfrm>
                    <a:prstGeom prst="rect">
                      <a:avLst/>
                    </a:prstGeom>
                    <a:noFill/>
                    <a:ln>
                      <a:noFill/>
                    </a:ln>
                  </pic:spPr>
                </pic:pic>
              </a:graphicData>
            </a:graphic>
          </wp:inline>
        </w:drawing>
      </w:r>
    </w:p>
    <w:p w14:paraId="4EEC70B9" w14:textId="61204D20" w:rsidR="00EA7741" w:rsidRPr="00E03A48" w:rsidRDefault="00EA7741" w:rsidP="00EA7741">
      <w:pPr>
        <w:pStyle w:val="ListParagraph"/>
        <w:numPr>
          <w:ilvl w:val="0"/>
          <w:numId w:val="1"/>
        </w:numPr>
      </w:pPr>
      <w:r>
        <w:t xml:space="preserve">Finally, below the </w:t>
      </w:r>
      <w:r w:rsidR="00E03A48" w:rsidRPr="00E03A48">
        <w:rPr>
          <w:b/>
          <w:bCs/>
        </w:rPr>
        <w:t>M</w:t>
      </w:r>
      <w:r w:rsidRPr="00E03A48">
        <w:rPr>
          <w:b/>
          <w:bCs/>
        </w:rPr>
        <w:t>arks</w:t>
      </w:r>
      <w:r>
        <w:t xml:space="preserve"> section there is a drop-down menu which shows</w:t>
      </w:r>
      <w:r w:rsidR="00E03A48">
        <w:t xml:space="preserve"> the</w:t>
      </w:r>
      <w:r>
        <w:t xml:space="preserve"> “</w:t>
      </w:r>
      <w:r w:rsidR="00E03A48">
        <w:t>A</w:t>
      </w:r>
      <w:r>
        <w:t>utomatic”</w:t>
      </w:r>
      <w:r w:rsidR="00E03A48">
        <w:t xml:space="preserve"> option. This is the one that</w:t>
      </w:r>
      <w:r w:rsidR="00036203">
        <w:t xml:space="preserve"> was converting our dots into bars</w:t>
      </w:r>
      <w:r w:rsidR="00E03A48">
        <w:t>!</w:t>
      </w:r>
      <w:r w:rsidR="00036203">
        <w:t xml:space="preserve"> You can revert this by clicking on this menu and selecting </w:t>
      </w:r>
      <w:r w:rsidR="00036203">
        <w:rPr>
          <w:b/>
        </w:rPr>
        <w:t>Line.</w:t>
      </w:r>
    </w:p>
    <w:p w14:paraId="222EB3DF" w14:textId="0BB5A3E2" w:rsidR="00E03A48" w:rsidRPr="00E03A48" w:rsidRDefault="00E03A48" w:rsidP="00E03A48">
      <w:pPr>
        <w:pStyle w:val="ListParagraph"/>
        <w:rPr>
          <w:bCs/>
        </w:rPr>
      </w:pPr>
      <w:r w:rsidRPr="00E03A48">
        <w:rPr>
          <w:bCs/>
        </w:rPr>
        <w:t xml:space="preserve">NOTE: If the line </w:t>
      </w:r>
      <w:r>
        <w:rPr>
          <w:bCs/>
        </w:rPr>
        <w:t xml:space="preserve">connecting the dots </w:t>
      </w:r>
      <w:r w:rsidRPr="00E03A48">
        <w:rPr>
          <w:bCs/>
        </w:rPr>
        <w:t>doesn’t appear</w:t>
      </w:r>
      <w:r w:rsidR="00E4193D">
        <w:rPr>
          <w:bCs/>
        </w:rPr>
        <w:t>, then have a go at it (I don’t remember how to do it…)</w:t>
      </w:r>
    </w:p>
    <w:p w14:paraId="5FAD52A1" w14:textId="77777777" w:rsidR="00036203" w:rsidRDefault="00036203" w:rsidP="00036203"/>
    <w:p w14:paraId="1747DA22" w14:textId="77777777" w:rsidR="00EA7741" w:rsidRDefault="00EA7741" w:rsidP="00EA7741"/>
    <w:p w14:paraId="3A88168E" w14:textId="77777777" w:rsidR="00036203" w:rsidRDefault="00036203" w:rsidP="00EA7741"/>
    <w:p w14:paraId="11D61503" w14:textId="77777777" w:rsidR="00036203" w:rsidRDefault="00036203" w:rsidP="00EA7741"/>
    <w:p w14:paraId="5CF0DC3F" w14:textId="77777777" w:rsidR="00036203" w:rsidRDefault="00036203" w:rsidP="00EA7741"/>
    <w:p w14:paraId="1F3E33A8" w14:textId="77777777" w:rsidR="00036203" w:rsidRDefault="00036203" w:rsidP="00EA7741"/>
    <w:p w14:paraId="3050748C" w14:textId="77777777" w:rsidR="00036203" w:rsidRDefault="00036203" w:rsidP="00EA7741"/>
    <w:p w14:paraId="1993E166" w14:textId="77777777" w:rsidR="00036203" w:rsidRDefault="00036203" w:rsidP="00EA7741"/>
    <w:p w14:paraId="593AC4EB" w14:textId="77777777" w:rsidR="00036203" w:rsidRDefault="00036203" w:rsidP="00EA7741"/>
    <w:p w14:paraId="3EA1546C" w14:textId="77777777" w:rsidR="00036203" w:rsidRDefault="00036203" w:rsidP="00EA7741"/>
    <w:p w14:paraId="4E308009" w14:textId="77777777" w:rsidR="00036203" w:rsidRDefault="00036203" w:rsidP="00EA7741"/>
    <w:p w14:paraId="35ACBA14" w14:textId="77777777" w:rsidR="00036203" w:rsidRDefault="00036203" w:rsidP="00EA7741"/>
    <w:p w14:paraId="3E6B5ED1" w14:textId="77777777" w:rsidR="00036203" w:rsidRDefault="00036203" w:rsidP="00EA7741"/>
    <w:p w14:paraId="382151B1" w14:textId="77777777" w:rsidR="00036203" w:rsidRDefault="00036203" w:rsidP="00EA7741"/>
    <w:p w14:paraId="07F4A43B" w14:textId="77777777" w:rsidR="00036203" w:rsidRDefault="00036203" w:rsidP="00EA7741"/>
    <w:p w14:paraId="4F4D1458" w14:textId="77777777" w:rsidR="00036203" w:rsidRDefault="00036203" w:rsidP="00EA7741"/>
    <w:p w14:paraId="5B12548D" w14:textId="5F87ECEA" w:rsidR="00036203" w:rsidRDefault="00036203" w:rsidP="00036203">
      <w:pPr>
        <w:pStyle w:val="ListParagraph"/>
        <w:numPr>
          <w:ilvl w:val="0"/>
          <w:numId w:val="1"/>
        </w:numPr>
      </w:pPr>
      <w:r>
        <w:t xml:space="preserve">For the second </w:t>
      </w:r>
      <w:proofErr w:type="spellStart"/>
      <w:r>
        <w:t>Pastafarian</w:t>
      </w:r>
      <w:proofErr w:type="spellEnd"/>
      <w:r>
        <w:t xml:space="preserve"> plot, we will </w:t>
      </w:r>
      <w:r w:rsidR="004D2678">
        <w:t>go to</w:t>
      </w:r>
      <w:r>
        <w:t xml:space="preserve"> a new workspace. Just like in Excel, you can add a second sheet using the menu on the bottom-left corner. In here, we will first add </w:t>
      </w:r>
      <w:r>
        <w:rPr>
          <w:i/>
        </w:rPr>
        <w:t>Year</w:t>
      </w:r>
      <w:r>
        <w:t xml:space="preserve"> as a column, since in this case we want two lines plotted with respect to this variable.</w:t>
      </w:r>
    </w:p>
    <w:p w14:paraId="6942843B" w14:textId="77777777" w:rsidR="00036203" w:rsidRDefault="00036203" w:rsidP="00036203">
      <w:r>
        <w:rPr>
          <w:noProof/>
        </w:rPr>
        <w:drawing>
          <wp:inline distT="0" distB="0" distL="0" distR="0" wp14:anchorId="701AE036" wp14:editId="52186A1B">
            <wp:extent cx="5722620" cy="1082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082040"/>
                    </a:xfrm>
                    <a:prstGeom prst="rect">
                      <a:avLst/>
                    </a:prstGeom>
                    <a:noFill/>
                    <a:ln>
                      <a:noFill/>
                    </a:ln>
                  </pic:spPr>
                </pic:pic>
              </a:graphicData>
            </a:graphic>
          </wp:inline>
        </w:drawing>
      </w:r>
    </w:p>
    <w:p w14:paraId="37D7B190" w14:textId="77777777" w:rsidR="00036203" w:rsidRDefault="00036203" w:rsidP="00036203">
      <w:pPr>
        <w:pStyle w:val="ListParagraph"/>
        <w:numPr>
          <w:ilvl w:val="0"/>
          <w:numId w:val="1"/>
        </w:numPr>
      </w:pPr>
      <w:r>
        <w:t xml:space="preserve">Add both </w:t>
      </w:r>
      <w:r>
        <w:rPr>
          <w:i/>
        </w:rPr>
        <w:t>Number of Pirates</w:t>
      </w:r>
      <w:r>
        <w:t xml:space="preserve"> and </w:t>
      </w:r>
      <w:r>
        <w:rPr>
          <w:i/>
        </w:rPr>
        <w:t>Global Temperature</w:t>
      </w:r>
      <w:r>
        <w:t xml:space="preserve"> as row data. Keep in mind that you need to change </w:t>
      </w:r>
      <w:r>
        <w:rPr>
          <w:i/>
        </w:rPr>
        <w:t>Number of Pirates</w:t>
      </w:r>
      <w:r>
        <w:t xml:space="preserve"> back to a continuous numeric data type, and that both variables should appear as sum:</w:t>
      </w:r>
    </w:p>
    <w:p w14:paraId="68C3AAE4" w14:textId="77777777" w:rsidR="00036203" w:rsidRDefault="00036203" w:rsidP="00036203">
      <w:r>
        <w:rPr>
          <w:noProof/>
        </w:rPr>
        <w:drawing>
          <wp:inline distT="0" distB="0" distL="0" distR="0" wp14:anchorId="0DAB7CA2" wp14:editId="06D8F8C5">
            <wp:extent cx="5730240" cy="3855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855720"/>
                    </a:xfrm>
                    <a:prstGeom prst="rect">
                      <a:avLst/>
                    </a:prstGeom>
                    <a:noFill/>
                    <a:ln>
                      <a:noFill/>
                    </a:ln>
                  </pic:spPr>
                </pic:pic>
              </a:graphicData>
            </a:graphic>
          </wp:inline>
        </w:drawing>
      </w:r>
    </w:p>
    <w:p w14:paraId="357FD4E8" w14:textId="784150D1" w:rsidR="00036203" w:rsidRDefault="00036203" w:rsidP="00036203">
      <w:pPr>
        <w:pStyle w:val="ListParagraph"/>
        <w:numPr>
          <w:ilvl w:val="0"/>
          <w:numId w:val="1"/>
        </w:numPr>
      </w:pPr>
      <w:r>
        <w:t xml:space="preserve">To put both lines in the same plotting space, click on </w:t>
      </w:r>
      <w:r>
        <w:rPr>
          <w:b/>
        </w:rPr>
        <w:t xml:space="preserve">Show me </w:t>
      </w:r>
      <w:r>
        <w:t xml:space="preserve">(top-right corner) and change the plot to a </w:t>
      </w:r>
      <w:proofErr w:type="gramStart"/>
      <w:r>
        <w:t>“dual lines”</w:t>
      </w:r>
      <w:proofErr w:type="gramEnd"/>
      <w:r>
        <w:t xml:space="preserve"> one:</w:t>
      </w:r>
    </w:p>
    <w:p w14:paraId="0417873A" w14:textId="77777777" w:rsidR="00036203" w:rsidRDefault="00036203" w:rsidP="00036203">
      <w:r>
        <w:rPr>
          <w:noProof/>
        </w:rPr>
        <w:lastRenderedPageBreak/>
        <w:drawing>
          <wp:inline distT="0" distB="0" distL="0" distR="0" wp14:anchorId="4CCC4D98" wp14:editId="1B05D880">
            <wp:extent cx="571500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612563F1" w14:textId="3DFD78F7" w:rsidR="004D2678" w:rsidRPr="00B7441F" w:rsidRDefault="004D2678" w:rsidP="004D2678">
      <w:pPr>
        <w:pStyle w:val="ListParagraph"/>
        <w:numPr>
          <w:ilvl w:val="0"/>
          <w:numId w:val="1"/>
        </w:numPr>
      </w:pPr>
      <w:r>
        <w:t>Have a go at “beautifying” the plot!</w:t>
      </w:r>
    </w:p>
    <w:sectPr w:rsidR="004D2678" w:rsidRPr="00B744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182B2A"/>
    <w:multiLevelType w:val="hybridMultilevel"/>
    <w:tmpl w:val="33466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8428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cC0eaWlibmSjpKwanFxZn5eSAFprUAu8bhYiwAAAA="/>
  </w:docVars>
  <w:rsids>
    <w:rsidRoot w:val="00B7441F"/>
    <w:rsid w:val="00036203"/>
    <w:rsid w:val="001E733A"/>
    <w:rsid w:val="00205130"/>
    <w:rsid w:val="003474F0"/>
    <w:rsid w:val="004D2678"/>
    <w:rsid w:val="004E5DE0"/>
    <w:rsid w:val="00586C96"/>
    <w:rsid w:val="006F1F89"/>
    <w:rsid w:val="00723FB7"/>
    <w:rsid w:val="007755B4"/>
    <w:rsid w:val="008C00D0"/>
    <w:rsid w:val="009263B8"/>
    <w:rsid w:val="009667EE"/>
    <w:rsid w:val="00A27B5B"/>
    <w:rsid w:val="00A848AA"/>
    <w:rsid w:val="00B40312"/>
    <w:rsid w:val="00B7441F"/>
    <w:rsid w:val="00D0476F"/>
    <w:rsid w:val="00DE4752"/>
    <w:rsid w:val="00E03A48"/>
    <w:rsid w:val="00E4193D"/>
    <w:rsid w:val="00EA7741"/>
    <w:rsid w:val="00F366C9"/>
    <w:rsid w:val="00F862E9"/>
    <w:rsid w:val="00FA18BB"/>
    <w:rsid w:val="00FB1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9C5B36"/>
  <w15:chartTrackingRefBased/>
  <w15:docId w15:val="{599D5026-14DA-4B38-AF27-0326AAEF9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4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751</Words>
  <Characters>3276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Robert Gordon University</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Moreno-Garcia (SOC)</dc:creator>
  <cp:keywords/>
  <dc:description/>
  <cp:lastModifiedBy>Carlos Moreno-Garcia (socet)</cp:lastModifiedBy>
  <cp:revision>12</cp:revision>
  <dcterms:created xsi:type="dcterms:W3CDTF">2021-09-06T10:43:00Z</dcterms:created>
  <dcterms:modified xsi:type="dcterms:W3CDTF">2024-09-19T08:58:00Z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cbf231dfa580d56beb304d54b703e73c1fbfd1ccad0188f9f942e908dc246455</vt:lpwstr>
  </property>
</Properties>
</file>