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2E" w:rsidRDefault="00304DF2">
      <w:r>
        <w:t>O MPS BR, o acrôni</w:t>
      </w:r>
      <w:r w:rsidR="00C16F2E">
        <w:t xml:space="preserve">mo para Melhoria do Processo de Software Brasileiro, é uma metodologia </w:t>
      </w:r>
      <w:r>
        <w:t xml:space="preserve">de aplicação nacional e internacional </w:t>
      </w:r>
      <w:r w:rsidR="00C16F2E">
        <w:t xml:space="preserve">para a área de desenvolvimento de sistemas que tem o objetivo de definir, avaliar e melhorar os processos da organização de software, focando na qualidade de software e serviços, alavancar inovações, reforçar maior intensidade competitiva. </w:t>
      </w:r>
      <w:r w:rsidR="00807498">
        <w:t xml:space="preserve">Sua criação ocorreu em Dezembro de </w:t>
      </w:r>
      <w:proofErr w:type="gramStart"/>
      <w:r w:rsidR="00807498">
        <w:t>2003,ela</w:t>
      </w:r>
      <w:proofErr w:type="gramEnd"/>
      <w:r w:rsidR="00C16F2E">
        <w:t xml:space="preserve"> tem envolvimento de diversas instituições não-governamentais brasileiras de software: </w:t>
      </w:r>
      <w:proofErr w:type="spellStart"/>
      <w:r w:rsidR="00C16F2E">
        <w:t>Softex</w:t>
      </w:r>
      <w:proofErr w:type="spellEnd"/>
      <w:r w:rsidR="00C16F2E">
        <w:t xml:space="preserve"> (SP) com apoio do MCTI (Ministério da Ciência, Tecnologia e Inovações), </w:t>
      </w:r>
      <w:proofErr w:type="spellStart"/>
      <w:r w:rsidR="00C16F2E">
        <w:t>RioSoft</w:t>
      </w:r>
      <w:proofErr w:type="spellEnd"/>
      <w:r w:rsidR="00C16F2E">
        <w:t>(RJ), o COPPE/UFRJ(RJ) e o CESAR (PE).</w:t>
      </w:r>
    </w:p>
    <w:p w:rsidR="00C16F2E" w:rsidRDefault="00304DF2">
      <w:r>
        <w:t xml:space="preserve">  O MPS-BR contém sua aplicação além de sua área de software, pelo fato que é necessário avaliar outros processos que uma organização de software participa além de sua produção para enrijecer a qualidade do produto final, sendo elas:</w:t>
      </w:r>
    </w:p>
    <w:p w:rsidR="00304DF2" w:rsidRDefault="00304DF2" w:rsidP="00304DF2">
      <w:pPr>
        <w:pStyle w:val="PargrafodaLista"/>
        <w:numPr>
          <w:ilvl w:val="0"/>
          <w:numId w:val="2"/>
        </w:numPr>
      </w:pPr>
      <w:r>
        <w:t>MPS-SW:</w:t>
      </w:r>
      <w:r w:rsidR="00807498">
        <w:t xml:space="preserve"> Está associado à implantação à melhoria de processo de software. Aplica-</w:t>
      </w:r>
      <w:proofErr w:type="gramStart"/>
      <w:r w:rsidR="00807498">
        <w:t>se  requisitos</w:t>
      </w:r>
      <w:proofErr w:type="gramEnd"/>
      <w:r w:rsidR="00807498">
        <w:t xml:space="preserve"> para melhoria do processo com atendimento a implantação dos princípios da engenharia de software ao contexto da empresa avaliada, além da conformidade de abordagens internacionais para o objetivo geral do MPS.</w:t>
      </w:r>
    </w:p>
    <w:p w:rsidR="00807498" w:rsidRDefault="00807498" w:rsidP="00304DF2">
      <w:pPr>
        <w:pStyle w:val="PargrafodaLista"/>
        <w:numPr>
          <w:ilvl w:val="0"/>
          <w:numId w:val="2"/>
        </w:numPr>
      </w:pPr>
      <w:r>
        <w:t xml:space="preserve">MPS-SV: Está associado à implantação a melhoria de processo </w:t>
      </w:r>
      <w:r w:rsidR="001F51F7">
        <w:t>de serviços. O tipo complementa o MPS-SW, devido apoiar a melhoria de ação de serviços e qualifica a aderência das práticas da equipe relacionadas às superiores do setor.</w:t>
      </w:r>
    </w:p>
    <w:p w:rsidR="001F51F7" w:rsidRDefault="001F51F7" w:rsidP="00304DF2">
      <w:pPr>
        <w:pStyle w:val="PargrafodaLista"/>
        <w:numPr>
          <w:ilvl w:val="0"/>
          <w:numId w:val="2"/>
        </w:numPr>
      </w:pPr>
      <w:r>
        <w:t xml:space="preserve">MPS-RH: </w:t>
      </w:r>
      <w:proofErr w:type="gramStart"/>
      <w:r>
        <w:t xml:space="preserve"> Está</w:t>
      </w:r>
      <w:proofErr w:type="gramEnd"/>
      <w:r>
        <w:t xml:space="preserve"> associado à implantação a melhoria de processo de gestão de pessoas. Este tipo baseia em requisitos relacionados a gestão de pessoas e seu foco para definição, qualificação e </w:t>
      </w:r>
      <w:r w:rsidR="00E04EEA">
        <w:t xml:space="preserve">enriquecimento da gestão, oferecendo guias para implantação gradual das práticas da gestão de Recursos </w:t>
      </w:r>
      <w:proofErr w:type="gramStart"/>
      <w:r w:rsidR="00E04EEA">
        <w:t>Humanos(</w:t>
      </w:r>
      <w:proofErr w:type="gramEnd"/>
      <w:r w:rsidR="00E04EEA">
        <w:t>RH) no setor de Tecnologia da Informação e Comunicação (TIC), gerando desenvolvimento e elevação de habilidades humanas que atenda aos objetivos organizacionais.</w:t>
      </w:r>
    </w:p>
    <w:p w:rsidR="00E04EEA" w:rsidRDefault="00E04EEA" w:rsidP="00E04EEA"/>
    <w:p w:rsidR="00E04EEA" w:rsidRDefault="00E04EEA" w:rsidP="00E04EEA"/>
    <w:p w:rsidR="00E04EEA" w:rsidRDefault="00E04EEA" w:rsidP="00E04EEA"/>
    <w:p w:rsidR="00E04EEA" w:rsidRPr="006501F5" w:rsidRDefault="00E04EEA" w:rsidP="00E04EE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6501F5">
        <w:rPr>
          <w:rFonts w:ascii="Arial" w:hAnsi="Arial" w:cs="Arial"/>
          <w:color w:val="000000" w:themeColor="text1"/>
          <w:sz w:val="22"/>
          <w:szCs w:val="22"/>
        </w:rPr>
        <w:t>Cada nível do Modelo é atendido por um conjunto de atributos de processo associados.</w:t>
      </w:r>
    </w:p>
    <w:p w:rsidR="00E04EEA" w:rsidRPr="006501F5" w:rsidRDefault="00E04EEA" w:rsidP="00E04EE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6501F5">
        <w:rPr>
          <w:rFonts w:ascii="Arial" w:hAnsi="Arial" w:cs="Arial"/>
          <w:color w:val="000000" w:themeColor="text1"/>
          <w:sz w:val="22"/>
          <w:szCs w:val="22"/>
        </w:rPr>
        <w:t>O MR-MPS-SW apresenta 7 níveis de maturidade, apresentado abaixo do menor ao maior:</w:t>
      </w:r>
    </w:p>
    <w:p w:rsidR="00E04EEA" w:rsidRPr="00E04EEA" w:rsidRDefault="00E04EEA" w:rsidP="00E04EEA">
      <w:pPr>
        <w:numPr>
          <w:ilvl w:val="0"/>
          <w:numId w:val="3"/>
        </w:numPr>
        <w:shd w:val="clear" w:color="auto" w:fill="FFFFFF"/>
        <w:spacing w:after="0" w:line="480" w:lineRule="auto"/>
        <w:ind w:left="1245"/>
        <w:textAlignment w:val="baseline"/>
        <w:rPr>
          <w:rFonts w:ascii="Arial" w:eastAsia="Times New Roman" w:hAnsi="Arial" w:cs="Arial"/>
          <w:color w:val="4472C4" w:themeColor="accent5"/>
          <w:sz w:val="24"/>
          <w:szCs w:val="24"/>
        </w:rPr>
      </w:pPr>
      <w:r w:rsidRPr="00E04EEA">
        <w:rPr>
          <w:rFonts w:ascii="Arial" w:eastAsia="Times New Roman" w:hAnsi="Arial" w:cs="Arial"/>
          <w:color w:val="4472C4" w:themeColor="accent5"/>
        </w:rPr>
        <w:t>G: Parcialmente Gerenciado;</w:t>
      </w:r>
    </w:p>
    <w:p w:rsidR="00E04EEA" w:rsidRPr="00DC6DAE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color w:val="000000" w:themeColor="text1"/>
        </w:rPr>
      </w:pPr>
      <w:r w:rsidRPr="00DC6DAE">
        <w:rPr>
          <w:rFonts w:ascii="Arial" w:eastAsia="Times New Roman" w:hAnsi="Arial" w:cs="Arial"/>
          <w:color w:val="000000" w:themeColor="text1"/>
        </w:rPr>
        <w:t xml:space="preserve">O nível G é efetuado por dois processos, que são: </w:t>
      </w:r>
    </w:p>
    <w:p w:rsidR="00E04EEA" w:rsidRPr="00DC6DAE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b/>
          <w:bCs/>
          <w:color w:val="000000" w:themeColor="text1"/>
        </w:rPr>
      </w:pPr>
      <w:r w:rsidRPr="00DC6DAE">
        <w:rPr>
          <w:rFonts w:ascii="Arial" w:eastAsia="Times New Roman" w:hAnsi="Arial" w:cs="Arial"/>
          <w:b/>
          <w:bCs/>
          <w:color w:val="000000" w:themeColor="text1"/>
        </w:rPr>
        <w:t>Gerenciamento de Projetos:</w:t>
      </w:r>
    </w:p>
    <w:p w:rsidR="00E04EEA" w:rsidRDefault="00E04EEA" w:rsidP="00E04EEA">
      <w:pPr>
        <w:shd w:val="clear" w:color="auto" w:fill="FFFFFF"/>
        <w:spacing w:after="0" w:line="480" w:lineRule="auto"/>
        <w:ind w:left="708"/>
        <w:textAlignment w:val="baseline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DC6DAE">
        <w:rPr>
          <w:rFonts w:ascii="Arial" w:eastAsia="Times New Roman" w:hAnsi="Arial" w:cs="Arial"/>
          <w:color w:val="000000" w:themeColor="text1"/>
          <w:shd w:val="clear" w:color="auto" w:fill="FFFFFF"/>
        </w:rPr>
        <w:t>Este processo estabelece planos que definem as atividades, os recursos e a responsabilidade do projeto, como acompanhar a realização do projeto e das correções quando houver alguma alteração no desempenho. Devem ser implementados 19 resultados esperados, neste nível;</w:t>
      </w:r>
    </w:p>
    <w:p w:rsidR="00E04EEA" w:rsidRPr="00DC6DAE" w:rsidRDefault="00E04EEA" w:rsidP="00E04EEA">
      <w:pPr>
        <w:shd w:val="clear" w:color="auto" w:fill="FFFFFF"/>
        <w:spacing w:after="0" w:line="480" w:lineRule="auto"/>
        <w:ind w:left="708"/>
        <w:textAlignment w:val="baseline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:rsidR="00E04EEA" w:rsidRPr="00DC6DAE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b/>
          <w:bCs/>
          <w:color w:val="000000" w:themeColor="text1"/>
        </w:rPr>
      </w:pPr>
      <w:r w:rsidRPr="00DC6DAE">
        <w:rPr>
          <w:rFonts w:ascii="Arial" w:eastAsia="Times New Roman" w:hAnsi="Arial" w:cs="Arial"/>
          <w:b/>
          <w:bCs/>
          <w:color w:val="000000" w:themeColor="text1"/>
        </w:rPr>
        <w:lastRenderedPageBreak/>
        <w:t>Gerenciamento de Requisitos:</w:t>
      </w:r>
    </w:p>
    <w:p w:rsidR="00E04EEA" w:rsidRPr="00DC6DAE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color w:val="000000" w:themeColor="text1"/>
        </w:rPr>
      </w:pPr>
      <w:r w:rsidRPr="00DC6DAE">
        <w:rPr>
          <w:rFonts w:ascii="Arial" w:eastAsia="Times New Roman" w:hAnsi="Arial" w:cs="Arial"/>
          <w:color w:val="000000" w:themeColor="text1"/>
        </w:rPr>
        <w:t>Este processo gerencia os requisitos do produto e do projeto, com o propósito de identificar qualquer inconsistência no projeto, seja nos planos ou nos produtos de trabalho. Devem ser implementados 5 resultados esperados</w:t>
      </w:r>
      <w:r w:rsidRPr="00DC6DAE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:rsidR="00E04EEA" w:rsidRPr="00E04EEA" w:rsidRDefault="00E04EEA" w:rsidP="00E04EEA">
      <w:pPr>
        <w:numPr>
          <w:ilvl w:val="0"/>
          <w:numId w:val="3"/>
        </w:numPr>
        <w:shd w:val="clear" w:color="auto" w:fill="FFFFFF"/>
        <w:spacing w:after="0" w:line="480" w:lineRule="auto"/>
        <w:ind w:left="124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472C4" w:themeColor="accent5"/>
        </w:rPr>
        <w:t>F: Gerenciado;</w:t>
      </w:r>
    </w:p>
    <w:p w:rsidR="00E04EEA" w:rsidRPr="00633CAA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Open Sans" w:eastAsia="Times New Roman" w:hAnsi="Open Sans" w:cs="Open Sans"/>
          <w:color w:val="000000" w:themeColor="text1"/>
        </w:rPr>
      </w:pPr>
      <w:r>
        <w:rPr>
          <w:rFonts w:ascii="Arial" w:eastAsia="Times New Roman" w:hAnsi="Arial" w:cs="Arial"/>
          <w:color w:val="4A4A4A"/>
        </w:rPr>
        <w:t>Gerenciado: introduz controles de medição, gerência de configuração, conceitos sobre aquisição e garantia da qualidade.</w:t>
      </w:r>
    </w:p>
    <w:p w:rsidR="00E04EEA" w:rsidRPr="00E04EEA" w:rsidRDefault="00E04EEA" w:rsidP="00E04EEA">
      <w:pPr>
        <w:numPr>
          <w:ilvl w:val="0"/>
          <w:numId w:val="3"/>
        </w:numPr>
        <w:shd w:val="clear" w:color="auto" w:fill="FFFFFF"/>
        <w:spacing w:after="0" w:line="480" w:lineRule="auto"/>
        <w:ind w:left="124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472C4" w:themeColor="accent5"/>
        </w:rPr>
        <w:t>E: Parcialmente Definido;</w:t>
      </w:r>
    </w:p>
    <w:p w:rsidR="00E04EEA" w:rsidRPr="00E04EEA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color w:val="4472C4" w:themeColor="accent5"/>
        </w:rPr>
      </w:pPr>
      <w:proofErr w:type="gramStart"/>
      <w:r w:rsidRPr="00E04EEA">
        <w:rPr>
          <w:rFonts w:ascii="Arial" w:eastAsia="Times New Roman" w:hAnsi="Arial" w:cs="Arial"/>
          <w:color w:val="4A4A4A"/>
        </w:rPr>
        <w:t>Parcialmente Definido</w:t>
      </w:r>
      <w:proofErr w:type="gramEnd"/>
      <w:r w:rsidRPr="00E04EEA">
        <w:rPr>
          <w:rFonts w:ascii="Arial" w:eastAsia="Times New Roman" w:hAnsi="Arial" w:cs="Arial"/>
          <w:color w:val="4A4A4A"/>
        </w:rPr>
        <w:t>: considera processos como treinamento, adaptação de processos para gerência de projetos, além da preocupação com a melhoria e o controle do processo organizacional.</w:t>
      </w:r>
    </w:p>
    <w:p w:rsidR="00E04EEA" w:rsidRPr="00E04EEA" w:rsidRDefault="00E04EEA" w:rsidP="00E04EEA">
      <w:pPr>
        <w:numPr>
          <w:ilvl w:val="0"/>
          <w:numId w:val="3"/>
        </w:numPr>
        <w:shd w:val="clear" w:color="auto" w:fill="FFFFFF"/>
        <w:spacing w:after="0" w:line="480" w:lineRule="auto"/>
        <w:ind w:left="124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472C4" w:themeColor="accent5"/>
        </w:rPr>
        <w:t>D: Largamente Definido;</w:t>
      </w:r>
    </w:p>
    <w:p w:rsidR="00E04EEA" w:rsidRPr="00E04EEA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color w:val="4472C4" w:themeColor="accent5"/>
        </w:rPr>
      </w:pPr>
      <w:proofErr w:type="gramStart"/>
      <w:r w:rsidRPr="00E04EEA">
        <w:rPr>
          <w:rFonts w:ascii="Arial" w:eastAsia="Times New Roman" w:hAnsi="Arial" w:cs="Arial"/>
          <w:color w:val="4A4A4A"/>
        </w:rPr>
        <w:t>Largamente Definido</w:t>
      </w:r>
      <w:proofErr w:type="gramEnd"/>
      <w:r w:rsidRPr="00E04EEA">
        <w:rPr>
          <w:rFonts w:ascii="Arial" w:eastAsia="Times New Roman" w:hAnsi="Arial" w:cs="Arial"/>
          <w:color w:val="4A4A4A"/>
        </w:rPr>
        <w:t>: envolve verificação, validação, além da liberação, instalação e integração de produtos, dentre outras atividades.</w:t>
      </w:r>
    </w:p>
    <w:p w:rsidR="00E04EEA" w:rsidRPr="00E04EEA" w:rsidRDefault="00E04EEA" w:rsidP="00E04EEA">
      <w:pPr>
        <w:numPr>
          <w:ilvl w:val="0"/>
          <w:numId w:val="3"/>
        </w:numPr>
        <w:shd w:val="clear" w:color="auto" w:fill="FFFFFF"/>
        <w:spacing w:after="0" w:line="480" w:lineRule="auto"/>
        <w:ind w:left="124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472C4" w:themeColor="accent5"/>
        </w:rPr>
        <w:t>C: Definido;</w:t>
      </w:r>
    </w:p>
    <w:p w:rsidR="00E04EEA" w:rsidRPr="00E04EEA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A4A4A"/>
        </w:rPr>
        <w:t>Definido: aqui ocorre o gerenciamento de riscos.</w:t>
      </w:r>
    </w:p>
    <w:p w:rsidR="00E04EEA" w:rsidRPr="00E04EEA" w:rsidRDefault="00E04EEA" w:rsidP="00E04EEA">
      <w:pPr>
        <w:numPr>
          <w:ilvl w:val="0"/>
          <w:numId w:val="3"/>
        </w:numPr>
        <w:shd w:val="clear" w:color="auto" w:fill="FFFFFF"/>
        <w:spacing w:after="0" w:line="480" w:lineRule="auto"/>
        <w:ind w:left="124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472C4" w:themeColor="accent5"/>
        </w:rPr>
        <w:t>B: Gerenciado Quantitativamente;</w:t>
      </w:r>
      <w:bookmarkStart w:id="0" w:name="_GoBack"/>
      <w:bookmarkEnd w:id="0"/>
    </w:p>
    <w:p w:rsidR="00E04EEA" w:rsidRPr="00E04EEA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color w:val="4472C4" w:themeColor="accent5"/>
        </w:rPr>
      </w:pPr>
      <w:proofErr w:type="gramStart"/>
      <w:r w:rsidRPr="00E04EEA">
        <w:rPr>
          <w:rFonts w:ascii="Arial" w:eastAsia="Times New Roman" w:hAnsi="Arial" w:cs="Arial"/>
          <w:color w:val="4A4A4A"/>
        </w:rPr>
        <w:t>Gerenciado Quantitativamente</w:t>
      </w:r>
      <w:proofErr w:type="gramEnd"/>
      <w:r w:rsidRPr="00E04EEA">
        <w:rPr>
          <w:rFonts w:ascii="Arial" w:eastAsia="Times New Roman" w:hAnsi="Arial" w:cs="Arial"/>
          <w:color w:val="4A4A4A"/>
        </w:rPr>
        <w:t>: avalia-se o desempenho dos processos, além da gerência quantitativa dos mesmos.</w:t>
      </w:r>
    </w:p>
    <w:p w:rsidR="00E04EEA" w:rsidRPr="00E04EEA" w:rsidRDefault="00E04EEA" w:rsidP="00E04EEA">
      <w:pPr>
        <w:numPr>
          <w:ilvl w:val="0"/>
          <w:numId w:val="3"/>
        </w:numPr>
        <w:shd w:val="clear" w:color="auto" w:fill="FFFFFF"/>
        <w:spacing w:after="0" w:line="480" w:lineRule="auto"/>
        <w:ind w:left="124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472C4" w:themeColor="accent5"/>
        </w:rPr>
        <w:t>A: Em otimização.</w:t>
      </w:r>
    </w:p>
    <w:p w:rsidR="00E04EEA" w:rsidRPr="00E04EEA" w:rsidRDefault="00E04EEA" w:rsidP="00E04EEA">
      <w:pPr>
        <w:shd w:val="clear" w:color="auto" w:fill="FFFFFF"/>
        <w:spacing w:after="0" w:line="480" w:lineRule="auto"/>
        <w:ind w:left="885"/>
        <w:textAlignment w:val="baseline"/>
        <w:rPr>
          <w:rFonts w:ascii="Arial" w:eastAsia="Times New Roman" w:hAnsi="Arial" w:cs="Arial"/>
          <w:color w:val="4472C4" w:themeColor="accent5"/>
        </w:rPr>
      </w:pPr>
      <w:r w:rsidRPr="00E04EEA">
        <w:rPr>
          <w:rFonts w:ascii="Arial" w:eastAsia="Times New Roman" w:hAnsi="Arial" w:cs="Arial"/>
          <w:color w:val="4A4A4A"/>
        </w:rPr>
        <w:t>Em Otimização: há a preocupação com questões como inovação e análise de causas.</w:t>
      </w:r>
    </w:p>
    <w:p w:rsidR="00E04EEA" w:rsidRDefault="00E04EEA" w:rsidP="00E04EEA"/>
    <w:p w:rsidR="00304DF2" w:rsidRDefault="00304DF2" w:rsidP="00304DF2"/>
    <w:p w:rsidR="00304DF2" w:rsidRDefault="00304DF2" w:rsidP="00304DF2"/>
    <w:p w:rsidR="00304DF2" w:rsidRDefault="00304DF2" w:rsidP="00304DF2"/>
    <w:p w:rsidR="00304DF2" w:rsidRDefault="00304DF2" w:rsidP="00304DF2"/>
    <w:p w:rsidR="00304DF2" w:rsidRDefault="00304DF2" w:rsidP="00304DF2"/>
    <w:p w:rsidR="00304DF2" w:rsidRDefault="00304DF2" w:rsidP="00304DF2">
      <w:r>
        <w:lastRenderedPageBreak/>
        <w:t>Referências</w:t>
      </w:r>
    </w:p>
    <w:p w:rsidR="00304DF2" w:rsidRDefault="00304DF2" w:rsidP="00304DF2">
      <w:hyperlink r:id="rId5" w:history="1">
        <w:r w:rsidRPr="004A4544">
          <w:rPr>
            <w:rStyle w:val="Hyperlink"/>
          </w:rPr>
          <w:t>https://asrconsultoria.com.br/index.php/consultoria/implementacao-mps-br/</w:t>
        </w:r>
      </w:hyperlink>
    </w:p>
    <w:p w:rsidR="00304DF2" w:rsidRDefault="00304DF2" w:rsidP="00304DF2">
      <w:hyperlink r:id="rId6" w:history="1">
        <w:r w:rsidRPr="004A4544">
          <w:rPr>
            <w:rStyle w:val="Hyperlink"/>
          </w:rPr>
          <w:t>https://softex.br/mpsbr/#mpsbrpasso1</w:t>
        </w:r>
      </w:hyperlink>
    </w:p>
    <w:p w:rsidR="00304DF2" w:rsidRDefault="00304DF2" w:rsidP="00304DF2">
      <w:hyperlink r:id="rId7" w:history="1">
        <w:r w:rsidRPr="004A4544">
          <w:rPr>
            <w:rStyle w:val="Hyperlink"/>
          </w:rPr>
          <w:t>https://softex.br/mpsbr/modelos/#mpssw</w:t>
        </w:r>
      </w:hyperlink>
    </w:p>
    <w:p w:rsidR="00304DF2" w:rsidRDefault="00304DF2" w:rsidP="00304DF2">
      <w:hyperlink r:id="rId8" w:history="1">
        <w:r w:rsidRPr="004A4544">
          <w:rPr>
            <w:rStyle w:val="Hyperlink"/>
          </w:rPr>
          <w:t>https://promovesolucoes.com/quais-sao-os-niveis-de-maturidade-do-mps-br/</w:t>
        </w:r>
      </w:hyperlink>
    </w:p>
    <w:p w:rsidR="00304DF2" w:rsidRDefault="00304DF2" w:rsidP="00304DF2">
      <w:hyperlink r:id="rId9" w:history="1">
        <w:r w:rsidRPr="004A4544">
          <w:rPr>
            <w:rStyle w:val="Hyperlink"/>
          </w:rPr>
          <w:t>https://www.oficinadanet.com.br/artigo/desenvolvimento/melhoria-de-processos-do-software-brasileiro--mpsbr</w:t>
        </w:r>
      </w:hyperlink>
    </w:p>
    <w:p w:rsidR="00304DF2" w:rsidRDefault="00304DF2" w:rsidP="00304DF2">
      <w:hyperlink r:id="rId10" w:history="1">
        <w:r w:rsidRPr="004A4544">
          <w:rPr>
            <w:rStyle w:val="Hyperlink"/>
          </w:rPr>
          <w:t>https://www.devmedia.com.br/maturidade-no-desenvolvimento-de-software-cmmi-e-mps-br/27010</w:t>
        </w:r>
      </w:hyperlink>
    </w:p>
    <w:p w:rsidR="00304DF2" w:rsidRDefault="00304DF2" w:rsidP="00304DF2">
      <w:r w:rsidRPr="00304DF2">
        <w:t>https://www.devmedia.com.br/mps-br-mitos-e-verdades-a-respeito-de-um-modelo-de-maturidade/9147</w:t>
      </w:r>
    </w:p>
    <w:sectPr w:rsidR="0030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E6925"/>
    <w:multiLevelType w:val="hybridMultilevel"/>
    <w:tmpl w:val="E2AC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6F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F2731"/>
    <w:multiLevelType w:val="hybridMultilevel"/>
    <w:tmpl w:val="60622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2E"/>
    <w:rsid w:val="001F51F7"/>
    <w:rsid w:val="00304DF2"/>
    <w:rsid w:val="00596312"/>
    <w:rsid w:val="00807498"/>
    <w:rsid w:val="00C16F2E"/>
    <w:rsid w:val="00E0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09D7"/>
  <w15:chartTrackingRefBased/>
  <w15:docId w15:val="{BE369E8B-7E0E-49F3-9EFE-EC42D31C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4D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4E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ovesolucoes.com/quais-sao-os-niveis-de-maturidade-do-mps-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ex.br/mpsbr/modelos/#mps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ex.br/mpsbr/#mpsbrpasso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rconsultoria.com.br/index.php/consultoria/implementacao-mps-br/" TargetMode="External"/><Relationship Id="rId10" Type="http://schemas.openxmlformats.org/officeDocument/2006/relationships/hyperlink" Target="https://www.devmedia.com.br/maturidade-no-desenvolvimento-de-software-cmmi-e-mps-br/27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ficinadanet.com.br/artigo/desenvolvimento/melhoria-de-processos-do-software-brasileiro--mps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3etimds</dc:creator>
  <cp:keywords/>
  <dc:description/>
  <cp:lastModifiedBy>3etimds</cp:lastModifiedBy>
  <cp:revision>3</cp:revision>
  <dcterms:created xsi:type="dcterms:W3CDTF">2022-05-12T12:00:00Z</dcterms:created>
  <dcterms:modified xsi:type="dcterms:W3CDTF">2022-05-12T13:31:00Z</dcterms:modified>
</cp:coreProperties>
</file>