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single" w:sz="8" w:space="4" w:color="4F81BD" w:themeColor="accent1"/>
        </w:pBdr>
        <w:spacing w:lineRule="auto" w:line="240" w:before="160" w:after="80"/>
        <w:contextualSpacing/>
        <w:rPr/>
      </w:pPr>
      <w:r>
        <w:rPr/>
        <w:t>BITÁCORA DIARIA DE DESARROLLO</w:t>
      </w:r>
    </w:p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Una bitácora por alumno y por jornada. Completa con hechos observables, no con afirmaciones vagas. Duplica el archivo para el siguiente día.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527"/>
        <w:gridCol w:w="3097"/>
        <w:gridCol w:w="3542"/>
      </w:tblGrid>
      <w:tr>
        <w:trPr>
          <w:cantSplit/>
        </w:trPr>
        <w:tc>
          <w:tcPr>
            <w:tcW w:w="3527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7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TIEMPO Y TICKETS</w:t>
            </w:r>
          </w:p>
        </w:tc>
      </w:tr>
      <w:tr>
        <w:trPr>
          <w:trHeight w:val="864" w:hRule="atLeast"/>
          <w:cantSplit/>
        </w:trPr>
        <w:tc>
          <w:tcPr>
            <w:tcW w:w="3527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Nombre: Carlos Gonzalez</w:t>
              <w:br/>
              <w:t xml:space="preserve">Grupo / equipo: [escribe aquí]</w:t>
            </w:r>
          </w:p>
        </w:tc>
        <w:tc>
          <w:tcPr>
            <w:tcW w:w="3097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Día #: 1</w:t>
              <w:br/>
              <w:t xml:space="preserve">Fecha: 13/10/2026</w:t>
            </w:r>
          </w:p>
        </w:tc>
        <w:tc>
          <w:tcPr>
            <w:tcW w:w="35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Horas efectivas: 0.5 aprox. (12:50-13:15)</w:t>
              <w:br/>
              <w:t xml:space="preserve">Tickets: BUG-001, BUG-002, BUG-003 (solo reproducción)</w:t>
            </w:r>
          </w:p>
        </w:tc>
      </w:tr>
    </w:tbl>
    <w:p>
      <w:pPr>
        <w:pStyle w:val="Heading1"/>
        <w:rPr/>
      </w:pPr>
      <w:r>
        <w:rPr/>
        <w:t>1. Objetivo y actividades de hoy</w:t>
      </w:r>
    </w:p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¿Cuál era la meta de hoy y qué hiciste realmente? Divide en actividades concretas. Si no resolviste, indica qué investigaste.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626"/>
        <w:gridCol w:w="4680"/>
        <w:gridCol w:w="3860"/>
      </w:tblGrid>
      <w:tr>
        <w:trPr>
          <w:cantSplit/>
        </w:trPr>
        <w:tc>
          <w:tcPr>
            <w:tcW w:w="162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RESULTADO / ESTADO</w:t>
            </w:r>
          </w:p>
        </w:tc>
      </w:tr>
      <w:tr>
        <w:trPr>
          <w:trHeight w:val="533" w:hRule="atLeast"/>
          <w:cantSplit/>
        </w:trPr>
        <w:tc>
          <w:tcPr>
            <w:tcW w:w="162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12:50-12:55</w:t>
            </w:r>
          </w:p>
        </w:tc>
        <w:tc>
          <w:tcPr>
            <w:tcW w:w="46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Meta del día: preparar el proyecto, entender el código y reproducir los tres fallos sin modificar lib/.</w:t>
              <w:br/>
              <w:t xml:space="preserve">Crear el repositorio Paquete01, registrar el estado inicial y ejecutar flutter create, pub get, devices, analyze y test.</w:t>
            </w:r>
          </w:p>
        </w:tc>
        <w:tc>
          <w:tcPr>
            <w:tcW w:w="386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Repo creado; commits e49195b (estado inicial) y cf3dfd6 (carpetas nativas).</w:t>
              <w:br/>
              <w:t xml:space="preserve">analyze: 3 avisos info, 0 errores. test: 1 prueba, pasa.</w:t>
            </w:r>
          </w:p>
        </w:tc>
      </w:tr>
      <w:tr>
        <w:trPr>
          <w:trHeight w:val="533" w:hRule="atLeast"/>
          <w:cantSplit/>
        </w:trPr>
        <w:tc>
          <w:tcPr>
            <w:tcW w:w="162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12:55-12:59</w:t>
            </w:r>
          </w:p>
        </w:tc>
        <w:tc>
          <w:tcPr>
            <w:tcW w:w="46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Ejecutar la app en Chrome (flutter run -d web-server, puerto 8123), recorrerla y reproducir BUG-002, BUG-001 y BUG-003 con capturas antes de tocar el código. Se cerró y reabrió Chrome en cada reinicio.</w:t>
            </w:r>
          </w:p>
        </w:tc>
        <w:tc>
          <w:tcPr>
            <w:tcW w:w="386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Los tres fallos se reprodujeron (E2-E11).</w:t>
              <w:br/>
              <w:t xml:space="preserve">Hallazgo: un cambio de estado sí se conserva si después se registra una incidencia.</w:t>
            </w:r>
          </w:p>
        </w:tc>
      </w:tr>
      <w:tr>
        <w:trPr>
          <w:trHeight w:val="533" w:hRule="atLeast"/>
          <w:cantSplit/>
        </w:trPr>
        <w:tc>
          <w:tcPr>
            <w:tcW w:w="162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12:59-13:15</w:t>
            </w:r>
          </w:p>
        </w:tc>
        <w:tc>
          <w:tcPr>
            <w:tcW w:w="46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Leer lib/ completo, dibujar el mapa de componentes, escribir las notas de investigación con hipótesis por ticket y llenar esta bitácora.</w:t>
            </w:r>
          </w:p>
        </w:tc>
        <w:tc>
          <w:tcPr>
            <w:tcW w:w="386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docs/dia01/notas_investigacion.md y mapa (E12). Commit 6e6ee81.</w:t>
              <w:br/>
              <w:t xml:space="preserve">Se usó Restablecer demostración una vez, al final, para limpiar los datos de prueba.</w:t>
            </w:r>
          </w:p>
        </w:tc>
      </w:tr>
    </w:tbl>
    <w:p>
      <w:pPr>
        <w:pStyle w:val="Heading1"/>
        <w:rPr/>
      </w:pPr>
      <w:r>
        <w:rPr/>
        <w:t>2. Problema observado y reproducción</w:t>
      </w:r>
    </w:p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Separa comportamiento actual de esperado. Señala ticket, registro y pasos exactos. Si tu sesión fue de funcionalidades, describe la condición previa y el comportamiento requerido.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83"/>
        <w:gridCol w:w="5083"/>
      </w:tblGrid>
      <w:tr>
        <w:trPr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TICKET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ACTUAL / ESPERADO</w:t>
            </w:r>
          </w:p>
        </w:tc>
      </w:tr>
      <w:tr>
        <w:trPr>
          <w:trHeight w:val="1238" w:hRule="atLeast"/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Ticket: BUG-002</w:t>
              <w:br/>
              <w:t xml:space="preserve">1) Abrir la app con los datos iniciales (10 registros).</w:t>
              <w:br/>
              <w:t xml:space="preserve">2) Escribir wifi en "Buscar incidencias".</w:t>
              <w:br/>
              <w:t xml:space="preserve">3) Borrar y escribir WiFi; después túnel; después WiFi con espacios antes y después.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Observado: wifi → 0 registros y "No se encontraron incidencias" (E2); WiFi → 1 registro, INC-102 (E3); túnel → 0 registros (E4); "  WiFi  " → 0 registros.</w:t>
              <w:br/>
              <w:t xml:space="preserve">Esperado: wifi, WiFi y "  WiFi  " muestran INC-102; túnel muestra INC-106, que lo tiene en la descripción.</w:t>
            </w:r>
          </w:p>
        </w:tc>
      </w:tr>
      <w:tr>
        <w:trPr>
          <w:trHeight w:val="1238" w:hRule="atLeast"/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Ticket: BUG-001 (registro INC-101)</w:t>
              <w:br/>
              <w:t xml:space="preserve">1) Abrir el detalle de INC-101; estado Pendiente (E5).</w:t>
              <w:br/>
              <w:t xml:space="preserve">2) Elegir Resuelta en "Estado actual" (E6) y volver a la lista (E7).</w:t>
              <w:br/>
              <w:t xml:space="preserve">3) Cerrar Chrome por completo, abrirlo de nuevo y entrar a la app (E8).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Observado: en el detalle y en la lista INC-101 aparece Resuelta, pero tras reiniciar vuelve a Pendiente. El almacenamiento local quedó vacío después del cambio.</w:t>
              <w:br/>
              <w:t xml:space="preserve">Esperado: INC-101 sigue en Resuelta después de cerrar y abrir la aplicación.</w:t>
            </w:r>
          </w:p>
        </w:tc>
      </w:tr>
      <w:tr>
        <w:trPr>
          <w:trHeight w:val="1238" w:hRule="atLeast"/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Ticket: BUG-003</w:t>
              <w:br/>
              <w:t xml:space="preserve">1) Con datos iniciales, anotar el tablero: 5 / 2 / 3 (E1).</w:t>
              <w:br/>
              <w:t xml:space="preserve">2) Cambiar INC-101 de Pendiente a Resuelta y volver a la lista (E7).</w:t>
              <w:br/>
              <w:t xml:space="preserve">3) Registrar una incidencia nueva (E9), reiniciar (E10) y cambiar INC-104 de Resuelta a Pendiente (E11).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Observado: tras el paso 2 el tablero dice Pendientes 5 y en la lista hay 4. Tras registrar dice 6 y hay 5. Tras INC-104 → Pendiente dice 5 y hay 6. Solo después de reiniciar coincide (5 y 5).</w:t>
              <w:br/>
              <w:t xml:space="preserve">Esperado: los tres totales coinciden siempre con el conteo de la lista completa.</w:t>
            </w:r>
          </w:p>
        </w:tc>
      </w:tr>
    </w:tbl>
    <w:p>
      <w:pPr>
        <w:pStyle w:val="Heading1"/>
        <w:rPr/>
      </w:pPr>
      <w:r>
        <w:rPr/>
        <w:t>3. Investigación, intentos y decisiones técnicas</w:t>
      </w:r>
    </w:p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Incluye al menos una hipótesis y una comprobación. Registrar un intento fallido también es evidencia de trabajo.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83"/>
        <w:gridCol w:w="5083"/>
      </w:tblGrid>
      <w:tr>
        <w:trPr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>
        <w:trPr>
          <w:trHeight w:val="1195" w:hRule="atLeast"/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BUG-002. Hipótesis: buscar() en gestor_incidencias.dart (líneas 15-18) compara con titulo.contains(texto): distingue mayúsculas, no mira la descripción y usa el texto sin recortar.</w:t>
              <w:br/>
              <w:t xml:space="preserve">Prueba: cuatro consultas (wifi, WiFi, túnel, WiFi con espacios).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Las cuatro consultas se comportan como predice la hipótesis: solo coincide la escritura exacta del título. Con el campo vacío sí regresan los 10 registros, así que ese criterio ya se cumple.</w:t>
            </w:r>
          </w:p>
        </w:tc>
      </w:tr>
      <w:tr>
        <w:trPr>
          <w:trHeight w:val="1195" w:hRule="atLeast"/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BUG-001. Hipótesis: cambiarEstado() (líneas 32-39) cambia el objeto en memoria y nunca llama a datos.guardar(); crear() sí lo hace (línea 54).</w:t>
              <w:br/>
              <w:t xml:space="preserve">Prueba: leer el almacenamiento local del navegador después del cambio y después de un alta.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Tras cambiar el estado no existe la clave nexasoft_incidencias_v1; tras registrar una incidencia sí aparece, con la lista completa.</w:t>
              <w:br/>
              <w:t xml:space="preserve">Cambió mi interpretación: no es que "nunca se guarde". INC-103 se pasó a En proceso, se registró una incidencia y tras reiniciar INC-103 seguía En proceso (E10). El fallo depende de si hubo un alta después.</w:t>
            </w:r>
          </w:p>
        </w:tc>
      </w:tr>
      <w:tr>
        <w:trPr>
          <w:trHeight w:val="1195" w:hRule="atLeast"/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BUG-003. Hipótesis: contar("Pendiente") devuelve el campo cantidadPendientes, que solo se actualiza en iniciar() y en crear(); los otros dos estados se cuentan sobre la lista.</w:t>
              <w:br/>
              <w:t xml:space="preserve">Prueba: conteo manual de la lista contra el tablero en 7 momentos.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Solo falla "Pendientes"; "En proceso" y "Resueltas" siempre coincidieron. La suma del tablero llegó a 11 y 12 con 10 y 11 registros.</w:t>
              <w:br/>
              <w:t xml:space="preserve">Al reiniciar el número se corrige, lo que explica el "a veces" del reporte. La búsqueda no altera el tablero (E2-E4 siguen en 5 / 2 / 3).</w:t>
            </w:r>
          </w:p>
        </w:tc>
      </w:tr>
    </w:tbl>
    <w:p>
      <w:pPr>
        <w:pStyle w:val="Heading1"/>
        <w:rPr/>
      </w:pPr>
      <w:r>
        <w:rPr/>
        <w:t>4. Cambios y trazabilidad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83"/>
        <w:gridCol w:w="5903"/>
        <w:gridCol w:w="2780"/>
      </w:tblGrid>
      <w:tr>
        <w:trPr>
          <w:cantSplit/>
        </w:trPr>
        <w:tc>
          <w:tcPr>
            <w:tcW w:w="14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TICKET</w:t>
            </w:r>
          </w:p>
        </w:tc>
        <w:tc>
          <w:tcPr>
            <w:tcW w:w="590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ARCHIVOS / COMPONENTES REVISADOS O CAMBIADOS</w:t>
            </w:r>
          </w:p>
        </w:tc>
        <w:tc>
          <w:tcPr>
            <w:tcW w:w="27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COMMIT / ESTADO</w:t>
            </w:r>
          </w:p>
        </w:tc>
      </w:tr>
      <w:tr>
        <w:trPr>
          <w:trHeight w:val="576" w:hRule="atLeast"/>
          <w:cantSplit/>
        </w:trPr>
        <w:tc>
          <w:tcPr>
            <w:tcW w:w="14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Preparación</w:t>
            </w:r>
          </w:p>
        </w:tc>
        <w:tc>
          <w:tcPr>
            <w:tcW w:w="590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nexasoft_incidencias/ completo, copiado sin cambios desde el paquete recibido.</w:t>
              <w:br/>
              <w:t xml:space="preserve">android/, web/, windows/ generadas por flutter create; este comando también ajustó analysis_options.yaml y pub get actualizó pubspec.lock.</w:t>
            </w:r>
          </w:p>
        </w:tc>
        <w:tc>
          <w:tcPr>
            <w:tcW w:w="27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e49195b</w:t>
              <w:br/>
              <w:t xml:space="preserve">cf3dfd6</w:t>
            </w:r>
          </w:p>
        </w:tc>
      </w:tr>
      <w:tr>
        <w:trPr>
          <w:trHeight w:val="576" w:hRule="atLeast"/>
          <w:cantSplit/>
        </w:trPr>
        <w:tc>
          <w:tcPr>
            <w:tcW w:w="14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BUG-001</w:t>
            </w:r>
          </w:p>
        </w:tc>
        <w:tc>
          <w:tcPr>
            <w:tcW w:w="590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Revisados (sin modificar): lib/services/gestor_incidencias.dart (cambiarEstado, crear), lib/data/almacen_local.dart (leer, guardar), lib/ui/pantalla_detalle.dart.</w:t>
            </w:r>
          </w:p>
        </w:tc>
        <w:tc>
          <w:tcPr>
            <w:tcW w:w="27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6e6ee81 (solo notas)</w:t>
              <w:br/>
              <w:t xml:space="preserve">abierto, reproducido</w:t>
            </w:r>
          </w:p>
        </w:tc>
      </w:tr>
      <w:tr>
        <w:trPr>
          <w:trHeight w:val="576" w:hRule="atLeast"/>
          <w:cantSplit/>
        </w:trPr>
        <w:tc>
          <w:tcPr>
            <w:tcW w:w="14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BUG-002</w:t>
            </w:r>
          </w:p>
        </w:tc>
        <w:tc>
          <w:tcPr>
            <w:tcW w:w="590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Revisados (sin modificar): lib/services/gestor_incidencias.dart (buscar), lib/ui/pantalla_principal.dart (campo de búsqueda y lista).</w:t>
            </w:r>
          </w:p>
        </w:tc>
        <w:tc>
          <w:tcPr>
            <w:tcW w:w="27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6e6ee81 (solo notas)</w:t>
              <w:br/>
              <w:t xml:space="preserve">abierto, reproducido</w:t>
            </w:r>
          </w:p>
        </w:tc>
      </w:tr>
      <w:tr>
        <w:trPr>
          <w:trHeight w:val="576" w:hRule="atLeast"/>
          <w:cantSplit/>
        </w:trPr>
        <w:tc>
          <w:tcPr>
            <w:tcW w:w="14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BUG-003</w:t>
            </w:r>
          </w:p>
        </w:tc>
        <w:tc>
          <w:tcPr>
            <w:tcW w:w="590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Revisados (sin modificar): lib/services/gestor_incidencias.dart (cantidadPendientes, contar, iniciar), lib/ui/pantalla_principal.dart (tarjetas de resumen).</w:t>
            </w:r>
          </w:p>
        </w:tc>
        <w:tc>
          <w:tcPr>
            <w:tcW w:w="278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6e6ee81 (solo notas)</w:t>
              <w:br/>
              <w:t xml:space="preserve">abierto, reproducido</w:t>
            </w:r>
          </w:p>
        </w:tc>
      </w:tr>
    </w:tbl>
    <w:p>
      <w:pPr>
        <w:pStyle w:val="Normal"/>
        <w:spacing w:before="0" w:after="80"/>
        <w:rPr/>
      </w:pPr>
      <w:r>
        <w:rPr>
          <w:i/>
          <w:color w:val="707B88"/>
          <w:sz w:val="16"/>
        </w:rPr>
        <w:t xml:space="preserve">Hoy no se cambió código de la aplicación: lib/ y assets/ están idénticos al commit e49195b. El commit 6e6ee81 solo agrega README.md y docs/dia01/ (notas de investigación, mapa de componentes y capturas) para que el diagnóstico quede registrado antes de corregir. Las correcciones se harán en ramas fix/bug-00X a partir del día 2.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5. Evidencias visuales</w:t>
      </w:r>
    </w:p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Inserta capturas propias y legibles reemplazando cada recuadro. Toda imagen debe indicar ticket, ID, acción y resultado. Puedes añadir más evidencias en páginas nuevas.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E1  ·  ESTADO INICIAL (ANTES DE CUALQUIER CAMBIO)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3931920" cy="637844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1_estado_inici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6378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General / BUG-003   ID/escenario: datos de la semilla   Qué demuestra: tablero 5 / 2 / 3 y 10 registros; coincide con el conteo manual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E2  ·  BUG-002  ·  ERROR REPRODUCIDO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4754880" cy="274726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2_BUG-002_buscar_wifi_0_resultado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747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BUG-002   ID/escenario: buscar "wifi"   Qué demuestra: 0 registros aunque existe INC-102 "WiFi intermitente en recepción"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E3  ·  BUG-002  ·  CONTRASTE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4754880" cy="27472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3_BUG-002_buscar_WiFi_1_resultad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747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BUG-002   ID/escenario: buscar "WiFi"   Qué demuestra: con la escritura exacta sí aparece INC-102: la búsqueda distingue mayúsculas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E4  ·  BUG-002  ·  ERROR REPRODUCIDO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4754880" cy="274726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4_BUG-002_buscar_tunel_0_resultad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747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BUG-002   ID/escenario: buscar "túnel"   Qué demuestra: 0 registros; la palabra está en la descripción de INC-106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E5  ·  BUG-001  ·  ANTES DEL CAMBIO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4754880" cy="285292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5_BUG-001_detalle_INC-101_pendient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52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BUG-001   ID/escenario: INC-101, detalle   Qué demuestra: estado Pendiente antes de modificarlo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E6  ·  BUG-001  ·  DESPUÉS DEL CAMBIO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4754880" cy="285292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6_BUG-001_detalle_INC-101_resuelt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852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BUG-001   ID/escenario: INC-101, detalle   Qué demuestra: estado Resuelta después de elegirlo en el desplegable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E7  ·  BUG-001 / BUG-003  ·  LISTA TRAS EL CAMBIO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3931920" cy="63784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7_BUG-003_tablero_tras_cambio_INC-10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6378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BUG-001 / BUG-003   ID/escenario: INC-101 Pendiente → Resuelta   Qué demuestra: la lista muestra Resuelta, pero el tablero dice Pendientes 5 y en la lista hay 4 (101 ya no cuenta)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E8  ·  BUG-001  ·  TRAS REINICIAR  ·  ERROR REPRODUCIDO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4754880" cy="338124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8_BUG-001_INC-101_tras_reinicia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38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BUG-001   ID/escenario: INC-101, tras cerrar y abrir Chrome   Qué demuestra: el mismo registro vuelve a Pendiente; el cambio no se guardó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E9  ·  BUG-003  ·  TRAS REGISTRAR UNA INCIDENCIA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4754880" cy="338124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9_BUG-003_tablero_tras_registra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38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BUG-003   ID/escenario: INC-103 → En proceso y alta de "Monitor sin señal en caja 2"   Qué demuestra: tablero 6 / 3 / 3 (suma 12) con 11 registros; pendientes reales: 5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E10  ·  BUG-001  ·  HALLAZGO TRAS EL SEGUNDO REINICIO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4754880" cy="338124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0_hallazgo_tras_segundo_reinici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38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BUG-001 / BUG-003   ID/escenario: segundo reinicio   Qué demuestra: la incidencia nueva persiste, INC-103 conserva En proceso y el tablero se corrige a 5 / 3 / 3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E11  ·  BUG-003  ·  SENTIDO INVERSO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3931920" cy="637844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1_BUG-003_INC-104_resuelta_a_pendient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6378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BUG-003   ID/escenario: INC-104 Resuelta → Pendiente   Qué demuestra: tablero 5 / 3 / 2 (suma 10) con 11 registros; pendientes reales: 6   Fecha: 13/10/2026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keepNext/>
              <w:keepNext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 xml:space="preserve">E12  ·  MAPA DE COMPONENTES</w:t>
            </w:r>
          </w:p>
        </w:tc>
      </w:tr>
      <w:tr>
        <w:trPr>
          <w:trHeight w:val="2131" w:hRule="atLeast"/>
          <w:cantSplit/>
        </w:trPr>
        <w:tc>
          <w:tcPr>
            <w:tcW w:w="10166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F9FBFD" w:val="clear"/>
            <w:vAlign w:val="center"/>
          </w:tcPr>
          <w:p>
            <w:pPr>
              <w:pStyle w:val="Normal"/>
              <w:keepNext/>
              <w:keepNext/>
              <w:spacing w:before="0" w:after="60"/>
              <w:jc w:val="center"/>
              <w:rPr/>
            </w:pPr>
            <w:r>
              <w:drawing>
                <wp:inline xmlns:a="http://schemas.openxmlformats.org/drawingml/2006/main">
                  <wp:extent cx="6217920" cy="373075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a_componente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3730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40"/>
        <w:rPr/>
      </w:pPr>
      <w:r>
        <w:rPr>
          <w:sz w:val="16"/>
        </w:rPr>
        <w:t xml:space="preserve">Ticket: General   ID/escenario: exploración del código   Qué demuestra: pantallas, servicio, almacén y modelo, con los métodos sospechosos de cada ticket   Fecha: 13/10/2026</w:t>
      </w:r>
    </w:p>
    <w:p>
      <w:pPr>
        <w:pStyle w:val="Heading1"/>
        <w:rPr/>
      </w:pPr>
      <w:r>
        <w:rPr/>
        <w:t>6. Matriz breve de pruebas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84"/>
        <w:gridCol w:w="2520"/>
        <w:gridCol w:w="2951"/>
        <w:gridCol w:w="1311"/>
      </w:tblGrid>
      <w:tr>
        <w:trPr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¿PASÓ?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Buscar "wifi" con los 10 registros iniciales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Aparece INC-102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0 registros (E2)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No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Buscar "WiFi"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Aparece INC-102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Aparece INC-102 (E3)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Sí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Buscar "túnel"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Aparece INC-106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0 registros (E4)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No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Buscar "  WiFi  " (espacios al inicio y al final)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Aparece INC-102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0 registros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No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Dejar la búsqueda vacía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10 registros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10 registros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Sí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INC-101 a Resuelta; volver a la lista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INC-101 Resuelta en la lista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INC-101 Resuelta (E7)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Sí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INC-101 a Resuelta; cerrar y abrir Chrome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INC-101 sigue Resuelta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INC-101 vuelve a Pendiente (E8)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No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Cambiar solo INC-101; revisar los otros 9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Sin cambios en los demás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Sin cambios en los demás (E7)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Sí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Registrar "Monitor sin señal en caja 2" y reiniciar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El registro sigue existiendo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Sigue existiendo (E10)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Sí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Tablero tras INC-101 Pendiente → Resuelta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4 / 2 / 4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5 / 2 / 4 (E7)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No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Tablero tras registrar una incidencia (ya con INC-103 En proceso)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5 / 3 / 3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6 / 3 / 3 (E9)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No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Tablero después de reiniciar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5 / 3 / 3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5 / 3 / 3 (E10)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Sí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Tablero tras INC-104 Resuelta → Pendiente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6 / 3 / 2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5 / 3 / 2 (E11)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No</w:t>
            </w:r>
          </w:p>
        </w:tc>
      </w:tr>
      <w:tr>
        <w:trPr>
          <w:trHeight w:val="504" w:hRule="atLeast"/>
          <w:cantSplit/>
        </w:trPr>
        <w:tc>
          <w:tcPr>
            <w:tcW w:w="3384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Tablero con búsqueda "wifi" activa</w:t>
            </w:r>
          </w:p>
        </w:tc>
        <w:tc>
          <w:tcPr>
            <w:tcW w:w="2520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5 / 2 / 3 (no depende del filtro)</w:t>
            </w:r>
          </w:p>
        </w:tc>
        <w:tc>
          <w:tcPr>
            <w:tcW w:w="295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5 / 2 / 3 (E2)</w:t>
            </w:r>
          </w:p>
        </w:tc>
        <w:tc>
          <w:tcPr>
            <w:tcW w:w="1311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Sí</w:t>
            </w:r>
          </w:p>
        </w:tc>
      </w:tr>
    </w:tbl>
    <w:p>
      <w:pPr>
        <w:pStyle w:val="Heading1"/>
        <w:rPr/>
      </w:pPr>
      <w:r>
        <w:rPr/>
        <w:t>7. Uso de IA y confidencialidad</w:t>
      </w:r>
    </w:p>
    <w:tbl>
      <w:tblPr>
        <w:tblW w:w="1016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25"/>
        <w:gridCol w:w="7042"/>
      </w:tblGrid>
      <w:tr>
        <w:trPr>
          <w:cantSplit/>
        </w:trPr>
        <w:tc>
          <w:tcPr>
            <w:tcW w:w="31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DECLARACIÓN</w:t>
            </w:r>
          </w:p>
        </w:tc>
        <w:tc>
          <w:tcPr>
            <w:tcW w:w="70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DETALLE OBLIGATORIO SI UTILIZASTE IA</w:t>
            </w:r>
          </w:p>
        </w:tc>
      </w:tr>
      <w:tr>
        <w:trPr>
          <w:trHeight w:val="850" w:hRule="atLeast"/>
          <w:cantSplit/>
        </w:trPr>
        <w:tc>
          <w:tcPr>
            <w:tcW w:w="31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¿Usaste IA?  Sí [X]  No [  ]</w:t>
              <w:br/>
              <w:t xml:space="preserve">Herramienta: Claude Code (Anthropic), asistente de programación en la terminal</w:t>
            </w:r>
          </w:p>
        </w:tc>
        <w:tc>
          <w:tcPr>
            <w:tcW w:w="70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Objetivo de consulta: preparar el proyecto y el repositorio, ejecutar la app, reproducir los tres fallos, leer el código y redactar las notas y esta bitácora.</w:t>
              <w:br/>
              <w:t xml:space="preserve">Prompt resumido y sanitizado: "Sigue las indicaciones de la guía, crea el repo Paquete01 con el código y haz la actividad del día 1; llena la bitácora con el formato de la plantilla."</w:t>
            </w:r>
          </w:p>
        </w:tc>
      </w:tr>
      <w:tr>
        <w:trPr>
          <w:trHeight w:val="850" w:hRule="atLeast"/>
          <w:cantSplit/>
        </w:trPr>
        <w:tc>
          <w:tcPr>
            <w:tcW w:w="31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Tipo de contenido compartido:</w:t>
              <w:br/>
              <w:t xml:space="preserve">otro: el asistente trabajó en mi equipo con acceso de lectura al proyecto completo (código fuente y datos ficticios de la semilla).</w:t>
            </w:r>
          </w:p>
        </w:tc>
        <w:tc>
          <w:tcPr>
            <w:tcW w:w="70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Medidas de confidencialidad: no se compartieron contraseñas, claves, tokens ni datos reales (el proyecto no contiene ninguno). El código no se sanitizó porque el asistente lo leyó directamente; el repositorio tiene un remoto privado en GitHub (carlosglezq/Paquete01), sin acceso público. Autorización del líder técnico para este uso: [pendiente de confirmar].</w:t>
            </w:r>
          </w:p>
        </w:tc>
      </w:tr>
      <w:tr>
        <w:trPr>
          <w:trHeight w:val="850" w:hRule="atLeast"/>
          <w:cantSplit/>
        </w:trPr>
        <w:tc>
          <w:tcPr>
            <w:tcW w:w="3125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Respuesta aceptada / rechazada:</w:t>
              <w:br/>
              <w:t xml:space="preserve">Aceptadas como hipótesis, no como solución: las tres causas probables señaladas en GestorIncidencias. No se aceptó ningún cambio de código.</w:t>
            </w:r>
          </w:p>
        </w:tc>
        <w:tc>
          <w:tcPr>
            <w:tcW w:w="7042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Comprobación propia: cada hipótesis se contrastó con la ejecución real de la app en Chrome (E2-E11) y con el contenido del almacenamiento local; no hay capturas simuladas. [Pendiente: repetir a mano un escenario por ticket antes de corregir.]</w:t>
            </w:r>
          </w:p>
        </w:tc>
      </w:tr>
    </w:tbl>
    <w:p>
      <w:pPr>
        <w:pStyle w:val="Normal"/>
        <w:spacing w:before="0" w:after="80"/>
        <w:rPr/>
      </w:pPr>
      <w:r>
        <w:rPr>
          <w:i/>
          <w:color w:val="707B88"/>
          <w:sz w:val="16"/>
        </w:rPr>
        <w:t>Si NO utilizaste IA, marca No e indica brevemente cómo investigaste. No pegues código confidencial, prompts con datos privados ni conversaciones completas.</w:t>
      </w:r>
    </w:p>
    <w:p>
      <w:pPr>
        <w:pStyle w:val="Heading1"/>
        <w:rPr/>
      </w:pPr>
      <w:r>
        <w:rPr/>
        <w:t>8. Cierre de jornada</w:t>
      </w:r>
    </w:p>
    <w:tbl>
      <w:tblPr>
        <w:tblW w:w="1016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083"/>
        <w:gridCol w:w="5083"/>
      </w:tblGrid>
      <w:tr>
        <w:trPr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ESTADO Y TRABAJO PENDIENTE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shd w:fill="EAF0F7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174C83"/>
                <w:sz w:val="16"/>
              </w:rPr>
              <w:t>PRIMER PASO DE MAÑANA</w:t>
            </w:r>
          </w:p>
        </w:tc>
      </w:tr>
      <w:tr>
        <w:trPr>
          <w:trHeight w:val="835" w:hRule="atLeast"/>
          <w:cantSplit/>
        </w:trPr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Tickets concluidos: ninguno. BUG-001, BUG-002 y BUG-003 quedan abiertos, reproducidos y con hipótesis; FEAT-001 y FEAT-002 sin iniciar.</w:t>
              <w:br/>
              <w:t xml:space="preserve">Bloqueos o riesgos: sin bloqueos. Riesgos: (1) no hay pruebas automáticas de GestorIncidencias; (2) pub get avisa que falta el Modo de desarrollador de Windows para symlinks, puede impedir flutter run -d windows; (3) falta acordar con el líder la prioridad de los tres bugs y confirmar la autorización de uso de IA.</w:t>
            </w:r>
          </w:p>
        </w:tc>
        <w:tc>
          <w:tcPr>
            <w:tcW w:w="5083" w:type="dxa"/>
            <w:tcBorders>
              <w:top w:val="single" w:sz="4" w:space="0" w:color="CCD6E2"/>
              <w:start w:val="single" w:sz="4" w:space="0" w:color="CCD6E2"/>
              <w:bottom w:val="single" w:sz="4" w:space="0" w:color="CCD6E2"/>
              <w:end w:val="single" w:sz="4" w:space="0" w:color="CCD6E2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 w:val="false"/>
                <w:color w:val="364250"/>
                <w:sz w:val="17"/>
              </w:rPr>
              <w:t xml:space="preserve">Siguiente acción concreta: crear la rama fix/bug-001, hacer que cambiarEstado guarde la lista y repetir el escenario de INC-101 con reinicio.</w:t>
              <w:br/>
              <w:t xml:space="preserve">¿Qué evidencia falta conseguir?: las capturas "después" de cada corrección, la persistencia tras reiniciar con el mismo ID y las pruebas de regresión de la matriz de la sección 6.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37" w:right="1037" w:gutter="0" w:header="461" w:top="1037" w:footer="490" w:bottom="9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07B88"/>
        <w:sz w:val="14"/>
      </w:rPr>
      <w:t xml:space="preserve">Práctica 01 · Documento individual · No incluir secretos ni datos reales de clientes · </w:t>
    </w:r>
    <w:r>
      <w:rPr>
        <w:sz w:val="14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07B88"/>
        <w:sz w:val="14"/>
      </w:rPr>
      <w:t xml:space="preserve">Práctica 01 · Documento individual · No incluir secretos ni datos reales de clientes · </w:t>
    </w:r>
    <w:r>
      <w:rPr>
        <w:sz w:val="14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b/>
        <w:color w:val="174C83"/>
        <w:sz w:val="15"/>
      </w:rPr>
      <w:t xml:space="preserve">   </w:t>
    </w:r>
    <w:r>
      <w:rPr>
        <w:b/>
        <w:color w:val="174C83"/>
        <w:sz w:val="15"/>
      </w:rPr>
      <w:t>REGISTRO DE TRABAJO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b/>
        <w:color w:val="174C83"/>
        <w:sz w:val="15"/>
      </w:rPr>
      <w:t xml:space="preserve">   </w:t>
    </w:r>
    <w:r>
      <w:rPr>
        <w:b/>
        <w:color w:val="174C83"/>
        <w:sz w:val="15"/>
      </w:rPr>
      <w:t>REGISTRO DE TRABAJO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9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Aptos" w:hAnsi="Aptos" w:eastAsia="ＭＳ 明朝" w:cs=""/>
      <w:color w:val="364250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4C8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4C83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160" w:after="8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4C83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2</Pages>
  <Words>526</Words>
  <Characters>2889</Characters>
  <CharactersWithSpaces>3407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NexaSoft Solutions - simulación académica</dc:creator>
  <dc:description>generated by python-docx</dc:description>
  <dc:language>es-MX</dc:language>
  <cp:lastModifiedBy/>
  <dcterms:modified xsi:type="dcterms:W3CDTF">2026-10-12T18:03:02Z</dcterms:modified>
  <cp:revision>2</cp:revision>
  <dc:subject>Práctica de mantenimiento Flutter, evidencia y confidencialidad</dc:subject>
  <dc:title>Bitácora diaria | NexaSoft Solutions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