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lang w:val="en-001"/>
        </w:rPr>
      </w:pPr>
      <w:r>
        <w:rPr>
          <w:b/>
          <w:lang w:val="en-001"/>
        </w:rPr>
        <w:t>Mong</w:t>
      </w:r>
      <w:r>
        <w:rPr>
          <w:b/>
          <w:lang w:val="en-001"/>
        </w:rPr>
        <w:t>osee</w:t>
      </w:r>
    </w:p>
    <w:p>
      <w:pPr>
        <w:pStyle w:val="Normal"/>
        <w:rPr>
          <w:b/>
          <w:lang w:val="en-001"/>
        </w:rPr>
      </w:pPr>
      <w:r>
        <w:rPr/>
        <w:drawing>
          <wp:inline distT="0" distB="0" distL="0" distR="0">
            <wp:extent cx="5612130" cy="314515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lang w:val="en-001"/>
        </w:rPr>
      </w:pPr>
      <w:r>
        <w:rPr/>
        <w:drawing>
          <wp:inline distT="0" distB="0" distL="0" distR="0">
            <wp:extent cx="5612130" cy="3192780"/>
            <wp:effectExtent l="0" t="0" r="0" b="0"/>
            <wp:docPr id="2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Instalacion de Mongoose</w:t>
      </w:r>
    </w:p>
    <w:p>
      <w:pPr>
        <w:pStyle w:val="Normal"/>
        <w:rPr>
          <w:lang w:val="en-001"/>
        </w:rPr>
      </w:pPr>
      <w:r>
        <w:rPr>
          <w:lang w:val="en-001"/>
        </w:rPr>
        <w:t>Colocar el siguiente comando en nuestro proyecto.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npm i mongoose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Crear base datos en Mongo db</w:t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Crear una base de datos llamada db_alumnos con coleccion alumnos desde mongo compass</w:t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4505325" cy="3540125"/>
            <wp:effectExtent l="0" t="0" r="0" b="0"/>
            <wp:docPr id="3" name="Imagen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Colocar como campos nombre(string), edad(int)</w:t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3752850" cy="3345180"/>
            <wp:effectExtent l="0" t="0" r="0" b="0"/>
            <wp:docPr id="4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Crear un archivo db.js para la conexion de la base de datos con mongo db</w:t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1524000" cy="1733550"/>
            <wp:effectExtent l="0" t="0" r="0" b="0"/>
            <wp:docPr id="5" name="Imagen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mongoose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'mongoose'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url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'mongodb://0.0.0.0:27017/db_alumnos'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mongoose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connect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url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 {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useNewUrlParser: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true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useUnifiedTopology: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true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db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mongoose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connection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db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'error'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console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bind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console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'Error al conectar MongoDB'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db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once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'open'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function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callback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 {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console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log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"¡Conectado a MongoDB!"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module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exports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db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4. Agregar modulo db.js en index.js con otro codigo para usar json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"express"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port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3000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incluimos el archivo de la covexion de la base de datos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db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'./db'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//motores de plantilla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set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'view engine'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'ejs'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set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'views'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__dirname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+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'/views'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codigo para usar json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use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urlencoded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({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extended: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true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}))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5. Ejecutar el programa verificar la conexion con mongo Db</w:t>
      </w:r>
    </w:p>
    <w:p>
      <w:pPr>
        <w:pStyle w:val="Normal"/>
        <w:rPr>
          <w:b/>
          <w:lang w:val="en-001"/>
        </w:rPr>
      </w:pPr>
      <w:r>
        <w:rPr/>
        <w:drawing>
          <wp:inline distT="0" distB="0" distL="0" distR="0">
            <wp:extent cx="5612130" cy="1220470"/>
            <wp:effectExtent l="0" t="0" r="0" b="0"/>
            <wp:docPr id="6" name="Imagen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Arquitectura MVC</w:t>
      </w:r>
    </w:p>
    <w:p>
      <w:pPr>
        <w:pStyle w:val="Normal"/>
        <w:rPr>
          <w:b/>
          <w:lang w:val="en-001"/>
        </w:rPr>
      </w:pPr>
      <w:r>
        <w:rPr/>
        <w:drawing>
          <wp:inline distT="0" distB="0" distL="0" distR="0">
            <wp:extent cx="5181600" cy="2831465"/>
            <wp:effectExtent l="0" t="0" r="0" b="0"/>
            <wp:docPr id="7" name="Imagen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ind w:hanging="360" w:left="360"/>
        <w:textAlignment w:val="baseline"/>
        <w:rPr>
          <w:rFonts w:ascii="Arial" w:hAnsi="Arial" w:eastAsia="Times New Roman" w:cs="Arial"/>
          <w:color w:val="273239"/>
          <w:spacing w:val="2"/>
          <w:sz w:val="26"/>
          <w:szCs w:val="26"/>
          <w:lang w:eastAsia="es-CO"/>
        </w:rPr>
      </w:pPr>
      <w:r>
        <w:rPr>
          <w:rFonts w:eastAsia="Times New Roman" w:cs="Arial" w:ascii="Arial" w:hAnsi="Arial"/>
          <w:color w:val="273239"/>
          <w:spacing w:val="2"/>
          <w:sz w:val="26"/>
          <w:szCs w:val="26"/>
          <w:lang w:eastAsia="es-CO"/>
        </w:rPr>
        <w:t>El modelo es parte de los datos.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ind w:hanging="360" w:left="360"/>
        <w:textAlignment w:val="baseline"/>
        <w:rPr>
          <w:rFonts w:ascii="Arial" w:hAnsi="Arial" w:eastAsia="Times New Roman" w:cs="Arial"/>
          <w:color w:val="273239"/>
          <w:spacing w:val="2"/>
          <w:sz w:val="26"/>
          <w:szCs w:val="26"/>
          <w:lang w:eastAsia="es-CO"/>
        </w:rPr>
      </w:pPr>
      <w:r>
        <w:rPr>
          <w:rFonts w:eastAsia="Times New Roman" w:cs="Arial" w:ascii="Arial" w:hAnsi="Arial"/>
          <w:color w:val="273239"/>
          <w:spacing w:val="2"/>
          <w:sz w:val="26"/>
          <w:szCs w:val="26"/>
          <w:lang w:eastAsia="es-CO"/>
        </w:rPr>
        <w:t>La vista es parte de la interfaz de usuario.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ind w:hanging="360" w:left="360"/>
        <w:textAlignment w:val="baseline"/>
        <w:rPr>
          <w:rFonts w:ascii="Arial" w:hAnsi="Arial" w:eastAsia="Times New Roman" w:cs="Arial"/>
          <w:color w:val="273239"/>
          <w:spacing w:val="2"/>
          <w:sz w:val="26"/>
          <w:szCs w:val="26"/>
          <w:lang w:eastAsia="es-CO"/>
        </w:rPr>
      </w:pPr>
      <w:r>
        <w:rPr>
          <w:rFonts w:eastAsia="Times New Roman" w:cs="Arial" w:ascii="Arial" w:hAnsi="Arial"/>
          <w:color w:val="273239"/>
          <w:spacing w:val="2"/>
          <w:sz w:val="26"/>
          <w:szCs w:val="26"/>
          <w:lang w:eastAsia="es-CO"/>
        </w:rPr>
        <w:t>El controlador es el controlador de solicitud-respuesta.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Routers</w:t>
      </w:r>
    </w:p>
    <w:p>
      <w:pPr>
        <w:pStyle w:val="Normal"/>
        <w:rPr>
          <w:lang w:val="en-001"/>
        </w:rPr>
      </w:pPr>
      <w:r>
        <w:rPr>
          <w:lang w:val="en-001"/>
        </w:rPr>
        <w:t>Direccionamiento hace referencia a la definición de puntos finales de aplicación (URI) y cómo responden a las solicitudes de cliente. Para ver una introducción al direccionamiento, consulte Direccionamiento básico.</w:t>
      </w:r>
    </w:p>
    <w:p>
      <w:pPr>
        <w:pStyle w:val="Normal"/>
        <w:rPr>
          <w:lang w:val="en-001"/>
        </w:rPr>
      </w:pPr>
      <w:r>
        <w:rPr>
          <w:lang w:val="en-001"/>
        </w:rPr>
      </w:r>
    </w:p>
    <w:p>
      <w:pPr>
        <w:pStyle w:val="Normal"/>
        <w:rPr>
          <w:lang w:val="en-001"/>
        </w:rPr>
      </w:pPr>
      <w:r>
        <w:rPr>
          <w:lang w:val="en-001"/>
        </w:rPr>
        <w:t>El siguiente código es un ejemplo de una ruta muy básica.</w:t>
      </w:r>
    </w:p>
    <w:p>
      <w:pPr>
        <w:pStyle w:val="Normal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120" w:after="120"/>
        <w:rPr>
          <w:rFonts w:ascii="Consolas" w:hAnsi="Consolas" w:eastAsia="Times New Roman" w:cs="Courier New"/>
          <w:color w:val="000000"/>
          <w:sz w:val="20"/>
          <w:szCs w:val="20"/>
          <w:lang w:eastAsia="es-CO"/>
        </w:rPr>
      </w:pPr>
      <w:r>
        <w:rPr>
          <w:rFonts w:eastAsia="Times New Roman" w:cs="Courier New" w:ascii="Consolas" w:hAnsi="Consolas"/>
          <w:color w:val="0077AA"/>
          <w:sz w:val="20"/>
          <w:szCs w:val="20"/>
          <w:lang w:eastAsia="es-CO"/>
        </w:rPr>
        <w:br/>
        <w:t>var</w:t>
      </w:r>
      <w:r>
        <w:rPr>
          <w:rFonts w:eastAsia="Times New Roman" w:cs="Courier New" w:ascii="Consolas" w:hAnsi="Consolas"/>
          <w:color w:val="000000"/>
          <w:sz w:val="20"/>
          <w:szCs w:val="20"/>
          <w:lang w:eastAsia="es-CO"/>
        </w:rPr>
        <w:t xml:space="preserve"> express </w:t>
      </w:r>
      <w:r>
        <w:rPr>
          <w:rFonts w:eastAsia="Times New Roman" w:cs="Courier New" w:ascii="Consolas" w:hAnsi="Consolas"/>
          <w:color w:val="A67F59"/>
          <w:sz w:val="20"/>
          <w:szCs w:val="20"/>
          <w:lang w:eastAsia="es-CO"/>
        </w:rPr>
        <w:t>=</w:t>
      </w:r>
      <w:r>
        <w:rPr>
          <w:rFonts w:eastAsia="Times New Roman" w:cs="Courier New" w:ascii="Consolas" w:hAnsi="Consolas"/>
          <w:color w:val="000000"/>
          <w:sz w:val="20"/>
          <w:szCs w:val="20"/>
          <w:lang w:eastAsia="es-CO"/>
        </w:rPr>
        <w:t xml:space="preserve"> </w:t>
      </w:r>
      <w:r>
        <w:rPr>
          <w:rFonts w:eastAsia="Times New Roman" w:cs="Courier New" w:ascii="Consolas" w:hAnsi="Consolas"/>
          <w:color w:val="DD4A68"/>
          <w:sz w:val="20"/>
          <w:szCs w:val="20"/>
          <w:lang w:eastAsia="es-CO"/>
        </w:rPr>
        <w:t>require</w:t>
      </w:r>
      <w:r>
        <w:rPr>
          <w:rFonts w:eastAsia="Times New Roman" w:cs="Courier New" w:ascii="Consolas" w:hAnsi="Consolas"/>
          <w:color w:val="999999"/>
          <w:sz w:val="20"/>
          <w:szCs w:val="20"/>
          <w:lang w:eastAsia="es-CO"/>
        </w:rPr>
        <w:t>(</w:t>
      </w:r>
      <w:r>
        <w:rPr>
          <w:rFonts w:eastAsia="Times New Roman" w:cs="Courier New" w:ascii="Consolas" w:hAnsi="Consolas"/>
          <w:color w:val="669900"/>
          <w:sz w:val="20"/>
          <w:szCs w:val="20"/>
          <w:lang w:eastAsia="es-CO"/>
        </w:rPr>
        <w:t>'express'</w:t>
      </w:r>
      <w:r>
        <w:rPr>
          <w:rFonts w:eastAsia="Times New Roman" w:cs="Courier New" w:ascii="Consolas" w:hAnsi="Consolas"/>
          <w:color w:val="999999"/>
          <w:sz w:val="20"/>
          <w:szCs w:val="20"/>
          <w:lang w:eastAsia="es-CO"/>
        </w:rPr>
        <w:t>);</w:t>
      </w:r>
    </w:p>
    <w:p>
      <w:pPr>
        <w:pStyle w:val="Normal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120" w:after="120"/>
        <w:rPr>
          <w:rFonts w:ascii="Consolas" w:hAnsi="Consolas" w:eastAsia="Times New Roman" w:cs="Courier New"/>
          <w:color w:val="000000"/>
          <w:sz w:val="20"/>
          <w:szCs w:val="20"/>
          <w:lang w:eastAsia="es-CO"/>
        </w:rPr>
      </w:pPr>
      <w:r>
        <w:rPr>
          <w:rFonts w:eastAsia="Times New Roman" w:cs="Courier New" w:ascii="Consolas" w:hAnsi="Consolas"/>
          <w:color w:val="0077AA"/>
          <w:sz w:val="20"/>
          <w:szCs w:val="20"/>
          <w:lang w:eastAsia="es-CO"/>
        </w:rPr>
        <w:t>var</w:t>
      </w:r>
      <w:r>
        <w:rPr>
          <w:rFonts w:eastAsia="Times New Roman" w:cs="Courier New" w:ascii="Consolas" w:hAnsi="Consolas"/>
          <w:color w:val="000000"/>
          <w:sz w:val="20"/>
          <w:szCs w:val="20"/>
          <w:lang w:eastAsia="es-CO"/>
        </w:rPr>
        <w:t xml:space="preserve"> app </w:t>
      </w:r>
      <w:r>
        <w:rPr>
          <w:rFonts w:eastAsia="Times New Roman" w:cs="Courier New" w:ascii="Consolas" w:hAnsi="Consolas"/>
          <w:color w:val="A67F59"/>
          <w:sz w:val="20"/>
          <w:szCs w:val="20"/>
          <w:lang w:eastAsia="es-CO"/>
        </w:rPr>
        <w:t>=</w:t>
      </w:r>
      <w:r>
        <w:rPr>
          <w:rFonts w:eastAsia="Times New Roman" w:cs="Courier New" w:ascii="Consolas" w:hAnsi="Consolas"/>
          <w:color w:val="000000"/>
          <w:sz w:val="20"/>
          <w:szCs w:val="20"/>
          <w:lang w:eastAsia="es-CO"/>
        </w:rPr>
        <w:t xml:space="preserve"> </w:t>
      </w:r>
      <w:r>
        <w:rPr>
          <w:rFonts w:eastAsia="Times New Roman" w:cs="Courier New" w:ascii="Consolas" w:hAnsi="Consolas"/>
          <w:color w:val="DD4A68"/>
          <w:sz w:val="20"/>
          <w:szCs w:val="20"/>
          <w:lang w:eastAsia="es-CO"/>
        </w:rPr>
        <w:t>express</w:t>
      </w:r>
      <w:r>
        <w:rPr>
          <w:rFonts w:eastAsia="Times New Roman" w:cs="Courier New" w:ascii="Consolas" w:hAnsi="Consolas"/>
          <w:color w:val="999999"/>
          <w:sz w:val="20"/>
          <w:szCs w:val="20"/>
          <w:lang w:eastAsia="es-CO"/>
        </w:rPr>
        <w:t>();</w:t>
      </w:r>
    </w:p>
    <w:p>
      <w:pPr>
        <w:pStyle w:val="Normal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120" w:after="120"/>
        <w:rPr>
          <w:rFonts w:ascii="Consolas" w:hAnsi="Consolas" w:eastAsia="Times New Roman" w:cs="Courier New"/>
          <w:color w:val="000000"/>
          <w:sz w:val="20"/>
          <w:szCs w:val="20"/>
          <w:lang w:eastAsia="es-CO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lang w:eastAsia="es-CO"/>
        </w:rPr>
      </w:r>
    </w:p>
    <w:p>
      <w:pPr>
        <w:pStyle w:val="Normal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120" w:after="120"/>
        <w:rPr>
          <w:rFonts w:ascii="Consolas" w:hAnsi="Consolas" w:eastAsia="Times New Roman" w:cs="Courier New"/>
          <w:color w:val="708090"/>
          <w:sz w:val="20"/>
          <w:szCs w:val="20"/>
          <w:lang w:eastAsia="es-CO"/>
        </w:rPr>
      </w:pPr>
      <w:r>
        <w:rPr>
          <w:rFonts w:eastAsia="Times New Roman" w:cs="Courier New" w:ascii="Consolas" w:hAnsi="Consolas"/>
          <w:color w:val="708090"/>
          <w:sz w:val="20"/>
          <w:szCs w:val="20"/>
          <w:lang w:eastAsia="es-CO"/>
        </w:rPr>
        <w:t>// respond with "hello world" when a GET request is made to the homepage</w:t>
      </w:r>
    </w:p>
    <w:p>
      <w:pPr>
        <w:pStyle w:val="Normal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120" w:after="120"/>
        <w:rPr>
          <w:rFonts w:ascii="Consolas" w:hAnsi="Consolas" w:eastAsia="Times New Roman" w:cs="Courier New"/>
          <w:color w:val="000000"/>
          <w:sz w:val="20"/>
          <w:szCs w:val="20"/>
          <w:lang w:eastAsia="es-CO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lang w:eastAsia="es-CO"/>
        </w:rPr>
        <w:t>app</w:t>
      </w:r>
      <w:r>
        <w:rPr>
          <w:rFonts w:eastAsia="Times New Roman" w:cs="Courier New" w:ascii="Consolas" w:hAnsi="Consolas"/>
          <w:color w:val="999999"/>
          <w:sz w:val="20"/>
          <w:szCs w:val="20"/>
          <w:lang w:eastAsia="es-CO"/>
        </w:rPr>
        <w:t>.</w:t>
      </w:r>
      <w:r>
        <w:rPr>
          <w:rFonts w:eastAsia="Times New Roman" w:cs="Courier New" w:ascii="Consolas" w:hAnsi="Consolas"/>
          <w:color w:val="0077AA"/>
          <w:sz w:val="20"/>
          <w:szCs w:val="20"/>
          <w:lang w:eastAsia="es-CO"/>
        </w:rPr>
        <w:t>get</w:t>
      </w:r>
      <w:r>
        <w:rPr>
          <w:rFonts w:eastAsia="Times New Roman" w:cs="Courier New" w:ascii="Consolas" w:hAnsi="Consolas"/>
          <w:color w:val="999999"/>
          <w:sz w:val="20"/>
          <w:szCs w:val="20"/>
          <w:lang w:eastAsia="es-CO"/>
        </w:rPr>
        <w:t>(</w:t>
      </w:r>
      <w:r>
        <w:rPr>
          <w:rFonts w:eastAsia="Times New Roman" w:cs="Courier New" w:ascii="Consolas" w:hAnsi="Consolas"/>
          <w:color w:val="669900"/>
          <w:sz w:val="20"/>
          <w:szCs w:val="20"/>
          <w:lang w:eastAsia="es-CO"/>
        </w:rPr>
        <w:t>'/'</w:t>
      </w:r>
      <w:r>
        <w:rPr>
          <w:rFonts w:eastAsia="Times New Roman" w:cs="Courier New" w:ascii="Consolas" w:hAnsi="Consolas"/>
          <w:color w:val="999999"/>
          <w:sz w:val="20"/>
          <w:szCs w:val="20"/>
          <w:lang w:eastAsia="es-CO"/>
        </w:rPr>
        <w:t>,</w:t>
      </w:r>
      <w:r>
        <w:rPr>
          <w:rFonts w:eastAsia="Times New Roman" w:cs="Courier New" w:ascii="Consolas" w:hAnsi="Consolas"/>
          <w:color w:val="000000"/>
          <w:sz w:val="20"/>
          <w:szCs w:val="20"/>
          <w:lang w:eastAsia="es-CO"/>
        </w:rPr>
        <w:t xml:space="preserve"> </w:t>
      </w:r>
      <w:r>
        <w:rPr>
          <w:rFonts w:eastAsia="Times New Roman" w:cs="Courier New" w:ascii="Consolas" w:hAnsi="Consolas"/>
          <w:color w:val="0077AA"/>
          <w:sz w:val="20"/>
          <w:szCs w:val="20"/>
          <w:lang w:eastAsia="es-CO"/>
        </w:rPr>
        <w:t>function</w:t>
      </w:r>
      <w:r>
        <w:rPr>
          <w:rFonts w:eastAsia="Times New Roman" w:cs="Courier New" w:ascii="Consolas" w:hAnsi="Consolas"/>
          <w:color w:val="999999"/>
          <w:sz w:val="20"/>
          <w:szCs w:val="20"/>
          <w:lang w:eastAsia="es-CO"/>
        </w:rPr>
        <w:t>(</w:t>
      </w:r>
      <w:r>
        <w:rPr>
          <w:rFonts w:eastAsia="Times New Roman" w:cs="Courier New" w:ascii="Consolas" w:hAnsi="Consolas"/>
          <w:color w:val="000000"/>
          <w:sz w:val="20"/>
          <w:szCs w:val="20"/>
          <w:lang w:eastAsia="es-CO"/>
        </w:rPr>
        <w:t>req</w:t>
      </w:r>
      <w:r>
        <w:rPr>
          <w:rFonts w:eastAsia="Times New Roman" w:cs="Courier New" w:ascii="Consolas" w:hAnsi="Consolas"/>
          <w:color w:val="999999"/>
          <w:sz w:val="20"/>
          <w:szCs w:val="20"/>
          <w:lang w:eastAsia="es-CO"/>
        </w:rPr>
        <w:t>,</w:t>
      </w:r>
      <w:r>
        <w:rPr>
          <w:rFonts w:eastAsia="Times New Roman" w:cs="Courier New" w:ascii="Consolas" w:hAnsi="Consolas"/>
          <w:color w:val="000000"/>
          <w:sz w:val="20"/>
          <w:szCs w:val="20"/>
          <w:lang w:eastAsia="es-CO"/>
        </w:rPr>
        <w:t xml:space="preserve"> res</w:t>
      </w:r>
      <w:r>
        <w:rPr>
          <w:rFonts w:eastAsia="Times New Roman" w:cs="Courier New" w:ascii="Consolas" w:hAnsi="Consolas"/>
          <w:color w:val="999999"/>
          <w:sz w:val="20"/>
          <w:szCs w:val="20"/>
          <w:lang w:eastAsia="es-CO"/>
        </w:rPr>
        <w:t>)</w:t>
      </w:r>
      <w:r>
        <w:rPr>
          <w:rFonts w:eastAsia="Times New Roman" w:cs="Courier New" w:ascii="Consolas" w:hAnsi="Consolas"/>
          <w:color w:val="000000"/>
          <w:sz w:val="20"/>
          <w:szCs w:val="20"/>
          <w:lang w:eastAsia="es-CO"/>
        </w:rPr>
        <w:t xml:space="preserve"> </w:t>
      </w:r>
      <w:r>
        <w:rPr>
          <w:rFonts w:eastAsia="Times New Roman" w:cs="Courier New" w:ascii="Consolas" w:hAnsi="Consolas"/>
          <w:color w:val="999999"/>
          <w:sz w:val="20"/>
          <w:szCs w:val="20"/>
          <w:lang w:eastAsia="es-CO"/>
        </w:rPr>
        <w:t>{</w:t>
      </w:r>
    </w:p>
    <w:p>
      <w:pPr>
        <w:pStyle w:val="Normal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120" w:after="120"/>
        <w:rPr>
          <w:rFonts w:ascii="Consolas" w:hAnsi="Consolas" w:eastAsia="Times New Roman" w:cs="Courier New"/>
          <w:color w:val="000000"/>
          <w:sz w:val="20"/>
          <w:szCs w:val="20"/>
          <w:lang w:eastAsia="es-CO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lang w:eastAsia="es-CO"/>
        </w:rPr>
        <w:t xml:space="preserve">  </w:t>
      </w:r>
      <w:r>
        <w:rPr>
          <w:rFonts w:eastAsia="Times New Roman" w:cs="Courier New" w:ascii="Consolas" w:hAnsi="Consolas"/>
          <w:color w:val="000000"/>
          <w:sz w:val="20"/>
          <w:szCs w:val="20"/>
          <w:lang w:eastAsia="es-CO"/>
        </w:rPr>
        <w:t>res</w:t>
      </w:r>
      <w:r>
        <w:rPr>
          <w:rFonts w:eastAsia="Times New Roman" w:cs="Courier New" w:ascii="Consolas" w:hAnsi="Consolas"/>
          <w:color w:val="999999"/>
          <w:sz w:val="20"/>
          <w:szCs w:val="20"/>
          <w:lang w:eastAsia="es-CO"/>
        </w:rPr>
        <w:t>.</w:t>
      </w:r>
      <w:r>
        <w:rPr>
          <w:rFonts w:eastAsia="Times New Roman" w:cs="Courier New" w:ascii="Consolas" w:hAnsi="Consolas"/>
          <w:color w:val="DD4A68"/>
          <w:sz w:val="20"/>
          <w:szCs w:val="20"/>
          <w:lang w:eastAsia="es-CO"/>
        </w:rPr>
        <w:t>send</w:t>
      </w:r>
      <w:r>
        <w:rPr>
          <w:rFonts w:eastAsia="Times New Roman" w:cs="Courier New" w:ascii="Consolas" w:hAnsi="Consolas"/>
          <w:color w:val="999999"/>
          <w:sz w:val="20"/>
          <w:szCs w:val="20"/>
          <w:lang w:eastAsia="es-CO"/>
        </w:rPr>
        <w:t>(</w:t>
      </w:r>
      <w:r>
        <w:rPr>
          <w:rFonts w:eastAsia="Times New Roman" w:cs="Courier New" w:ascii="Consolas" w:hAnsi="Consolas"/>
          <w:color w:val="669900"/>
          <w:sz w:val="20"/>
          <w:szCs w:val="20"/>
          <w:lang w:eastAsia="es-CO"/>
        </w:rPr>
        <w:t>'hello world'</w:t>
      </w:r>
      <w:r>
        <w:rPr>
          <w:rFonts w:eastAsia="Times New Roman" w:cs="Courier New" w:ascii="Consolas" w:hAnsi="Consolas"/>
          <w:color w:val="999999"/>
          <w:sz w:val="20"/>
          <w:szCs w:val="20"/>
          <w:lang w:eastAsia="es-CO"/>
        </w:rPr>
        <w:t>);</w:t>
      </w:r>
    </w:p>
    <w:p>
      <w:pPr>
        <w:pStyle w:val="Normal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120" w:after="120"/>
        <w:rPr>
          <w:rFonts w:ascii="Consolas" w:hAnsi="Consolas" w:eastAsia="Times New Roman" w:cs="Courier New"/>
          <w:color w:val="000000"/>
          <w:sz w:val="20"/>
          <w:szCs w:val="20"/>
          <w:lang w:eastAsia="es-CO"/>
        </w:rPr>
      </w:pPr>
      <w:r>
        <w:rPr>
          <w:rFonts w:eastAsia="Times New Roman" w:cs="Courier New" w:ascii="Consolas" w:hAnsi="Consolas"/>
          <w:color w:val="999999"/>
          <w:sz w:val="20"/>
          <w:szCs w:val="20"/>
          <w:lang w:eastAsia="es-CO"/>
        </w:rPr>
        <w:t>});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Métodos de ruta</w:t>
      </w:r>
    </w:p>
    <w:p>
      <w:pPr>
        <w:pStyle w:val="Normal"/>
        <w:rPr>
          <w:lang w:val="en-001"/>
        </w:rPr>
      </w:pPr>
      <w:r>
        <w:rPr>
          <w:lang w:val="en-001"/>
        </w:rPr>
        <w:t>Un método de ruta se deriva de uno de los métodos HTTP y se adjunta a una instancia de la clase express.</w:t>
      </w:r>
    </w:p>
    <w:p>
      <w:pPr>
        <w:pStyle w:val="Normal"/>
        <w:rPr>
          <w:lang w:val="en-001"/>
        </w:rPr>
      </w:pPr>
      <w:r>
        <w:rPr>
          <w:lang w:val="en-001"/>
        </w:rPr>
        <w:t>El siguiente código es un ejemplo de las rutas que se definen para los métodos GET y POST a la raíz de la aplicación.</w:t>
      </w:r>
    </w:p>
    <w:p>
      <w:pPr>
        <w:pStyle w:val="HTMLPreformatted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spacing w:before="120" w:after="120"/>
        <w:rPr>
          <w:rStyle w:val="Token"/>
          <w:rFonts w:ascii="Consolas" w:hAnsi="Consolas"/>
          <w:color w:val="708090"/>
        </w:rPr>
      </w:pPr>
      <w:r>
        <w:rPr>
          <w:rFonts w:ascii="Consolas" w:hAnsi="Consolas"/>
          <w:color w:val="708090"/>
        </w:rPr>
        <w:br/>
      </w:r>
      <w:r>
        <w:rPr>
          <w:rStyle w:val="Token"/>
          <w:rFonts w:ascii="Consolas" w:hAnsi="Consolas"/>
          <w:color w:val="708090"/>
        </w:rPr>
        <w:t>// GET method route</w:t>
      </w:r>
    </w:p>
    <w:p>
      <w:pPr>
        <w:pStyle w:val="HTMLPreformatted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app</w:t>
      </w:r>
      <w:r>
        <w:rPr>
          <w:rStyle w:val="Token"/>
          <w:rFonts w:ascii="Consolas" w:hAnsi="Consolas"/>
          <w:color w:val="999999"/>
        </w:rPr>
        <w:t>.</w:t>
      </w:r>
      <w:r>
        <w:rPr>
          <w:rStyle w:val="Token"/>
          <w:rFonts w:ascii="Consolas" w:hAnsi="Consolas"/>
          <w:color w:val="0077AA"/>
        </w:rPr>
        <w:t>get</w:t>
      </w:r>
      <w:r>
        <w:rPr>
          <w:rStyle w:val="Token"/>
          <w:rFonts w:ascii="Consolas" w:hAnsi="Consolas"/>
          <w:color w:val="999999"/>
        </w:rPr>
        <w:t>(</w:t>
      </w:r>
      <w:r>
        <w:rPr>
          <w:rStyle w:val="Token"/>
          <w:rFonts w:ascii="Consolas" w:hAnsi="Consolas"/>
          <w:color w:val="669900"/>
        </w:rPr>
        <w:t>'/'</w:t>
      </w:r>
      <w:r>
        <w:rPr>
          <w:rStyle w:val="Token"/>
          <w:rFonts w:ascii="Consolas" w:hAnsi="Consolas"/>
          <w:color w:val="999999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function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(</w:t>
      </w:r>
      <w:r>
        <w:rPr>
          <w:rStyle w:val="HTMLCode"/>
          <w:rFonts w:ascii="Consolas" w:hAnsi="Consolas"/>
          <w:color w:val="000000"/>
        </w:rPr>
        <w:t>req</w:t>
      </w:r>
      <w:r>
        <w:rPr>
          <w:rStyle w:val="Token"/>
          <w:rFonts w:ascii="Consolas" w:hAnsi="Consolas"/>
          <w:color w:val="999999"/>
        </w:rPr>
        <w:t>,</w:t>
      </w:r>
      <w:r>
        <w:rPr>
          <w:rStyle w:val="HTMLCode"/>
          <w:rFonts w:ascii="Consolas" w:hAnsi="Consolas"/>
          <w:color w:val="000000"/>
        </w:rPr>
        <w:t xml:space="preserve"> res</w:t>
      </w:r>
      <w:r>
        <w:rPr>
          <w:rStyle w:val="Token"/>
          <w:rFonts w:ascii="Consolas" w:hAnsi="Consolas"/>
          <w:color w:val="999999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{</w:t>
      </w:r>
    </w:p>
    <w:p>
      <w:pPr>
        <w:pStyle w:val="HTMLPreformatted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r>
        <w:rPr>
          <w:rStyle w:val="HTMLCode"/>
          <w:rFonts w:ascii="Consolas" w:hAnsi="Consolas"/>
          <w:color w:val="000000"/>
        </w:rPr>
        <w:t>res</w:t>
      </w:r>
      <w:r>
        <w:rPr>
          <w:rStyle w:val="Token"/>
          <w:rFonts w:ascii="Consolas" w:hAnsi="Consolas"/>
          <w:color w:val="999999"/>
        </w:rPr>
        <w:t>.</w:t>
      </w:r>
      <w:r>
        <w:rPr>
          <w:rStyle w:val="Token"/>
          <w:rFonts w:ascii="Consolas" w:hAnsi="Consolas"/>
          <w:color w:val="DD4A68"/>
        </w:rPr>
        <w:t>send</w:t>
      </w:r>
      <w:r>
        <w:rPr>
          <w:rStyle w:val="Token"/>
          <w:rFonts w:ascii="Consolas" w:hAnsi="Consolas"/>
          <w:color w:val="999999"/>
        </w:rPr>
        <w:t>(</w:t>
      </w:r>
      <w:r>
        <w:rPr>
          <w:rStyle w:val="Token"/>
          <w:rFonts w:ascii="Consolas" w:hAnsi="Consolas"/>
          <w:color w:val="669900"/>
        </w:rPr>
        <w:t>'GET request to the homepage'</w:t>
      </w:r>
      <w:r>
        <w:rPr>
          <w:rStyle w:val="Token"/>
          <w:rFonts w:ascii="Consolas" w:hAnsi="Consolas"/>
          <w:color w:val="999999"/>
        </w:rPr>
        <w:t>);</w:t>
      </w:r>
    </w:p>
    <w:p>
      <w:pPr>
        <w:pStyle w:val="HTMLPreformatted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999999"/>
        </w:rPr>
        <w:t>});</w:t>
      </w:r>
    </w:p>
    <w:p>
      <w:pPr>
        <w:pStyle w:val="HTMLPreformatted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spacing w:before="120" w:after="120"/>
        <w:rPr>
          <w:rStyle w:val="HTMLCode"/>
          <w:rFonts w:ascii="Consolas" w:hAnsi="Consolas"/>
          <w:color w:val="000000"/>
        </w:rPr>
      </w:pPr>
      <w:r>
        <w:rPr>
          <w:rFonts w:ascii="Consolas" w:hAnsi="Consolas"/>
          <w:color w:val="000000"/>
        </w:rPr>
      </w:r>
    </w:p>
    <w:p>
      <w:pPr>
        <w:pStyle w:val="HTMLPreformatted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spacing w:before="120" w:after="120"/>
        <w:rPr>
          <w:rStyle w:val="Token"/>
          <w:rFonts w:ascii="Consolas" w:hAnsi="Consolas"/>
          <w:color w:val="708090"/>
        </w:rPr>
      </w:pPr>
      <w:r>
        <w:rPr>
          <w:rStyle w:val="Token"/>
          <w:rFonts w:ascii="Consolas" w:hAnsi="Consolas"/>
          <w:color w:val="708090"/>
        </w:rPr>
        <w:t>// POST method route</w:t>
      </w:r>
    </w:p>
    <w:p>
      <w:pPr>
        <w:pStyle w:val="HTMLPreformatted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>app</w:t>
      </w:r>
      <w:r>
        <w:rPr>
          <w:rStyle w:val="Token"/>
          <w:rFonts w:ascii="Consolas" w:hAnsi="Consolas"/>
          <w:color w:val="999999"/>
        </w:rPr>
        <w:t>.</w:t>
      </w:r>
      <w:r>
        <w:rPr>
          <w:rStyle w:val="Token"/>
          <w:rFonts w:ascii="Consolas" w:hAnsi="Consolas"/>
          <w:color w:val="DD4A68"/>
        </w:rPr>
        <w:t>post</w:t>
      </w:r>
      <w:r>
        <w:rPr>
          <w:rStyle w:val="Token"/>
          <w:rFonts w:ascii="Consolas" w:hAnsi="Consolas"/>
          <w:color w:val="999999"/>
        </w:rPr>
        <w:t>(</w:t>
      </w:r>
      <w:r>
        <w:rPr>
          <w:rStyle w:val="Token"/>
          <w:rFonts w:ascii="Consolas" w:hAnsi="Consolas"/>
          <w:color w:val="669900"/>
        </w:rPr>
        <w:t>'/'</w:t>
      </w:r>
      <w:r>
        <w:rPr>
          <w:rStyle w:val="Token"/>
          <w:rFonts w:ascii="Consolas" w:hAnsi="Consolas"/>
          <w:color w:val="999999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0077AA"/>
        </w:rPr>
        <w:t>function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(</w:t>
      </w:r>
      <w:r>
        <w:rPr>
          <w:rStyle w:val="HTMLCode"/>
          <w:rFonts w:ascii="Consolas" w:hAnsi="Consolas"/>
          <w:color w:val="000000"/>
        </w:rPr>
        <w:t>req</w:t>
      </w:r>
      <w:r>
        <w:rPr>
          <w:rStyle w:val="Token"/>
          <w:rFonts w:ascii="Consolas" w:hAnsi="Consolas"/>
          <w:color w:val="999999"/>
        </w:rPr>
        <w:t>,</w:t>
      </w:r>
      <w:r>
        <w:rPr>
          <w:rStyle w:val="HTMLCode"/>
          <w:rFonts w:ascii="Consolas" w:hAnsi="Consolas"/>
          <w:color w:val="000000"/>
        </w:rPr>
        <w:t xml:space="preserve"> res</w:t>
      </w:r>
      <w:r>
        <w:rPr>
          <w:rStyle w:val="Token"/>
          <w:rFonts w:ascii="Consolas" w:hAnsi="Consolas"/>
          <w:color w:val="999999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999999"/>
        </w:rPr>
        <w:t>{</w:t>
      </w:r>
    </w:p>
    <w:p>
      <w:pPr>
        <w:pStyle w:val="HTMLPreformatted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</w:t>
      </w:r>
      <w:r>
        <w:rPr>
          <w:rStyle w:val="HTMLCode"/>
          <w:rFonts w:ascii="Consolas" w:hAnsi="Consolas"/>
          <w:color w:val="000000"/>
        </w:rPr>
        <w:t>res</w:t>
      </w:r>
      <w:r>
        <w:rPr>
          <w:rStyle w:val="Token"/>
          <w:rFonts w:ascii="Consolas" w:hAnsi="Consolas"/>
          <w:color w:val="999999"/>
        </w:rPr>
        <w:t>.</w:t>
      </w:r>
      <w:r>
        <w:rPr>
          <w:rStyle w:val="Token"/>
          <w:rFonts w:ascii="Consolas" w:hAnsi="Consolas"/>
          <w:color w:val="DD4A68"/>
        </w:rPr>
        <w:t>send</w:t>
      </w:r>
      <w:r>
        <w:rPr>
          <w:rStyle w:val="Token"/>
          <w:rFonts w:ascii="Consolas" w:hAnsi="Consolas"/>
          <w:color w:val="999999"/>
        </w:rPr>
        <w:t>(</w:t>
      </w:r>
      <w:r>
        <w:rPr>
          <w:rStyle w:val="Token"/>
          <w:rFonts w:ascii="Consolas" w:hAnsi="Consolas"/>
          <w:color w:val="669900"/>
        </w:rPr>
        <w:t>'POST request to the homepage'</w:t>
      </w:r>
      <w:r>
        <w:rPr>
          <w:rStyle w:val="Token"/>
          <w:rFonts w:ascii="Consolas" w:hAnsi="Consolas"/>
          <w:color w:val="999999"/>
        </w:rPr>
        <w:t>);</w:t>
      </w:r>
    </w:p>
    <w:p>
      <w:pPr>
        <w:pStyle w:val="HTMLPreformatted"/>
        <w:pBdr>
          <w:top w:val="single" w:sz="6" w:space="0" w:color="DDDDDD"/>
          <w:left w:val="single" w:sz="6" w:space="12" w:color="DDDDDD"/>
          <w:bottom w:val="single" w:sz="6" w:space="0" w:color="DDDDDD"/>
          <w:right w:val="single" w:sz="6" w:space="12" w:color="DDDDDD"/>
        </w:pBdr>
        <w:shd w:val="clear" w:color="auto" w:fill="F7F7F7"/>
        <w:spacing w:before="120" w:after="12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999999"/>
        </w:rPr>
        <w:t>});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Crear MVC – Router(rutas)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6. Crear carpetas models, controllers y routes</w:t>
      </w:r>
    </w:p>
    <w:p>
      <w:pPr>
        <w:pStyle w:val="Normal"/>
        <w:rPr>
          <w:b/>
          <w:lang w:val="en-001"/>
        </w:rPr>
      </w:pPr>
      <w:r>
        <w:rPr/>
        <w:drawing>
          <wp:inline distT="0" distB="0" distL="0" distR="0">
            <wp:extent cx="1238250" cy="3094355"/>
            <wp:effectExtent l="0" t="0" r="0" b="0"/>
            <wp:docPr id="8" name="Imagen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7. Crear un modelo llamado Alumno.js para definir la estructura de la base de datos, anxear el siguiente codigo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Alumno.js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mongoose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'mongoose'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Schema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mongoose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Schema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alumnoSchema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new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Schema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({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nombre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String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edad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: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Number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}, {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versionKey: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false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module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exports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mongoose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model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'alumnos'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alumnoSchema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8. Crear un controlador llamado alumnoController.js para definir el metodo de mostrar los registros de la coleccion alumno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AlumnoController.js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Alumno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'../models/Alumno'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//Mostrar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module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exports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mostrar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 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async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function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mostrar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 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mostrar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= </w:t>
      </w: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await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Alumno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find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({});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mostrar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forEach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function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alumno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console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log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alumno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   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shd w:val="clear" w:color="auto" w:fill="1E1E1E"/>
        <w:spacing w:lineRule="atLeast" w:line="285" w:before="0" w:after="24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9. Crear un ruta llamada alumnos.js para obtener el metodo de mostrar de AlumnoController.js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'express'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router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Router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alumnoController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'../controllers/alumnoController'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//Mostrar todos los alumnos (GET)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router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get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'/'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alumnoController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mostrar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module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exports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router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  <w:bookmarkStart w:id="0" w:name="_GoBack"/>
      <w:bookmarkStart w:id="1" w:name="_GoBack"/>
      <w:bookmarkEnd w:id="1"/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10. Ir al index.js(app global) para anexar la ruta de alumnos.js para acceder a la rura raiz.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codigo para usar json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use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urlencoded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({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extended: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true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use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json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())</w:t>
      </w:r>
    </w:p>
    <w:p>
      <w:pPr>
        <w:pStyle w:val="Normal"/>
        <w:shd w:val="clear" w:color="auto" w:fill="1E1E1E"/>
        <w:spacing w:lineRule="atLeast" w:line="285" w:before="0" w:after="24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use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express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static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__dirname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+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"/public"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 llamar a la ruta para los metodos del crud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alumnos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require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'./routes/alumnos'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app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use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alumnos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11. Ejecutar el programa para verificar para consultar la base de datos</w:t>
      </w:r>
    </w:p>
    <w:p>
      <w:pPr>
        <w:pStyle w:val="Normal"/>
        <w:rPr>
          <w:b/>
          <w:lang w:val="en-001"/>
        </w:rPr>
      </w:pPr>
      <w:r>
        <w:rPr/>
        <w:drawing>
          <wp:inline distT="0" distB="0" distL="0" distR="0">
            <wp:extent cx="5612130" cy="2023745"/>
            <wp:effectExtent l="0" t="0" r="0" b="0"/>
            <wp:docPr id="9" name="Imagen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12. Agregar el siguiente codigo a la vista index.ejs(todo)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F44747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%- include('template/cabecera',{tituloweb:'Pagina de inicio'}) %&gt;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meta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charset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"UTF-8"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/&gt;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meta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name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"viewport"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content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"width=device-width, initial-scale=1.0"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/&gt;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title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CRUD MONGO DB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title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style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</w:t>
      </w:r>
      <w:r>
        <w:rPr>
          <w:rFonts w:eastAsia="Times New Roman" w:cs="Times New Roman" w:ascii="Consolas" w:hAnsi="Consolas"/>
          <w:color w:val="D7BA7D"/>
          <w:sz w:val="21"/>
          <w:szCs w:val="21"/>
          <w:lang w:eastAsia="es-CO"/>
        </w:rPr>
        <w:t>.container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max-width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960px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style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head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"container"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h1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"text-primary"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Alumnos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h1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"shadow-lg p-5 mb-5 bg-body rounded"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h4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Datos del Alumno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h4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form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action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"/crear"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method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"POST"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"col-md-6"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label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for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"nombre"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"form-label"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Nombre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label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input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"nombre"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name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"nombre"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type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"text"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"form-control"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required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"col-md-6"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label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for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"edad"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"form-label"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Edad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label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input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"edad"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name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"edad"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type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"number"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"form-control"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required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button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type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"submit"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"w-100 btn btn-guardar btn-lg"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i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"bi bi-save"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i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Registrar Carga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button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form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&lt;!-- Tabla Alumnos  --&gt;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table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"tablaAlumnos"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"table mt-4"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thead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tr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th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style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"display: none;"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th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th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Nombre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th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th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Edad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th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th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Acciones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th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tr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thead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tbody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</w:t>
      </w:r>
      <w:r>
        <w:rPr>
          <w:rFonts w:eastAsia="Times New Roman" w:cs="Times New Roman" w:ascii="Consolas" w:hAnsi="Consolas"/>
          <w:color w:val="F44747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% alumnos.forEach( (alumno) =&gt; { %&gt;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tr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style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"display: none;"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F44747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%= alumno._id %&gt;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F44747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%= alumno.nombre %&gt;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F44747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%= alumno.edad %&gt;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type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"button"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"btnEditar btn btn-outline-primary bi bi-pencil"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a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href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"/borrar/</w:t>
      </w:r>
      <w:r>
        <w:rPr>
          <w:rFonts w:eastAsia="Times New Roman" w:cs="Times New Roman" w:ascii="Consolas" w:hAnsi="Consolas"/>
          <w:color w:val="F44747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%= alumno._id %&gt;"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"btn btn-outline-danger bi bi-trash"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a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tr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    </w:t>
      </w:r>
      <w:r>
        <w:rPr>
          <w:rFonts w:eastAsia="Times New Roman" w:cs="Times New Roman" w:ascii="Consolas" w:hAnsi="Consolas"/>
          <w:color w:val="F44747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% }) %&gt;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tbody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table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F44747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%- include('template/footer') %&gt;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13. Crear un archivo style.css en la carpeta public en la carpeta css, y agregar el siguiente codigo</w:t>
      </w:r>
    </w:p>
    <w:p>
      <w:pPr>
        <w:pStyle w:val="Normal"/>
        <w:rPr>
          <w:b/>
          <w:lang w:val="en-001"/>
        </w:rPr>
      </w:pPr>
      <w:r>
        <w:rPr/>
        <w:drawing>
          <wp:inline distT="0" distB="0" distL="0" distR="0">
            <wp:extent cx="2181225" cy="2295525"/>
            <wp:effectExtent l="0" t="0" r="0" b="0"/>
            <wp:docPr id="10" name="Imagen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/* Estilos boton GUARDAR*/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7BA7D"/>
          <w:sz w:val="21"/>
          <w:szCs w:val="21"/>
          <w:lang w:eastAsia="es-CO"/>
        </w:rPr>
        <w:t>.btn-guardar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width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100%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padding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15px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background-color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#20c997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border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0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box-sizing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border-box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cursor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pointer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font-weight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bold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font-size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large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color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#ffffff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D7BA7D"/>
          <w:sz w:val="21"/>
          <w:szCs w:val="21"/>
          <w:lang w:eastAsia="es-CO"/>
        </w:rPr>
        <w:t>.btn-guardar:hover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  <w:r>
        <w:rPr>
          <w:rFonts w:eastAsia="Times New Roman" w:cs="Times New Roman" w:ascii="Consolas" w:hAnsi="Consolas"/>
          <w:color w:val="D7BA7D"/>
          <w:sz w:val="21"/>
          <w:szCs w:val="21"/>
          <w:lang w:eastAsia="es-CO"/>
        </w:rPr>
        <w:t>.btn-guardar:active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color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: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#fff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background-color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: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#13795b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border-color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: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#13795b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D7BA7D"/>
          <w:sz w:val="21"/>
          <w:szCs w:val="21"/>
          <w:lang w:eastAsia="es-CO"/>
        </w:rPr>
        <w:t>.btn-guardar:focus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box-shadow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: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0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0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0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3px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rgba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121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82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179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0.25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lang w:val="en-001"/>
        </w:rPr>
      </w:pPr>
      <w:r>
        <w:rPr>
          <w:b/>
          <w:lang w:val="en-001"/>
        </w:rPr>
        <w:t xml:space="preserve">14. Descargar los iconos de boostrap de la pagina oficial y agregarlos en public </w:t>
      </w:r>
      <w:hyperlink r:id="rId12">
        <w:r>
          <w:rPr>
            <w:rStyle w:val="Hyperlink"/>
          </w:rPr>
          <w:t>Release v1.11.1 · twbs/icons (github.com)</w:t>
        </w:r>
      </w:hyperlink>
      <w:r>
        <w:rPr>
          <w:lang w:val="en-001"/>
        </w:rPr>
        <w:t xml:space="preserve"> (Source code.zip)</w:t>
      </w:r>
    </w:p>
    <w:p>
      <w:pPr>
        <w:pStyle w:val="Normal"/>
        <w:rPr>
          <w:b/>
          <w:lang w:val="en-001"/>
        </w:rPr>
      </w:pPr>
      <w:r>
        <w:rPr/>
        <w:drawing>
          <wp:inline distT="0" distB="0" distL="0" distR="0">
            <wp:extent cx="5612130" cy="2967355"/>
            <wp:effectExtent l="0" t="0" r="0" b="0"/>
            <wp:docPr id="11" name="Imagen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lang w:val="en-001"/>
        </w:rPr>
      </w:pPr>
      <w:r>
        <w:rPr/>
        <w:drawing>
          <wp:inline distT="0" distB="0" distL="0" distR="0">
            <wp:extent cx="1752600" cy="3902710"/>
            <wp:effectExtent l="0" t="0" r="0" b="0"/>
            <wp:docPr id="12" name="Imagen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 xml:space="preserve">   </w:t>
      </w:r>
      <w:r>
        <w:rPr>
          <w:b/>
          <w:lang w:val="en-001"/>
        </w:rPr>
        <w:t>15. Agregar el enlace a cabecera.ejs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&lt;!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DOCTYPE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html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html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lang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"en"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head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meta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charset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"UTF-8"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meta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name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"viewport"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content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"width=device-width, initial-scale=1.0"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title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EJS - </w:t>
      </w:r>
      <w:r>
        <w:rPr>
          <w:rFonts w:eastAsia="Times New Roman" w:cs="Times New Roman" w:ascii="Consolas" w:hAnsi="Consolas"/>
          <w:color w:val="F44747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%= tituloweb %&gt;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title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link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"stylesheet"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href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"/css/bootstrap.min.css"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link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"stylesheet"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href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"/css/style.css"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link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"stylesheet"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href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"/icons/font/bootstrap-icons.css"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head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body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F44747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%- include('navbar') %&gt;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Modificar el codigo de Alumnoscontroller,  para mostrar los datos de la grilla en index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//Mostrar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module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exports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mostrar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 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async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function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mostrar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 {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alumnos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= </w:t>
      </w: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await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Alumno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find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({});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return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render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'index'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 {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alumnos: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alumnos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})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   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  <w:t>18. Ejecutar el programa</w:t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2969260"/>
            <wp:effectExtent l="0" t="0" r="0" b="0"/>
            <wp:docPr id="13" name="Imagen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 xml:space="preserve">  </w:t>
      </w:r>
      <w:r>
        <w:rPr>
          <w:b/>
          <w:lang w:val="en-001"/>
        </w:rPr>
        <w:t>19. Agregar codigo del modal en index.ejs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 </w:t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&lt;!-- Modal para Editar   --&gt;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 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"modalAlumno"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"modal fade"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tabindex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"-1"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aria-labelledby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"modalAlumno"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aria-hidden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"true"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"modal-dialog"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"modal-content"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"modal-header bg-primary text-white"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h5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"modal-title"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"exampleModalLabel"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Editar Info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h5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button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type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"button"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"btn-close"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data-bs-dismiss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"modal"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aria-label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"Close"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button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"modal-body"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form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action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"/editar"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method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"POST"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input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name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"id_editar"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"id_editar"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type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"text"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hidden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"mb-3"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label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for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"nombre_editar"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"col-form-label"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Nombre: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label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input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"nombre_editar"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name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"nombre_editar"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type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"text"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"form-control"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value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"mb-3"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label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for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"edad_editar"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"col-form-label"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Edad: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label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input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"edad_editar"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name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"edad_editar"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type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"number"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"form-control"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value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       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"modal-footer"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             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button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type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"submit"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class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"btn btn-primary"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Actualizar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button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form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div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 xml:space="preserve">20. Crear un archivo modal.js y luego enlazarlo con footer.js </w:t>
      </w:r>
    </w:p>
    <w:p>
      <w:pPr>
        <w:pStyle w:val="Normal"/>
        <w:rPr>
          <w:b/>
          <w:lang w:val="en-001"/>
        </w:rPr>
      </w:pPr>
      <w:r>
        <w:rPr/>
        <w:drawing>
          <wp:inline distT="0" distB="0" distL="0" distR="0">
            <wp:extent cx="1684020" cy="2495550"/>
            <wp:effectExtent l="0" t="0" r="0" b="0"/>
            <wp:docPr id="14" name="Imagen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script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src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"/js/bootstrap.bundle.min.js 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script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script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src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"/js/bootstrap.min.js 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script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script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src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=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"js/modal.js"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script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body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&lt;/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html</w:t>
      </w:r>
      <w:r>
        <w:rPr>
          <w:rFonts w:eastAsia="Times New Roman" w:cs="Times New Roman" w:ascii="Consolas" w:hAnsi="Consolas"/>
          <w:color w:val="808080"/>
          <w:sz w:val="21"/>
          <w:szCs w:val="21"/>
          <w:lang w:eastAsia="es-CO"/>
        </w:rPr>
        <w:t>&gt;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21. Agregar codigo modal.js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modalAlumno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new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bootstrap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Modal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document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getElementById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'modalAlumno'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element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event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selector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handler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)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element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addEventListener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event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if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target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closest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selector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)){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handler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document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'click'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'.btnEditar'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=&gt;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fila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target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parentNode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parentNode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id_editar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value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fila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children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[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0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].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innerHTML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nombre_editar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value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fila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children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[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1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].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innerHTML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edad_editar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value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fila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children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[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s-CO"/>
        </w:rPr>
        <w:t>2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].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innerHTML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modalAlumno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show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22. Ejecutar el programa</w:t>
      </w:r>
    </w:p>
    <w:p>
      <w:pPr>
        <w:pStyle w:val="Normal"/>
        <w:rPr>
          <w:b/>
          <w:lang w:val="en-001"/>
        </w:rPr>
      </w:pPr>
      <w:r>
        <w:rPr/>
        <w:drawing>
          <wp:inline distT="0" distB="0" distL="0" distR="0">
            <wp:extent cx="5612130" cy="2942590"/>
            <wp:effectExtent l="0" t="0" r="0" b="0"/>
            <wp:docPr id="15" name="Imagen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Body parser</w:t>
      </w:r>
    </w:p>
    <w:p>
      <w:pPr>
        <w:pStyle w:val="NormalWeb"/>
        <w:shd w:val="clear" w:color="auto" w:fill="FFFFFF"/>
        <w:spacing w:before="280" w:after="280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Body-parser es una </w:t>
      </w:r>
      <w:r>
        <w:rPr>
          <w:rStyle w:val="Strong"/>
          <w:rFonts w:cs="Arial" w:ascii="Arial" w:hAnsi="Arial"/>
          <w:color w:val="000000"/>
        </w:rPr>
        <w:t>librería de Node.js</w:t>
      </w:r>
      <w:r>
        <w:rPr>
          <w:rFonts w:cs="Arial" w:ascii="Arial" w:hAnsi="Arial"/>
          <w:color w:val="000000"/>
        </w:rPr>
        <w:t> que se utiliza con </w:t>
      </w:r>
      <w:r>
        <w:rPr>
          <w:rStyle w:val="Strong"/>
          <w:rFonts w:cs="Arial" w:ascii="Arial" w:hAnsi="Arial"/>
          <w:color w:val="000000"/>
        </w:rPr>
        <w:t>Express</w:t>
      </w:r>
      <w:r>
        <w:rPr>
          <w:rFonts w:cs="Arial" w:ascii="Arial" w:hAnsi="Arial"/>
          <w:color w:val="000000"/>
        </w:rPr>
        <w:t> para analizar y procesar los datos de solicitudes HTTP, como </w:t>
      </w:r>
      <w:r>
        <w:rPr>
          <w:rStyle w:val="Strong"/>
          <w:rFonts w:cs="Arial" w:ascii="Arial" w:hAnsi="Arial"/>
          <w:color w:val="000000"/>
        </w:rPr>
        <w:t>JSON</w:t>
      </w:r>
      <w:r>
        <w:rPr>
          <w:rFonts w:cs="Arial" w:ascii="Arial" w:hAnsi="Arial"/>
          <w:color w:val="000000"/>
        </w:rPr>
        <w:t> o datos de formulario. Permite acceder a los datos del </w:t>
      </w:r>
      <w:r>
        <w:rPr>
          <w:rStyle w:val="Strong"/>
          <w:rFonts w:cs="Arial" w:ascii="Arial" w:hAnsi="Arial"/>
          <w:color w:val="000000"/>
        </w:rPr>
        <w:t>cuerpo de la solicitud</w:t>
      </w:r>
      <w:r>
        <w:rPr>
          <w:rFonts w:cs="Arial" w:ascii="Arial" w:hAnsi="Arial"/>
          <w:color w:val="000000"/>
        </w:rPr>
        <w:t> en un formato fácilmente utilizable en una aplicación Node.js.</w:t>
      </w:r>
    </w:p>
    <w:p>
      <w:pPr>
        <w:pStyle w:val="NormalWeb"/>
        <w:shd w:val="clear" w:color="auto" w:fill="FFFFFF"/>
        <w:spacing w:before="280" w:after="280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Usualmente el </w:t>
      </w:r>
      <w:r>
        <w:rPr>
          <w:rStyle w:val="Strong"/>
          <w:rFonts w:cs="Arial" w:ascii="Arial" w:hAnsi="Arial"/>
          <w:color w:val="000000"/>
        </w:rPr>
        <w:t>cuerpo de una petición (payload)</w:t>
      </w:r>
      <w:r>
        <w:rPr>
          <w:rFonts w:cs="Arial" w:ascii="Arial" w:hAnsi="Arial"/>
          <w:color w:val="000000"/>
        </w:rPr>
        <w:t>, contiene información desde una </w:t>
      </w:r>
      <w:r>
        <w:rPr>
          <w:rStyle w:val="Strong"/>
          <w:rFonts w:cs="Arial" w:ascii="Arial" w:hAnsi="Arial"/>
          <w:color w:val="000000"/>
        </w:rPr>
        <w:t>petición tipo POST</w:t>
      </w:r>
      <w:r>
        <w:rPr>
          <w:rFonts w:cs="Arial" w:ascii="Arial" w:hAnsi="Arial"/>
          <w:color w:val="000000"/>
        </w:rPr>
        <w:t> cuando un cliente desea crear una nueva entidad/registro o actualizar uno existente mediante PUT. Los desarrolladores quienes implementan servidores, requieren frecuentemente acceder a la información del cuerpo de dicha petición.</w:t>
      </w:r>
    </w:p>
    <w:p>
      <w:pPr>
        <w:pStyle w:val="NormalWeb"/>
        <w:shd w:val="clear" w:color="auto" w:fill="FFFFFF"/>
        <w:spacing w:before="280" w:after="280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El módulo npm </w:t>
      </w:r>
      <w:r>
        <w:rPr>
          <w:rStyle w:val="Strong"/>
          <w:rFonts w:cs="Arial" w:ascii="Arial" w:hAnsi="Arial"/>
          <w:color w:val="000000"/>
        </w:rPr>
        <w:t>body-parser</w:t>
      </w:r>
      <w:r>
        <w:rPr>
          <w:rFonts w:cs="Arial" w:ascii="Arial" w:hAnsi="Arial"/>
          <w:color w:val="000000"/>
        </w:rPr>
        <w:t> permite realizar esta tarea. No es necesario programarla. Solo se requiere instalar </w:t>
      </w:r>
      <w:r>
        <w:rPr>
          <w:rStyle w:val="Strong"/>
          <w:rFonts w:cs="Arial" w:ascii="Arial" w:hAnsi="Arial"/>
          <w:color w:val="000000"/>
        </w:rPr>
        <w:t>body-parser</w:t>
      </w:r>
      <w:r>
        <w:rPr>
          <w:rFonts w:cs="Arial" w:ascii="Arial" w:hAnsi="Arial"/>
          <w:color w:val="000000"/>
        </w:rPr>
        <w:t> y habilitar </w:t>
      </w:r>
      <w:r>
        <w:rPr>
          <w:rStyle w:val="Strong"/>
          <w:rFonts w:cs="Arial" w:ascii="Arial" w:hAnsi="Arial"/>
          <w:color w:val="000000"/>
        </w:rPr>
        <w:t>json()</w:t>
      </w:r>
      <w:r>
        <w:rPr>
          <w:rFonts w:cs="Arial" w:ascii="Arial" w:hAnsi="Arial"/>
          <w:color w:val="000000"/>
        </w:rPr>
        <w:t> así como </w:t>
      </w:r>
      <w:r>
        <w:rPr>
          <w:rStyle w:val="Strong"/>
          <w:rFonts w:cs="Arial" w:ascii="Arial" w:hAnsi="Arial"/>
          <w:color w:val="000000"/>
        </w:rPr>
        <w:t>url-encode</w:t>
      </w:r>
      <w:r>
        <w:rPr>
          <w:rFonts w:cs="Arial" w:ascii="Arial" w:hAnsi="Arial"/>
          <w:color w:val="000000"/>
        </w:rPr>
        <w:t> como middlewares para convertir datos a JSON</w:t>
      </w:r>
    </w:p>
    <w:p>
      <w:pPr>
        <w:pStyle w:val="NormalWeb"/>
        <w:shd w:val="clear" w:color="auto" w:fill="FFFFFF"/>
        <w:spacing w:before="280" w:after="280"/>
        <w:rPr>
          <w:rFonts w:ascii="Arial" w:hAnsi="Arial" w:cs="Arial"/>
          <w:b/>
          <w:color w:val="000000"/>
          <w:lang w:val="en-001"/>
        </w:rPr>
      </w:pPr>
      <w:r>
        <w:rPr>
          <w:rFonts w:cs="Arial" w:ascii="Arial" w:hAnsi="Arial"/>
          <w:b/>
          <w:color w:val="000000"/>
          <w:lang w:val="en-001"/>
        </w:rPr>
        <w:t xml:space="preserve">Instalacion </w:t>
      </w:r>
    </w:p>
    <w:p>
      <w:pPr>
        <w:pStyle w:val="NormalWeb"/>
        <w:shd w:val="clear" w:color="auto" w:fill="FFFFFF"/>
        <w:spacing w:before="280" w:after="280"/>
        <w:rPr>
          <w:rFonts w:ascii="Arial" w:hAnsi="Arial" w:cs="Arial"/>
          <w:b/>
          <w:color w:val="000000"/>
          <w:lang w:val="en-001"/>
        </w:rPr>
      </w:pPr>
      <w:r>
        <w:rPr/>
        <w:drawing>
          <wp:inline distT="0" distB="0" distL="0" distR="0">
            <wp:extent cx="2105025" cy="427990"/>
            <wp:effectExtent l="0" t="0" r="0" b="0"/>
            <wp:docPr id="16" name="Imagen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Crear los demas metodos del CRUD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23. Agregar el metodo de crear en alumnosController.js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module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exports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crear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async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function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crear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try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alumno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await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new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Alumno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nombre: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body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nombre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edad: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body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edad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alumno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save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redirect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'/'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} </w:t>
      </w: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catch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 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console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log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24. Asociar el metodo crear del controlador a la ruta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//Crear alumno (POST)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router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post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'/crear'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alumnoController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crear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Ejecutar programa</w:t>
      </w:r>
    </w:p>
    <w:p>
      <w:pPr>
        <w:pStyle w:val="Normal"/>
        <w:ind w:left="360"/>
        <w:rPr>
          <w:b/>
          <w:lang w:val="en-001"/>
        </w:rPr>
      </w:pPr>
      <w:r>
        <w:rPr/>
        <w:drawing>
          <wp:inline distT="0" distB="0" distL="0" distR="0">
            <wp:extent cx="5612130" cy="2929890"/>
            <wp:effectExtent l="0" t="0" r="0" b="0"/>
            <wp:docPr id="17" name="Imagen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360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Agregar el metodo de editar en alumnosController.js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module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exports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editar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async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function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editar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){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body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id_editar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nombre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body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nombre_editar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edad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body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edad_editar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try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   </w:t>
      </w: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await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Alumno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findByIdAndUpdate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 {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nombre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edad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})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       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redirect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'/'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  </w:t>
      </w: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catch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 {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console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log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ListParagraph"/>
        <w:numPr>
          <w:ilvl w:val="0"/>
          <w:numId w:val="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  <w:t>28. Asociar el metodo editar del controlador a la ruta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//Editar alumno (POST)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router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post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'/editar'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alumnoController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editar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  <w:t>29. Ejecutar programa</w:t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2983230"/>
            <wp:effectExtent l="0" t="0" r="0" b="0"/>
            <wp:docPr id="18" name="Imagen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rPr>
          <w:b/>
          <w:lang w:val="en-001"/>
        </w:rPr>
      </w:pPr>
      <w:r>
        <w:rPr/>
        <w:drawing>
          <wp:inline distT="0" distB="0" distL="0" distR="0">
            <wp:extent cx="5612130" cy="2926715"/>
            <wp:effectExtent l="0" t="0" r="0" b="0"/>
            <wp:docPr id="19" name="Imagen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30. Agregar el metodo de borrar en alumnosController.js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//borrar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module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s-CO"/>
        </w:rPr>
        <w:t>exports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borrar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 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async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function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borrar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,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s-CO"/>
        </w:rPr>
        <w:t>const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=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req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params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id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try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   </w:t>
      </w: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await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Alumno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findByIdAndRemove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id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       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res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redirect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'/'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  </w:t>
      </w:r>
      <w:r>
        <w:rPr>
          <w:rFonts w:eastAsia="Times New Roman" w:cs="Times New Roman" w:ascii="Consolas" w:hAnsi="Consolas"/>
          <w:color w:val="C586C0"/>
          <w:sz w:val="21"/>
          <w:szCs w:val="21"/>
          <w:lang w:eastAsia="es-CO"/>
        </w:rPr>
        <w:t>catch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 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 {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console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log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error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   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}</w:t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31. Asociar el metodo eliminar del controlador a la ruta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s-CO"/>
        </w:rPr>
        <w:t>//Eliminar alumno (GET)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4FC1FF"/>
          <w:sz w:val="21"/>
          <w:szCs w:val="21"/>
          <w:lang w:eastAsia="es-CO"/>
        </w:rPr>
        <w:t>router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s-CO"/>
        </w:rPr>
        <w:t>get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(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s-CO"/>
        </w:rPr>
        <w:t>'/borrar/:id'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alumnoController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.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s-CO"/>
        </w:rPr>
        <w:t>borrar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4D4D4"/>
          <w:sz w:val="21"/>
          <w:szCs w:val="21"/>
          <w:lang w:eastAsia="es-CO"/>
        </w:rPr>
      </w:pPr>
      <w:r>
        <w:rPr>
          <w:rFonts w:eastAsia="Times New Roman" w:cs="Times New Roman" w:ascii="Consolas" w:hAnsi="Consolas"/>
          <w:color w:val="D4D4D4"/>
          <w:sz w:val="21"/>
          <w:szCs w:val="21"/>
          <w:lang w:eastAsia="es-CO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</w:r>
    </w:p>
    <w:p>
      <w:pPr>
        <w:pStyle w:val="Normal"/>
        <w:rPr>
          <w:b/>
          <w:lang w:val="en-001"/>
        </w:rPr>
      </w:pPr>
      <w:r>
        <w:rPr>
          <w:b/>
          <w:lang w:val="en-001"/>
        </w:rPr>
        <w:t>32. ejecutar programa</w:t>
      </w:r>
    </w:p>
    <w:p>
      <w:pPr>
        <w:pStyle w:val="Normal"/>
        <w:rPr>
          <w:b/>
          <w:lang w:val="en-001"/>
        </w:rPr>
      </w:pPr>
      <w:r>
        <w:rPr/>
        <w:drawing>
          <wp:inline distT="0" distB="0" distL="0" distR="0">
            <wp:extent cx="5612130" cy="2915285"/>
            <wp:effectExtent l="0" t="0" r="0" b="0"/>
            <wp:docPr id="20" name="Imagen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lang w:val="en-001"/>
        </w:rPr>
      </w:pPr>
      <w:r>
        <w:rPr/>
        <w:drawing>
          <wp:inline distT="0" distB="0" distL="0" distR="0">
            <wp:extent cx="5612130" cy="2922905"/>
            <wp:effectExtent l="0" t="0" r="0" b="0"/>
            <wp:docPr id="21" name="Imagen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lang w:val="en-001"/>
        </w:rPr>
      </w:pPr>
      <w:r>
        <w:rPr>
          <w:b/>
          <w:lang w:val="en-001"/>
        </w:rPr>
      </w:r>
    </w:p>
    <w:p>
      <w:pPr>
        <w:pStyle w:val="ListParagraph"/>
        <w:spacing w:before="0" w:after="160"/>
        <w:contextualSpacing/>
        <w:rPr>
          <w:b/>
          <w:lang w:val="en-001"/>
        </w:rPr>
      </w:pPr>
      <w:r>
        <w:rPr>
          <w:b/>
          <w:lang w:val="en-001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7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2f2bb1"/>
    <w:rPr>
      <w:rFonts w:ascii="Courier New" w:hAnsi="Courier New" w:eastAsia="Times New Roman" w:cs="Courier New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qFormat/>
    <w:rsid w:val="002f2bb1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qFormat/>
    <w:rsid w:val="002f2bb1"/>
    <w:rPr/>
  </w:style>
  <w:style w:type="character" w:styleId="Hyperlink">
    <w:name w:val="Hyperlink"/>
    <w:basedOn w:val="DefaultParagraphFont"/>
    <w:uiPriority w:val="99"/>
    <w:semiHidden/>
    <w:unhideWhenUsed/>
    <w:rsid w:val="00eb135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b7f8e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800487"/>
    <w:pPr>
      <w:spacing w:before="0" w:after="160"/>
      <w:ind w:left="720"/>
      <w:contextualSpacing/>
    </w:pPr>
    <w:rPr/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2f2bb1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s-CO"/>
    </w:rPr>
  </w:style>
  <w:style w:type="paragraph" w:styleId="NormalWeb">
    <w:name w:val="Normal (Web)"/>
    <w:basedOn w:val="Normal"/>
    <w:uiPriority w:val="99"/>
    <w:semiHidden/>
    <w:unhideWhenUsed/>
    <w:qFormat/>
    <w:rsid w:val="00db7f8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yperlink" Target="https://github.com/twbs/icons/releases/tag/v1.11.1" TargetMode="External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2003</TotalTime>
  <Application>LibreOffice/7.6.2.1$Windows_X86_64 LibreOffice_project/56f7684011345957bbf33a7ee678afaf4d2ba333</Application>
  <AppVersion>15.0000</AppVersion>
  <Pages>18</Pages>
  <Words>1291</Words>
  <Characters>9336</Characters>
  <CharactersWithSpaces>11515</CharactersWithSpaces>
  <Paragraphs>334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2023-10-23T22:21:00Z</dcterms:created>
  <dc:creator>SENA</dc:creator>
  <dc:description/>
  <dc:language>es-419</dc:language>
  <cp:lastModifiedBy/>
  <dcterms:modified xsi:type="dcterms:W3CDTF">2023-11-14T21:21:00Z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