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Times New Roman" w:cs="Times New Roman" w:eastAsia="Times New Roman" w:hAnsi="Times New Roman"/>
          <w:sz w:val="96"/>
          <w:szCs w:val="96"/>
        </w:rPr>
      </w:pPr>
      <w:bookmarkStart w:colFirst="0" w:colLast="0" w:name="_3gkxdz47dn9g" w:id="0"/>
      <w:bookmarkEnd w:id="0"/>
      <w:r w:rsidDel="00000000" w:rsidR="00000000" w:rsidRPr="00000000">
        <w:rPr>
          <w:rFonts w:ascii="Times New Roman" w:cs="Times New Roman" w:eastAsia="Times New Roman" w:hAnsi="Times New Roman"/>
          <w:sz w:val="96"/>
          <w:szCs w:val="96"/>
          <w:rtl w:val="0"/>
        </w:rPr>
        <w:t xml:space="preserve">Informe revisión y retrospectiva </w:t>
      </w:r>
    </w:p>
    <w:p w:rsidR="00000000" w:rsidDel="00000000" w:rsidP="00000000" w:rsidRDefault="00000000" w:rsidRPr="00000000" w14:paraId="00000002">
      <w:pPr>
        <w:pStyle w:val="Title"/>
        <w:spacing w:after="0" w:lineRule="auto"/>
        <w:jc w:val="center"/>
        <w:rPr>
          <w:rFonts w:ascii="Times New Roman" w:cs="Times New Roman" w:eastAsia="Times New Roman" w:hAnsi="Times New Roman"/>
          <w:sz w:val="96"/>
          <w:szCs w:val="96"/>
        </w:rPr>
      </w:pPr>
      <w:bookmarkStart w:colFirst="0" w:colLast="0" w:name="_6hbfihj65tpy" w:id="1"/>
      <w:bookmarkEnd w:id="1"/>
      <w:r w:rsidDel="00000000" w:rsidR="00000000" w:rsidRPr="00000000">
        <w:rPr>
          <w:rFonts w:ascii="Times New Roman" w:cs="Times New Roman" w:eastAsia="Times New Roman" w:hAnsi="Times New Roman"/>
          <w:sz w:val="96"/>
          <w:szCs w:val="96"/>
          <w:rtl w:val="0"/>
        </w:rPr>
        <w:t xml:space="preserve">(TRES)</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METODOLOGÍA DEL</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 DESARROLLO ÁGIL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962025</wp:posOffset>
            </wp:positionV>
            <wp:extent cx="5734050" cy="1600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600200"/>
                    </a:xfrm>
                    <a:prstGeom prst="rect"/>
                    <a:ln/>
                  </pic:spPr>
                </pic:pic>
              </a:graphicData>
            </a:graphic>
          </wp:anchor>
        </w:drawing>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Autores:</w:t>
      </w:r>
    </w:p>
    <w:p w:rsidR="00000000" w:rsidDel="00000000" w:rsidP="00000000" w:rsidRDefault="00000000" w:rsidRPr="00000000" w14:paraId="0000000E">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GARCÍA SEGURA, CARLOS</w:t>
      </w:r>
    </w:p>
    <w:p w:rsidR="00000000" w:rsidDel="00000000" w:rsidP="00000000" w:rsidRDefault="00000000" w:rsidRPr="00000000" w14:paraId="0000000F">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JIMENEZ PIÑERO, SAMUEL</w:t>
      </w:r>
    </w:p>
    <w:p w:rsidR="00000000" w:rsidDel="00000000" w:rsidP="00000000" w:rsidRDefault="00000000" w:rsidRPr="00000000" w14:paraId="00000010">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MARTOS VELA, ALBERTO</w:t>
      </w:r>
    </w:p>
    <w:p w:rsidR="00000000" w:rsidDel="00000000" w:rsidP="00000000" w:rsidRDefault="00000000" w:rsidRPr="00000000" w14:paraId="00000011">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REINOSO ORTEGA, SANDRA</w:t>
      </w:r>
    </w:p>
    <w:p w:rsidR="00000000" w:rsidDel="00000000" w:rsidP="00000000" w:rsidRDefault="00000000" w:rsidRPr="00000000" w14:paraId="00000012">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RUIZ LIMONES, ENRIQUE</w:t>
      </w:r>
    </w:p>
    <w:p w:rsidR="00000000" w:rsidDel="00000000" w:rsidP="00000000" w:rsidRDefault="00000000" w:rsidRPr="00000000" w14:paraId="00000013">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TORRES FERNANDEZ, GUILLERMO</w:t>
      </w:r>
    </w:p>
    <w:p w:rsidR="00000000" w:rsidDel="00000000" w:rsidP="00000000" w:rsidRDefault="00000000" w:rsidRPr="00000000" w14:paraId="00000014">
      <w:pPr>
        <w:pStyle w:val="Heading1"/>
        <w:rPr>
          <w:rFonts w:ascii="Times New Roman" w:cs="Times New Roman" w:eastAsia="Times New Roman" w:hAnsi="Times New Roman"/>
          <w:b w:val="1"/>
          <w:sz w:val="32"/>
          <w:szCs w:val="32"/>
        </w:rPr>
      </w:pPr>
      <w:bookmarkStart w:colFirst="0" w:colLast="0" w:name="_n3p2er19m6qr" w:id="2"/>
      <w:bookmarkEnd w:id="2"/>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ÍNDICE</w:t>
      </w:r>
    </w:p>
    <w:sdt>
      <w:sdtPr>
        <w:docPartObj>
          <w:docPartGallery w:val="Table of Contents"/>
          <w:docPartUnique w:val="1"/>
        </w:docPartObj>
      </w:sdtPr>
      <w:sdtContent>
        <w:p w:rsidR="00000000" w:rsidDel="00000000" w:rsidP="00000000" w:rsidRDefault="00000000" w:rsidRPr="00000000" w14:paraId="00000018">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3ht99d5dg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 de retrospectiva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_f3ht99d5dgv5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7l2q2gdtf9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ha salido bien?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_7l2q2gdtf9k6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z904jx74re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ha salido mal?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_z904jx74redq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4yd5qkymi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mejoras vamos a aplicar para la siguiente iteración?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_64yd5qkymil2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j4ozl8dir5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Acceso al repositorio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_hj4ozl8dir5n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jc w:val="both"/>
        <w:rPr/>
      </w:pPr>
      <w:bookmarkStart w:colFirst="0" w:colLast="0" w:name="_f3ht99d5dgv5" w:id="3"/>
      <w:bookmarkEnd w:id="3"/>
      <w:r w:rsidDel="00000000" w:rsidR="00000000" w:rsidRPr="00000000">
        <w:rPr>
          <w:rtl w:val="0"/>
        </w:rPr>
        <w:t xml:space="preserve">Revisión de retrospectiva</w:t>
      </w:r>
    </w:p>
    <w:p w:rsidR="00000000" w:rsidDel="00000000" w:rsidP="00000000" w:rsidRDefault="00000000" w:rsidRPr="00000000" w14:paraId="00000021">
      <w:pPr>
        <w:pStyle w:val="Heading2"/>
        <w:jc w:val="both"/>
        <w:rPr/>
      </w:pPr>
      <w:bookmarkStart w:colFirst="0" w:colLast="0" w:name="_7l2q2gdtf9k6" w:id="4"/>
      <w:bookmarkEnd w:id="4"/>
      <w:r w:rsidDel="00000000" w:rsidR="00000000" w:rsidRPr="00000000">
        <w:rPr>
          <w:rtl w:val="0"/>
        </w:rPr>
        <w:t xml:space="preserve">¿Qué ha salido bien?</w:t>
      </w:r>
    </w:p>
    <w:p w:rsidR="00000000" w:rsidDel="00000000" w:rsidP="00000000" w:rsidRDefault="00000000" w:rsidRPr="00000000" w14:paraId="00000022">
      <w:pPr>
        <w:jc w:val="both"/>
        <w:rPr/>
      </w:pPr>
      <w:r w:rsidDel="00000000" w:rsidR="00000000" w:rsidRPr="00000000">
        <w:rPr>
          <w:rtl w:val="0"/>
        </w:rPr>
        <w:tab/>
        <w:t xml:space="preserve">En esta iteración se han realizado las historias de usuario y los bocetos relativos a los tipos de chat(texto, voz y pictogramas) e historial semanal.</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ab/>
        <w:t xml:space="preserve">Se ha completado todo el trabajo como estaba previsto inicialmente sin ningún retraso y se  han mejorado todos los bocetos que requieren de nuevas necesidades o requerimientos no previstos inicialmente.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ab/>
        <w:t xml:space="preserve">Las nuevas historias de usuario añadidas por las nuevas necesidades que han ido surgiendo han sido completadas gracias a la capacidad del equipo de adaptarse para lograr todos los objetivos propuestos. </w:t>
      </w:r>
    </w:p>
    <w:p w:rsidR="00000000" w:rsidDel="00000000" w:rsidP="00000000" w:rsidRDefault="00000000" w:rsidRPr="00000000" w14:paraId="00000027">
      <w:pPr>
        <w:pStyle w:val="Heading2"/>
        <w:jc w:val="both"/>
        <w:rPr/>
      </w:pPr>
      <w:bookmarkStart w:colFirst="0" w:colLast="0" w:name="_z904jx74redq" w:id="5"/>
      <w:bookmarkEnd w:id="5"/>
      <w:r w:rsidDel="00000000" w:rsidR="00000000" w:rsidRPr="00000000">
        <w:rPr>
          <w:rtl w:val="0"/>
        </w:rPr>
        <w:t xml:space="preserve">¿Qué ha salido mal?</w:t>
      </w:r>
    </w:p>
    <w:p w:rsidR="00000000" w:rsidDel="00000000" w:rsidP="00000000" w:rsidRDefault="00000000" w:rsidRPr="00000000" w14:paraId="00000028">
      <w:pPr>
        <w:ind w:firstLine="720"/>
        <w:jc w:val="both"/>
        <w:rPr/>
      </w:pPr>
      <w:r w:rsidDel="00000000" w:rsidR="00000000" w:rsidRPr="00000000">
        <w:rPr>
          <w:rtl w:val="0"/>
        </w:rPr>
        <w:t xml:space="preserve">Hemos realizado una mala planificación inicial por lo que han surgido una serie de nuevas historias de usuario, y eliminar otras, todo ello está descrito en el plan de iteración. </w:t>
      </w:r>
    </w:p>
    <w:p w:rsidR="00000000" w:rsidDel="00000000" w:rsidP="00000000" w:rsidRDefault="00000000" w:rsidRPr="00000000" w14:paraId="00000029">
      <w:pPr>
        <w:ind w:firstLine="720"/>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t xml:space="preserve">Otro aspecto a destacar es que en la planificación inicial surgieron una serie de bocetos que estimamos que íbamos a realizar y una vez puestos nos dimos cuenta que harían falta más. Por lo que estos nuevos bocetos no habían sido estimados, por lo que tuvimos que replanificar.</w:t>
      </w:r>
    </w:p>
    <w:p w:rsidR="00000000" w:rsidDel="00000000" w:rsidP="00000000" w:rsidRDefault="00000000" w:rsidRPr="00000000" w14:paraId="0000002B">
      <w:pPr>
        <w:ind w:firstLine="720"/>
        <w:jc w:val="both"/>
        <w:rPr/>
      </w:pPr>
      <w:r w:rsidDel="00000000" w:rsidR="00000000" w:rsidRPr="00000000">
        <w:rPr>
          <w:rtl w:val="0"/>
        </w:rPr>
      </w:r>
    </w:p>
    <w:p w:rsidR="00000000" w:rsidDel="00000000" w:rsidP="00000000" w:rsidRDefault="00000000" w:rsidRPr="00000000" w14:paraId="0000002C">
      <w:pPr>
        <w:ind w:left="0" w:firstLine="720"/>
        <w:jc w:val="both"/>
        <w:rPr/>
      </w:pPr>
      <w:r w:rsidDel="00000000" w:rsidR="00000000" w:rsidRPr="00000000">
        <w:rPr>
          <w:rtl w:val="0"/>
        </w:rPr>
        <w:t xml:space="preserve">La distribución temporal no se ha seguido de manera fiel ya que como grupo tuvimos ciertos retrasos respecto al plan de iteración esto se debió a las circunstancias temporales de todos los miembros del equipo al final del cuatrimestre. Esto hizo que se retrasara la realización de los bocetos una semana respecto a lo previsto.</w:t>
      </w:r>
    </w:p>
    <w:p w:rsidR="00000000" w:rsidDel="00000000" w:rsidP="00000000" w:rsidRDefault="00000000" w:rsidRPr="00000000" w14:paraId="0000002D">
      <w:pPr>
        <w:ind w:left="0" w:firstLine="720"/>
        <w:jc w:val="both"/>
        <w:rPr/>
      </w:pPr>
      <w:r w:rsidDel="00000000" w:rsidR="00000000" w:rsidRPr="00000000">
        <w:rPr>
          <w:rtl w:val="0"/>
        </w:rPr>
      </w:r>
    </w:p>
    <w:p w:rsidR="00000000" w:rsidDel="00000000" w:rsidP="00000000" w:rsidRDefault="00000000" w:rsidRPr="00000000" w14:paraId="0000002E">
      <w:pPr>
        <w:ind w:left="0" w:firstLine="720"/>
        <w:jc w:val="both"/>
        <w:rPr/>
      </w:pPr>
      <w:r w:rsidDel="00000000" w:rsidR="00000000" w:rsidRPr="00000000">
        <w:rPr>
          <w:rtl w:val="0"/>
        </w:rPr>
        <w:t xml:space="preserve">  Aunque la carga de trabajo calculada para este sprint era mayor que la velocidad del equipo hemos conseguido realizar todas las HU por lo que podemos afirmar que la estimación ha sido incorrecta. </w:t>
      </w:r>
    </w:p>
    <w:p w:rsidR="00000000" w:rsidDel="00000000" w:rsidP="00000000" w:rsidRDefault="00000000" w:rsidRPr="00000000" w14:paraId="0000002F">
      <w:pPr>
        <w:pStyle w:val="Heading2"/>
        <w:jc w:val="both"/>
        <w:rPr/>
      </w:pPr>
      <w:bookmarkStart w:colFirst="0" w:colLast="0" w:name="_64yd5qkymil2" w:id="6"/>
      <w:bookmarkEnd w:id="6"/>
      <w:r w:rsidDel="00000000" w:rsidR="00000000" w:rsidRPr="00000000">
        <w:rPr>
          <w:rtl w:val="0"/>
        </w:rPr>
        <w:t xml:space="preserve">¿Qué mejoras vamos a aplicar para la siguiente iteración?</w:t>
      </w:r>
    </w:p>
    <w:p w:rsidR="00000000" w:rsidDel="00000000" w:rsidP="00000000" w:rsidRDefault="00000000" w:rsidRPr="00000000" w14:paraId="00000030">
      <w:pPr>
        <w:jc w:val="both"/>
        <w:rPr/>
      </w:pPr>
      <w:r w:rsidDel="00000000" w:rsidR="00000000" w:rsidRPr="00000000">
        <w:rPr>
          <w:rtl w:val="0"/>
        </w:rPr>
        <w:tab/>
      </w:r>
    </w:p>
    <w:p w:rsidR="00000000" w:rsidDel="00000000" w:rsidP="00000000" w:rsidRDefault="00000000" w:rsidRPr="00000000" w14:paraId="00000031">
      <w:pPr>
        <w:ind w:firstLine="720"/>
        <w:jc w:val="both"/>
        <w:rPr/>
      </w:pPr>
      <w:r w:rsidDel="00000000" w:rsidR="00000000" w:rsidRPr="00000000">
        <w:rPr>
          <w:rtl w:val="0"/>
        </w:rPr>
        <w:t xml:space="preserve">En el anterior sprint dijimos que teníamos que hacer reuniones periódicas y, aunque esto lo hemos cumplido pensamos que estas reuniones deberían de ser más frecuentes para conseguir conocer “a tiempo real” el estado del proyecto. Además, debemos fijar ciertas horas semanales en las que trabajar en el proyecto el equipo en conjunto para facilitar el flujo de reuniones y tareas que requieran de la participación del equipo al completo.</w:t>
      </w:r>
    </w:p>
    <w:p w:rsidR="00000000" w:rsidDel="00000000" w:rsidP="00000000" w:rsidRDefault="00000000" w:rsidRPr="00000000" w14:paraId="00000032">
      <w:pPr>
        <w:ind w:left="0" w:firstLine="0"/>
        <w:jc w:val="both"/>
        <w:rPr/>
      </w:pPr>
      <w:r w:rsidDel="00000000" w:rsidR="00000000" w:rsidRPr="00000000">
        <w:rPr>
          <w:rtl w:val="0"/>
        </w:rPr>
        <w:tab/>
        <w:t xml:space="preserve">En el siguiente sprint los miembros del equipo deberíamos de ser más constantes en el desarrollo del proyecto para evitar la aparición de imprevistos en momentos en los que ya no se le pueda dar solución por la falta de tiempo.</w:t>
      </w:r>
    </w:p>
    <w:p w:rsidR="00000000" w:rsidDel="00000000" w:rsidP="00000000" w:rsidRDefault="00000000" w:rsidRPr="00000000" w14:paraId="00000033">
      <w:pPr>
        <w:pStyle w:val="Heading1"/>
        <w:rPr/>
      </w:pPr>
      <w:bookmarkStart w:colFirst="0" w:colLast="0" w:name="_hj4ozl8dir5n" w:id="7"/>
      <w:bookmarkEnd w:id="7"/>
      <w:r w:rsidDel="00000000" w:rsidR="00000000" w:rsidRPr="00000000">
        <w:rPr>
          <w:rtl w:val="0"/>
        </w:rPr>
        <w:t xml:space="preserve">Anexo: Acceso al repositorio</w:t>
      </w:r>
    </w:p>
    <w:p w:rsidR="00000000" w:rsidDel="00000000" w:rsidP="00000000" w:rsidRDefault="00000000" w:rsidRPr="00000000" w14:paraId="00000034">
      <w:pPr>
        <w:rPr/>
      </w:pPr>
      <w:r w:rsidDel="00000000" w:rsidR="00000000" w:rsidRPr="00000000">
        <w:rPr>
          <w:rtl w:val="0"/>
        </w:rPr>
        <w:t xml:space="preserve">Para acceder al repositorio basta con ir al enlace de Google Drive: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7">
        <w:r w:rsidDel="00000000" w:rsidR="00000000" w:rsidRPr="00000000">
          <w:rPr>
            <w:color w:val="1155cc"/>
            <w:u w:val="single"/>
            <w:rtl w:val="0"/>
          </w:rPr>
          <w:t xml:space="preserve">https://drive.google.com/drive/folders/1PvjQR8JMRJNU6wULebQyFTQk4ZkUU9Z_?usp=sharing</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PvjQR8JMRJNU6wULebQyFTQk4ZkUU9Z_?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