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E8998" w14:textId="180CD746" w:rsidR="00003F22" w:rsidRDefault="00F234F0" w:rsidP="00F234F0">
      <w:pPr>
        <w:pStyle w:val="Title"/>
      </w:pPr>
      <w:r>
        <w:t>Bibliography</w:t>
      </w:r>
    </w:p>
    <w:p w14:paraId="27875514" w14:textId="77777777" w:rsidR="00F234F0" w:rsidRPr="00F234F0" w:rsidRDefault="00F234F0" w:rsidP="00F234F0">
      <w:proofErr w:type="spellStart"/>
      <w:r w:rsidRPr="00F234F0">
        <w:t>Knaflic</w:t>
      </w:r>
      <w:proofErr w:type="spellEnd"/>
      <w:r w:rsidRPr="00F234F0">
        <w:t>, C. N. (2015). </w:t>
      </w:r>
      <w:r w:rsidRPr="00F234F0">
        <w:rPr>
          <w:i/>
          <w:iCs/>
        </w:rPr>
        <w:t>Storytelling with data: a data visualization guide for business professionals</w:t>
      </w:r>
      <w:r w:rsidRPr="00F234F0">
        <w:t>. Wiley. </w:t>
      </w:r>
      <w:hyperlink r:id="rId4" w:tgtFrame="_blank" w:history="1">
        <w:r w:rsidRPr="00F234F0">
          <w:rPr>
            <w:rStyle w:val="Hyperlink"/>
          </w:rPr>
          <w:t>https://ebookcentral.proquest.com/lib/biblitesm/detail.action?docID=4187267Links to an external site.</w:t>
        </w:r>
      </w:hyperlink>
    </w:p>
    <w:p w14:paraId="0DD7B1F1" w14:textId="77777777" w:rsidR="00F234F0" w:rsidRPr="00F234F0" w:rsidRDefault="00F234F0" w:rsidP="00F234F0">
      <w:r w:rsidRPr="00F234F0">
        <w:t>Milligan, J. N. (2019). </w:t>
      </w:r>
      <w:r w:rsidRPr="00F234F0">
        <w:rPr>
          <w:i/>
          <w:iCs/>
        </w:rPr>
        <w:t>Learning Tableau 2019: Tools for Business Intelligence, data prep, and visual analytics</w:t>
      </w:r>
      <w:r w:rsidRPr="00F234F0">
        <w:t xml:space="preserve"> (3rd ed.). </w:t>
      </w:r>
      <w:proofErr w:type="spellStart"/>
      <w:r w:rsidRPr="00F234F0">
        <w:t>Packt</w:t>
      </w:r>
      <w:proofErr w:type="spellEnd"/>
      <w:r w:rsidRPr="00F234F0">
        <w:t>.  </w:t>
      </w:r>
      <w:hyperlink r:id="rId5" w:tgtFrame="_blank" w:history="1">
        <w:r w:rsidRPr="00F234F0">
          <w:rPr>
            <w:rStyle w:val="Hyperlink"/>
          </w:rPr>
          <w:t>https://learning.oreilly.com/library/view/learning-tableau-2019/9781788839525/?sso_link=yes&amp;sso_link_from=ITESMLinks to an external site.</w:t>
        </w:r>
      </w:hyperlink>
    </w:p>
    <w:p w14:paraId="26D21D94" w14:textId="77777777" w:rsidR="00F234F0" w:rsidRPr="00F234F0" w:rsidRDefault="00F234F0" w:rsidP="00F234F0">
      <w:r w:rsidRPr="00F234F0">
        <w:t>Ryan, L. (2016). </w:t>
      </w:r>
      <w:r w:rsidRPr="00F234F0">
        <w:rPr>
          <w:i/>
          <w:iCs/>
        </w:rPr>
        <w:t>The visual imperative: creating a visual culture of data discovery</w:t>
      </w:r>
      <w:r w:rsidRPr="00F234F0">
        <w:t>. Morgan Kaufmann. </w:t>
      </w:r>
      <w:hyperlink r:id="rId6" w:tgtFrame="_blank" w:history="1">
        <w:r w:rsidRPr="00F234F0">
          <w:rPr>
            <w:rStyle w:val="Hyperlink"/>
          </w:rPr>
          <w:t>https://learning.oreilly.com/library/view/the-visual-imperative/9780128039304/?sso_link=yes&amp;sso_link_from=ITESMLinks to an external site.</w:t>
        </w:r>
      </w:hyperlink>
    </w:p>
    <w:p w14:paraId="65C584FD" w14:textId="77777777" w:rsidR="00F234F0" w:rsidRPr="00F234F0" w:rsidRDefault="00F234F0" w:rsidP="00F234F0">
      <w:r w:rsidRPr="00F234F0">
        <w:t xml:space="preserve">Wexler, S., Shaffer, J., &amp; </w:t>
      </w:r>
      <w:proofErr w:type="spellStart"/>
      <w:r w:rsidRPr="00F234F0">
        <w:t>Cotgreave</w:t>
      </w:r>
      <w:proofErr w:type="spellEnd"/>
      <w:r w:rsidRPr="00F234F0">
        <w:t>, A. (2017). </w:t>
      </w:r>
      <w:r w:rsidRPr="00F234F0">
        <w:rPr>
          <w:i/>
          <w:iCs/>
        </w:rPr>
        <w:t>The big book of dashboards: visualizing your data using real-world business scenarios</w:t>
      </w:r>
      <w:r w:rsidRPr="00F234F0">
        <w:t>. Wiley. </w:t>
      </w:r>
      <w:hyperlink r:id="rId7" w:tgtFrame="_blank" w:history="1">
        <w:r w:rsidRPr="00F234F0">
          <w:rPr>
            <w:rStyle w:val="Hyperlink"/>
          </w:rPr>
          <w:t>https://ebookcentral.proquest.com/lib/biblitesm/detail.action?docID=4850323</w:t>
        </w:r>
      </w:hyperlink>
    </w:p>
    <w:p w14:paraId="291E99DF" w14:textId="77777777" w:rsidR="00F234F0" w:rsidRPr="00F234F0" w:rsidRDefault="00F234F0" w:rsidP="00F234F0"/>
    <w:sectPr w:rsidR="00F234F0" w:rsidRPr="00F23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F0"/>
    <w:rsid w:val="00003F22"/>
    <w:rsid w:val="006E0C55"/>
    <w:rsid w:val="00B15740"/>
    <w:rsid w:val="00D41244"/>
    <w:rsid w:val="00F2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E87E3"/>
  <w15:chartTrackingRefBased/>
  <w15:docId w15:val="{50FECB70-A6CF-4722-A973-165828148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4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4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4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4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4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4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4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4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4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4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4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4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34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4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bookcentral.proquest.com/lib/biblitesm/detail.action?docID=485032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ing.oreilly.com/library/view/the-visual-imperative/9780128039304/?sso_link=yes&amp;sso_link_from=ITESM" TargetMode="External"/><Relationship Id="rId5" Type="http://schemas.openxmlformats.org/officeDocument/2006/relationships/hyperlink" Target="https://learning.oreilly.com/library/view/learning-tableau-2019/9781788839525/?sso_link=yes&amp;sso_link_from=ITESM" TargetMode="External"/><Relationship Id="rId4" Type="http://schemas.openxmlformats.org/officeDocument/2006/relationships/hyperlink" Target="https://ebookcentral.proquest.com/lib/biblitesm/detail.action?docID=418726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Humberto Galván Perales</dc:creator>
  <cp:keywords/>
  <dc:description/>
  <cp:lastModifiedBy>Carlos Humberto Galván Perales</cp:lastModifiedBy>
  <cp:revision>1</cp:revision>
  <dcterms:created xsi:type="dcterms:W3CDTF">2025-09-10T05:45:00Z</dcterms:created>
  <dcterms:modified xsi:type="dcterms:W3CDTF">2025-09-10T06:05:00Z</dcterms:modified>
</cp:coreProperties>
</file>