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Análise dos dados de Violações de arquiteturas e cochanges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Análise das Violações Arquiteturais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Abordagem 1 – Visualização em grafo</w:t>
      </w:r>
    </w:p>
    <w:p>
      <w:pPr>
        <w:pStyle w:val="style0"/>
      </w:pPr>
      <w:r>
        <w:rPr/>
      </w:r>
    </w:p>
    <w:p>
      <w:pPr>
        <w:pStyle w:val="style0"/>
      </w:pPr>
      <w:r>
        <w:rPr/>
        <w:t>Consiste me criar um grafo direcionado de violações, onde uma aresta A -&gt; B significa que A possui referência para classe B, a qual não deveria existir, consistindo assim em uma violação.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Resultados –</w:t>
      </w:r>
      <w:r>
        <w:rPr/>
        <w:t xml:space="preserve"> Através dessa abordagem, inicialmente é possível verificar que uma menor porcentagem das classes possui grande parte das violações.</w:t>
      </w:r>
    </w:p>
    <w:p>
      <w:pPr>
        <w:pStyle w:val="style0"/>
      </w:pPr>
      <w:r>
        <w:rPr/>
        <w:t>Separando os nós do grafo por pacote, também foi possível notar que, geralmente, há pacotes com um número maior de violações.</w:t>
      </w:r>
    </w:p>
    <w:p>
      <w:pPr>
        <w:pStyle w:val="style0"/>
      </w:pPr>
      <w:r>
        <w:rPr/>
        <w:t>Isso pode ajudar a identificar pontos com maior necessidade de manutenção no sitema.</w:t>
      </w:r>
    </w:p>
    <w:p>
      <w:pPr>
        <w:pStyle w:val="style0"/>
      </w:pPr>
      <w:r>
        <w:rPr/>
        <w:t>Uma análise qualitativa das violações nesses pontos poderia ajudar na identificação de melhorias mais simples, ou talvez classes que caberiam mais em outro pacote.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>Cochanges e Violações Arquiteturais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Abordagem 1 – Verificar dentre as cochanges, quantas possuiam pelo menos uma das classes com violações</w:t>
      </w:r>
    </w:p>
    <w:p>
      <w:pPr>
        <w:pStyle w:val="style0"/>
      </w:pPr>
      <w:r>
        <w:rPr/>
      </w:r>
    </w:p>
    <w:p>
      <w:pPr>
        <w:pStyle w:val="style0"/>
      </w:pPr>
      <w:r>
        <w:rPr/>
        <w:t>Consistem em verificar todos os pares de classes que constituem uma cochange e testar se pelo menos uma dessas classes possui uma violação de arquitetura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Resultados</w:t>
      </w:r>
      <w:r>
        <w:rPr/>
        <w:t xml:space="preserve"> – Na média, 50% das co-changes possuiam uma classe com violação arquitetural, porém tivemos casos com até 80%, e também casos com menos de 20%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Abordagem 2 – Verificar classes que possuem violações e classes que possuem estão em alguma cochange</w:t>
      </w:r>
    </w:p>
    <w:p>
      <w:pPr>
        <w:pStyle w:val="style0"/>
      </w:pPr>
      <w:r>
        <w:rPr/>
      </w:r>
    </w:p>
    <w:p>
      <w:pPr>
        <w:pStyle w:val="style0"/>
      </w:pPr>
      <w:r>
        <w:rPr/>
        <w:t>Consistem em montar uma lista de classes com violações e outra lista de classes com cochanges e verificar a intersecção destas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Resultados</w:t>
      </w:r>
      <w:r>
        <w:rPr/>
        <w:t xml:space="preserve"> – Menos de 50% das classes com violações também possuem cochanges e menos de 30% das classes com cochanges possuem violações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Abordagem 3 – Comparação de pares de violações e cochanges</w:t>
      </w:r>
    </w:p>
    <w:p>
      <w:pPr>
        <w:pStyle w:val="style0"/>
      </w:pPr>
      <w:r>
        <w:rPr/>
      </w:r>
    </w:p>
    <w:p>
      <w:pPr>
        <w:pStyle w:val="style0"/>
      </w:pPr>
      <w:r>
        <w:rPr/>
        <w:t>Consiste em verificar se, dentre os pares de violaões, qual a porcentagem destes pares estariam listados nos pares de co-changes e ver se há alguma relação entre os dois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Resultados</w:t>
      </w:r>
      <w:r>
        <w:rPr/>
        <w:t xml:space="preserve"> – Após análise, menos de 10 % das violações se encontram nas cochanges. No melhor caso encontrado, foram de 50%, porém a casos de até menos de 1% das violações.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40" w:before="0" w:line="288" w:lineRule="auto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4344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2015-01-20T18:31:12.98Z</dcterms:created>
  <cp:lastModifiedBy>root </cp:lastModifiedBy>
  <dcterms:modified xsi:type="dcterms:W3CDTF">2015-02-03T17:36:04.00Z</dcterms:modified>
  <cp:revision>12</cp:revision>
</cp:coreProperties>
</file>