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612F0" w14:textId="43F9A41C" w:rsidR="00504929" w:rsidRDefault="00504929">
      <w:pPr>
        <w:rPr>
          <w:rFonts w:ascii="Arial" w:hAnsi="Arial" w:cs="Arial"/>
          <w:b/>
          <w:bCs/>
          <w:sz w:val="28"/>
          <w:szCs w:val="28"/>
        </w:rPr>
      </w:pPr>
      <w:r w:rsidRPr="00B00931">
        <w:rPr>
          <w:rFonts w:ascii="Arial" w:hAnsi="Arial" w:cs="Arial"/>
          <w:b/>
          <w:bCs/>
          <w:sz w:val="28"/>
          <w:szCs w:val="28"/>
        </w:rPr>
        <w:t xml:space="preserve">TRABAJO PRÁCTICO </w:t>
      </w:r>
      <w:proofErr w:type="spellStart"/>
      <w:r w:rsidRPr="00B00931">
        <w:rPr>
          <w:rFonts w:ascii="Arial" w:hAnsi="Arial" w:cs="Arial"/>
          <w:b/>
          <w:bCs/>
          <w:sz w:val="28"/>
          <w:szCs w:val="28"/>
        </w:rPr>
        <w:t>Nº</w:t>
      </w:r>
      <w:proofErr w:type="spellEnd"/>
      <w:r w:rsidRPr="00B00931">
        <w:rPr>
          <w:rFonts w:ascii="Arial" w:hAnsi="Arial" w:cs="Arial"/>
          <w:b/>
          <w:bCs/>
          <w:sz w:val="28"/>
          <w:szCs w:val="28"/>
        </w:rPr>
        <w:t xml:space="preserve"> 4: </w:t>
      </w:r>
      <w:r w:rsidR="004065FE">
        <w:rPr>
          <w:rFonts w:ascii="Arial" w:hAnsi="Arial" w:cs="Arial"/>
          <w:b/>
          <w:bCs/>
          <w:sz w:val="28"/>
          <w:szCs w:val="28"/>
        </w:rPr>
        <w:t>RELOJERIA B</w:t>
      </w:r>
    </w:p>
    <w:p w14:paraId="1DF73EB2" w14:textId="39D8346C" w:rsidR="004065FE" w:rsidRPr="00B00931" w:rsidRDefault="004065F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Grupo 11</w:t>
      </w:r>
    </w:p>
    <w:p w14:paraId="2781430D" w14:textId="77777777" w:rsidR="00504929" w:rsidRDefault="00504929">
      <w:pPr>
        <w:rPr>
          <w:rFonts w:ascii="Arial" w:hAnsi="Arial" w:cs="Arial"/>
        </w:rPr>
      </w:pPr>
    </w:p>
    <w:p w14:paraId="24F6169A" w14:textId="77777777" w:rsidR="00B00931" w:rsidRPr="00504929" w:rsidRDefault="00B00931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FE89E" wp14:editId="044BCB0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85887" cy="45719"/>
                <wp:effectExtent l="0" t="0" r="0" b="57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887" cy="4571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80945" id="Rectángulo 3" o:spid="_x0000_s1026" style="position:absolute;margin-left:0;margin-top:-.05pt;width:109.1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" fillcolor="#ed7d31 [3205]" stroked="f" strokeweight="1pt"/>
            </w:pict>
          </mc:Fallback>
        </mc:AlternateContent>
      </w:r>
    </w:p>
    <w:p w14:paraId="0FCDD35C" w14:textId="77777777" w:rsidR="00A45E9D" w:rsidRPr="00B00931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objetos</w:t>
      </w:r>
    </w:p>
    <w:p w14:paraId="663239D9" w14:textId="77777777" w:rsidR="00504929" w:rsidRPr="00504929" w:rsidRDefault="00504929">
      <w:pPr>
        <w:rPr>
          <w:rFonts w:ascii="Arial" w:hAnsi="Arial" w:cs="Arial"/>
        </w:rPr>
      </w:pPr>
    </w:p>
    <w:tbl>
      <w:tblPr>
        <w:tblStyle w:val="Tablaconcuadrcula"/>
        <w:tblW w:w="10134" w:type="dxa"/>
        <w:tblLook w:val="04A0" w:firstRow="1" w:lastRow="0" w:firstColumn="1" w:lastColumn="0" w:noHBand="0" w:noVBand="1"/>
      </w:tblPr>
      <w:tblGrid>
        <w:gridCol w:w="2005"/>
        <w:gridCol w:w="2974"/>
        <w:gridCol w:w="2616"/>
        <w:gridCol w:w="2539"/>
      </w:tblGrid>
      <w:tr w:rsidR="004065FE" w:rsidRPr="00504929" w14:paraId="518BA696" w14:textId="3E7F6EF8" w:rsidTr="004065FE">
        <w:trPr>
          <w:trHeight w:val="297"/>
        </w:trPr>
        <w:tc>
          <w:tcPr>
            <w:tcW w:w="2005" w:type="dxa"/>
            <w:vMerge w:val="restart"/>
            <w:shd w:val="clear" w:color="auto" w:fill="FBE4D5" w:themeFill="accent2" w:themeFillTint="33"/>
            <w:vAlign w:val="center"/>
          </w:tcPr>
          <w:p w14:paraId="2FE23A56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Objeto</w:t>
            </w:r>
          </w:p>
        </w:tc>
        <w:tc>
          <w:tcPr>
            <w:tcW w:w="2974" w:type="dxa"/>
            <w:vMerge w:val="restart"/>
            <w:shd w:val="clear" w:color="auto" w:fill="FBE4D5" w:themeFill="accent2" w:themeFillTint="33"/>
            <w:vAlign w:val="center"/>
          </w:tcPr>
          <w:p w14:paraId="14E4BC6D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Características</w:t>
            </w:r>
          </w:p>
        </w:tc>
        <w:tc>
          <w:tcPr>
            <w:tcW w:w="5155" w:type="dxa"/>
            <w:gridSpan w:val="2"/>
            <w:shd w:val="clear" w:color="auto" w:fill="FBE4D5" w:themeFill="accent2" w:themeFillTint="33"/>
            <w:vAlign w:val="center"/>
          </w:tcPr>
          <w:p w14:paraId="500C8736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Atributos</w:t>
            </w:r>
          </w:p>
        </w:tc>
      </w:tr>
      <w:tr w:rsidR="004065FE" w:rsidRPr="00504929" w14:paraId="6E6A470E" w14:textId="20114302" w:rsidTr="004065FE">
        <w:trPr>
          <w:trHeight w:val="158"/>
        </w:trPr>
        <w:tc>
          <w:tcPr>
            <w:tcW w:w="2005" w:type="dxa"/>
            <w:vMerge/>
            <w:shd w:val="clear" w:color="auto" w:fill="FBE4D5" w:themeFill="accent2" w:themeFillTint="33"/>
            <w:vAlign w:val="center"/>
          </w:tcPr>
          <w:p w14:paraId="7582AC85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4" w:type="dxa"/>
            <w:vMerge/>
            <w:shd w:val="clear" w:color="auto" w:fill="FBE4D5" w:themeFill="accent2" w:themeFillTint="33"/>
            <w:vAlign w:val="center"/>
          </w:tcPr>
          <w:p w14:paraId="312156F7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16" w:type="dxa"/>
            <w:shd w:val="clear" w:color="auto" w:fill="FBE4D5" w:themeFill="accent2" w:themeFillTint="33"/>
            <w:vAlign w:val="center"/>
          </w:tcPr>
          <w:p w14:paraId="671203E4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538" w:type="dxa"/>
            <w:shd w:val="clear" w:color="auto" w:fill="FBE4D5" w:themeFill="accent2" w:themeFillTint="33"/>
            <w:vAlign w:val="center"/>
          </w:tcPr>
          <w:p w14:paraId="392C2A94" w14:textId="77777777" w:rsidR="004065FE" w:rsidRPr="00B00931" w:rsidRDefault="004065FE" w:rsidP="00504929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Estados</w:t>
            </w:r>
          </w:p>
        </w:tc>
      </w:tr>
      <w:tr w:rsidR="004065FE" w:rsidRPr="00504929" w14:paraId="56DB7492" w14:textId="48F9F339" w:rsidTr="004065FE">
        <w:trPr>
          <w:trHeight w:val="2429"/>
        </w:trPr>
        <w:tc>
          <w:tcPr>
            <w:tcW w:w="2005" w:type="dxa"/>
            <w:vAlign w:val="center"/>
          </w:tcPr>
          <w:p w14:paraId="7E34D560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Cliente</w:t>
            </w:r>
          </w:p>
        </w:tc>
        <w:tc>
          <w:tcPr>
            <w:tcW w:w="2974" w:type="dxa"/>
            <w:vAlign w:val="center"/>
          </w:tcPr>
          <w:p w14:paraId="4BEAB64A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Persona que entra al negocio a ser atendido</w:t>
            </w:r>
          </w:p>
        </w:tc>
        <w:tc>
          <w:tcPr>
            <w:tcW w:w="2616" w:type="dxa"/>
            <w:vAlign w:val="center"/>
          </w:tcPr>
          <w:p w14:paraId="06601CD0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(Temporal)</w:t>
            </w:r>
          </w:p>
        </w:tc>
        <w:tc>
          <w:tcPr>
            <w:tcW w:w="2538" w:type="dxa"/>
            <w:vAlign w:val="center"/>
          </w:tcPr>
          <w:p w14:paraId="303E0891" w14:textId="77777777" w:rsidR="004065FE" w:rsidRPr="00504929" w:rsidRDefault="004065FE" w:rsidP="00504929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{Esperando atención (EA) | Siendo atendido (SA) | Esperando reparación (ER)}</w:t>
            </w:r>
          </w:p>
        </w:tc>
      </w:tr>
      <w:tr w:rsidR="004065FE" w:rsidRPr="00504929" w14:paraId="215F7734" w14:textId="3F439898" w:rsidTr="004065FE">
        <w:trPr>
          <w:trHeight w:val="1206"/>
        </w:trPr>
        <w:tc>
          <w:tcPr>
            <w:tcW w:w="2005" w:type="dxa"/>
            <w:vAlign w:val="center"/>
          </w:tcPr>
          <w:p w14:paraId="3C13F356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Relojero</w:t>
            </w:r>
          </w:p>
        </w:tc>
        <w:tc>
          <w:tcPr>
            <w:tcW w:w="2974" w:type="dxa"/>
            <w:vAlign w:val="center"/>
          </w:tcPr>
          <w:p w14:paraId="646AEC1A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eastAsiaTheme="minorHAnsi" w:hAnsi="Arial" w:cs="Arial"/>
                <w:lang w:val="es-ES_tradnl" w:eastAsia="en-US"/>
              </w:rPr>
              <w:t>Persona encargada de reparar los relojes</w:t>
            </w:r>
          </w:p>
        </w:tc>
        <w:tc>
          <w:tcPr>
            <w:tcW w:w="2616" w:type="dxa"/>
            <w:vAlign w:val="center"/>
          </w:tcPr>
          <w:p w14:paraId="74F094AF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(Permanente)</w:t>
            </w:r>
          </w:p>
        </w:tc>
        <w:tc>
          <w:tcPr>
            <w:tcW w:w="2538" w:type="dxa"/>
            <w:vAlign w:val="center"/>
          </w:tcPr>
          <w:p w14:paraId="4C84E559" w14:textId="77777777" w:rsidR="004065FE" w:rsidRPr="00504929" w:rsidRDefault="004065FE" w:rsidP="004065FE">
            <w:pPr>
              <w:jc w:val="center"/>
              <w:rPr>
                <w:rFonts w:ascii="Arial" w:eastAsiaTheme="minorHAnsi" w:hAnsi="Arial" w:cs="Arial"/>
                <w:lang w:val="es-ES_tradnl" w:eastAsia="en-US"/>
              </w:rPr>
            </w:pPr>
            <w:r w:rsidRPr="00504929">
              <w:rPr>
                <w:rFonts w:ascii="Arial" w:eastAsiaTheme="minorHAnsi" w:hAnsi="Arial" w:cs="Arial"/>
                <w:lang w:val="es-ES_tradnl" w:eastAsia="en-US"/>
              </w:rPr>
              <w:t>{Libre | Ocupado}</w:t>
            </w:r>
          </w:p>
        </w:tc>
      </w:tr>
      <w:tr w:rsidR="004065FE" w:rsidRPr="00504929" w14:paraId="2B63D10D" w14:textId="3B4250DB" w:rsidTr="004065FE">
        <w:trPr>
          <w:trHeight w:val="1206"/>
        </w:trPr>
        <w:tc>
          <w:tcPr>
            <w:tcW w:w="2005" w:type="dxa"/>
            <w:vAlign w:val="center"/>
          </w:tcPr>
          <w:p w14:paraId="666CC0A2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Ayudante</w:t>
            </w:r>
          </w:p>
        </w:tc>
        <w:tc>
          <w:tcPr>
            <w:tcW w:w="2974" w:type="dxa"/>
            <w:vAlign w:val="center"/>
          </w:tcPr>
          <w:p w14:paraId="7526F046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Persona que atiende a los clientes en el negocio</w:t>
            </w:r>
          </w:p>
        </w:tc>
        <w:tc>
          <w:tcPr>
            <w:tcW w:w="2616" w:type="dxa"/>
            <w:vAlign w:val="center"/>
          </w:tcPr>
          <w:p w14:paraId="71DC9D12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(Permanente)</w:t>
            </w:r>
          </w:p>
        </w:tc>
        <w:tc>
          <w:tcPr>
            <w:tcW w:w="2538" w:type="dxa"/>
            <w:vAlign w:val="center"/>
          </w:tcPr>
          <w:p w14:paraId="3782AE41" w14:textId="77777777" w:rsidR="004065FE" w:rsidRPr="00504929" w:rsidRDefault="004065FE" w:rsidP="004065FE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{Libre | Ocupado}</w:t>
            </w:r>
          </w:p>
        </w:tc>
      </w:tr>
    </w:tbl>
    <w:p w14:paraId="2F57A69B" w14:textId="77777777" w:rsidR="00504929" w:rsidRPr="00504929" w:rsidRDefault="00504929">
      <w:pPr>
        <w:rPr>
          <w:rFonts w:ascii="Arial" w:hAnsi="Arial" w:cs="Arial"/>
        </w:rPr>
      </w:pPr>
    </w:p>
    <w:p w14:paraId="509F5BB4" w14:textId="77777777" w:rsidR="00504929" w:rsidRPr="00B00931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eventos</w:t>
      </w:r>
    </w:p>
    <w:p w14:paraId="0C8DE89A" w14:textId="77777777" w:rsidR="00504929" w:rsidRPr="00504929" w:rsidRDefault="00504929">
      <w:pPr>
        <w:rPr>
          <w:rFonts w:ascii="Arial" w:hAnsi="Arial" w:cs="Arial"/>
        </w:rPr>
      </w:pPr>
    </w:p>
    <w:tbl>
      <w:tblPr>
        <w:tblStyle w:val="Tablaconcuadrcula"/>
        <w:tblW w:w="10110" w:type="dxa"/>
        <w:tblLook w:val="04A0" w:firstRow="1" w:lastRow="0" w:firstColumn="1" w:lastColumn="0" w:noHBand="0" w:noVBand="1"/>
      </w:tblPr>
      <w:tblGrid>
        <w:gridCol w:w="2527"/>
        <w:gridCol w:w="2527"/>
        <w:gridCol w:w="2528"/>
        <w:gridCol w:w="2528"/>
      </w:tblGrid>
      <w:tr w:rsidR="00504929" w:rsidRPr="00504929" w14:paraId="77EAD08A" w14:textId="77777777" w:rsidTr="004065FE">
        <w:trPr>
          <w:trHeight w:val="560"/>
        </w:trPr>
        <w:tc>
          <w:tcPr>
            <w:tcW w:w="2527" w:type="dxa"/>
            <w:shd w:val="clear" w:color="auto" w:fill="FBE4D5" w:themeFill="accent2" w:themeFillTint="33"/>
            <w:vAlign w:val="center"/>
          </w:tcPr>
          <w:p w14:paraId="3B21181D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Evento</w:t>
            </w:r>
          </w:p>
        </w:tc>
        <w:tc>
          <w:tcPr>
            <w:tcW w:w="2527" w:type="dxa"/>
            <w:shd w:val="clear" w:color="auto" w:fill="FBE4D5" w:themeFill="accent2" w:themeFillTint="33"/>
            <w:vAlign w:val="center"/>
          </w:tcPr>
          <w:p w14:paraId="7FA6E4E7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2528" w:type="dxa"/>
            <w:shd w:val="clear" w:color="auto" w:fill="FBE4D5" w:themeFill="accent2" w:themeFillTint="33"/>
            <w:vAlign w:val="center"/>
          </w:tcPr>
          <w:p w14:paraId="40A85FFD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Objetos involucrados</w:t>
            </w:r>
          </w:p>
        </w:tc>
        <w:tc>
          <w:tcPr>
            <w:tcW w:w="2528" w:type="dxa"/>
            <w:shd w:val="clear" w:color="auto" w:fill="FBE4D5" w:themeFill="accent2" w:themeFillTint="33"/>
            <w:vAlign w:val="center"/>
          </w:tcPr>
          <w:p w14:paraId="1677404F" w14:textId="77777777" w:rsidR="00504929" w:rsidRPr="00B00931" w:rsidRDefault="00504929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B454B1" w:rsidRPr="00504929" w14:paraId="3308B3FE" w14:textId="77777777" w:rsidTr="004065FE">
        <w:trPr>
          <w:trHeight w:val="2585"/>
        </w:trPr>
        <w:tc>
          <w:tcPr>
            <w:tcW w:w="2527" w:type="dxa"/>
            <w:vMerge w:val="restart"/>
            <w:vAlign w:val="center"/>
          </w:tcPr>
          <w:p w14:paraId="064F4708" w14:textId="6234D6C4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  <w:proofErr w:type="spellStart"/>
            <w:r w:rsidRPr="00504929">
              <w:rPr>
                <w:rFonts w:ascii="Arial" w:hAnsi="Arial" w:cs="Arial"/>
              </w:rPr>
              <w:t>Llegada</w:t>
            </w:r>
            <w:r>
              <w:rPr>
                <w:rFonts w:ascii="Arial" w:hAnsi="Arial" w:cs="Arial"/>
              </w:rPr>
              <w:t>_</w:t>
            </w:r>
            <w:proofErr w:type="gramStart"/>
            <w:r w:rsidRPr="00504929">
              <w:rPr>
                <w:rFonts w:ascii="Arial" w:hAnsi="Arial" w:cs="Arial"/>
              </w:rPr>
              <w:t>cliente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27" w:type="dxa"/>
            <w:vAlign w:val="center"/>
          </w:tcPr>
          <w:p w14:paraId="2A64ABFD" w14:textId="77777777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 cliente llega al negocio en un intervalo uniforme de 13 a 17 minutos. Puede venir a comprar, entregar o retirar un reloj.</w:t>
            </w:r>
          </w:p>
        </w:tc>
        <w:tc>
          <w:tcPr>
            <w:tcW w:w="2528" w:type="dxa"/>
            <w:vMerge w:val="restart"/>
            <w:vAlign w:val="center"/>
          </w:tcPr>
          <w:p w14:paraId="7F8D7F3C" w14:textId="77777777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Cliente, Ayudante</w:t>
            </w:r>
          </w:p>
          <w:p w14:paraId="7326D795" w14:textId="047C7019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8" w:type="dxa"/>
            <w:vAlign w:val="center"/>
          </w:tcPr>
          <w:p w14:paraId="342964B1" w14:textId="77777777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- Se define el propósito del cliente (comprar, entregar, retirar).</w:t>
            </w:r>
            <w:r w:rsidRPr="00504929">
              <w:rPr>
                <w:rFonts w:ascii="Arial" w:hAnsi="Arial" w:cs="Arial"/>
              </w:rPr>
              <w:br/>
              <w:t>- Si el ayudante está libre, comienza la atención. Si no, el cliente espera.</w:t>
            </w:r>
          </w:p>
        </w:tc>
      </w:tr>
      <w:tr w:rsidR="00B454B1" w:rsidRPr="00504929" w14:paraId="72A70E68" w14:textId="77777777" w:rsidTr="004065FE">
        <w:trPr>
          <w:trHeight w:val="1136"/>
        </w:trPr>
        <w:tc>
          <w:tcPr>
            <w:tcW w:w="2527" w:type="dxa"/>
            <w:vMerge/>
            <w:vAlign w:val="center"/>
          </w:tcPr>
          <w:p w14:paraId="6FEDDB02" w14:textId="77777777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7" w:type="dxa"/>
            <w:vAlign w:val="center"/>
          </w:tcPr>
          <w:p w14:paraId="12F7BD5C" w14:textId="190080C1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El ayudante at</w:t>
            </w:r>
            <w:r>
              <w:rPr>
                <w:rFonts w:ascii="Arial" w:hAnsi="Arial" w:cs="Arial"/>
              </w:rPr>
              <w:t>iende</w:t>
            </w:r>
            <w:r w:rsidRPr="00504929">
              <w:rPr>
                <w:rFonts w:ascii="Arial" w:hAnsi="Arial" w:cs="Arial"/>
              </w:rPr>
              <w:t xml:space="preserve"> al cliente, ya sea por la compra, entrega o retiro del reloj.</w:t>
            </w:r>
          </w:p>
        </w:tc>
        <w:tc>
          <w:tcPr>
            <w:tcW w:w="2528" w:type="dxa"/>
            <w:vMerge/>
            <w:vAlign w:val="center"/>
          </w:tcPr>
          <w:p w14:paraId="45283FF9" w14:textId="122A65BB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8" w:type="dxa"/>
            <w:vAlign w:val="center"/>
          </w:tcPr>
          <w:p w14:paraId="342B0D39" w14:textId="77777777" w:rsidR="00B454B1" w:rsidRPr="00504929" w:rsidRDefault="00B454B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- Si el cliente compra: fin del proceso de compra (después de 6-10 minutos).</w:t>
            </w:r>
            <w:r w:rsidRPr="00504929">
              <w:rPr>
                <w:rFonts w:ascii="Arial" w:hAnsi="Arial" w:cs="Arial"/>
              </w:rPr>
              <w:br/>
              <w:t>- Si entrega/retiro: fin después de 3 minutos.</w:t>
            </w:r>
            <w:r w:rsidRPr="00504929">
              <w:rPr>
                <w:rFonts w:ascii="Arial" w:hAnsi="Arial" w:cs="Arial"/>
              </w:rPr>
              <w:br/>
              <w:t>- El ayudante queda libre.</w:t>
            </w:r>
          </w:p>
        </w:tc>
      </w:tr>
      <w:tr w:rsidR="00B2041D" w:rsidRPr="00504929" w14:paraId="6A0A398E" w14:textId="77777777" w:rsidTr="00B2041D">
        <w:trPr>
          <w:trHeight w:val="2306"/>
        </w:trPr>
        <w:tc>
          <w:tcPr>
            <w:tcW w:w="2527" w:type="dxa"/>
            <w:vAlign w:val="center"/>
          </w:tcPr>
          <w:p w14:paraId="2EB43033" w14:textId="3229475C" w:rsidR="00B2041D" w:rsidRPr="00504929" w:rsidRDefault="00B2041D" w:rsidP="00B0093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Fin_</w:t>
            </w:r>
            <w:proofErr w:type="gramStart"/>
            <w:r>
              <w:rPr>
                <w:rFonts w:ascii="Arial" w:hAnsi="Arial" w:cs="Arial"/>
              </w:rPr>
              <w:t>Atención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27" w:type="dxa"/>
            <w:vAlign w:val="center"/>
          </w:tcPr>
          <w:p w14:paraId="51A9E4C6" w14:textId="7A3FDB68" w:rsidR="00B2041D" w:rsidRPr="00504929" w:rsidRDefault="00B2041D" w:rsidP="00B454B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El ayudante </w:t>
            </w:r>
            <w:r>
              <w:rPr>
                <w:rFonts w:ascii="Arial" w:hAnsi="Arial" w:cs="Arial"/>
              </w:rPr>
              <w:t>termina de atender</w:t>
            </w:r>
            <w:r w:rsidRPr="00504929">
              <w:rPr>
                <w:rFonts w:ascii="Arial" w:hAnsi="Arial" w:cs="Arial"/>
              </w:rPr>
              <w:t xml:space="preserve"> al cliente, ya sea por la compra, entrega o retiro del reloj</w:t>
            </w:r>
          </w:p>
        </w:tc>
        <w:tc>
          <w:tcPr>
            <w:tcW w:w="2528" w:type="dxa"/>
            <w:vAlign w:val="center"/>
          </w:tcPr>
          <w:p w14:paraId="7DBA6E5F" w14:textId="037C143F" w:rsidR="00B2041D" w:rsidRPr="00504929" w:rsidRDefault="00B2041D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Ayudante</w:t>
            </w:r>
          </w:p>
        </w:tc>
        <w:tc>
          <w:tcPr>
            <w:tcW w:w="2528" w:type="dxa"/>
            <w:vAlign w:val="center"/>
          </w:tcPr>
          <w:p w14:paraId="742928AC" w14:textId="2A5CE40E" w:rsidR="00B2041D" w:rsidRPr="00504929" w:rsidRDefault="00B2041D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El ayudante </w:t>
            </w:r>
            <w:r>
              <w:rPr>
                <w:rFonts w:ascii="Arial" w:hAnsi="Arial" w:cs="Arial"/>
              </w:rPr>
              <w:t>queda libre para atender a otro cliente</w:t>
            </w:r>
          </w:p>
        </w:tc>
      </w:tr>
      <w:tr w:rsidR="00B2041D" w:rsidRPr="00504929" w14:paraId="0978CFD4" w14:textId="77777777" w:rsidTr="00B454B1">
        <w:trPr>
          <w:trHeight w:val="916"/>
        </w:trPr>
        <w:tc>
          <w:tcPr>
            <w:tcW w:w="2527" w:type="dxa"/>
            <w:vAlign w:val="center"/>
          </w:tcPr>
          <w:p w14:paraId="08B16530" w14:textId="38848943" w:rsidR="00B2041D" w:rsidRDefault="00B2041D" w:rsidP="00B2041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Fin_</w:t>
            </w:r>
            <w:proofErr w:type="gramStart"/>
            <w:r>
              <w:rPr>
                <w:rFonts w:ascii="Arial" w:hAnsi="Arial" w:cs="Arial"/>
              </w:rPr>
              <w:t>Reparación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27" w:type="dxa"/>
            <w:vAlign w:val="center"/>
          </w:tcPr>
          <w:p w14:paraId="18838C8D" w14:textId="612F676F" w:rsidR="00B2041D" w:rsidRPr="00504929" w:rsidRDefault="00B2041D" w:rsidP="00B2041D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 xml:space="preserve">El relojero termina de reparar un reloj después de un tiempo uniforme de 18 a 22 minutos </w:t>
            </w:r>
          </w:p>
        </w:tc>
        <w:tc>
          <w:tcPr>
            <w:tcW w:w="2528" w:type="dxa"/>
            <w:vAlign w:val="center"/>
          </w:tcPr>
          <w:p w14:paraId="09B3B3D9" w14:textId="250A5029" w:rsidR="00B2041D" w:rsidRDefault="00B2041D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  <w:tc>
          <w:tcPr>
            <w:tcW w:w="2528" w:type="dxa"/>
            <w:vAlign w:val="center"/>
          </w:tcPr>
          <w:p w14:paraId="4E074F44" w14:textId="0829B093" w:rsidR="00B2041D" w:rsidRPr="00504929" w:rsidRDefault="00B2041D" w:rsidP="00B2041D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- El reloj queda listo para ser retirado.</w:t>
            </w:r>
            <w:r w:rsidRPr="00504929">
              <w:rPr>
                <w:rFonts w:ascii="Arial" w:hAnsi="Arial" w:cs="Arial"/>
              </w:rPr>
              <w:br/>
              <w:t>- El relojero queda libre para iniciar otra reparación.</w:t>
            </w:r>
          </w:p>
        </w:tc>
      </w:tr>
      <w:tr w:rsidR="00101D23" w:rsidRPr="00504929" w14:paraId="47FCC796" w14:textId="77777777" w:rsidTr="00B454B1">
        <w:trPr>
          <w:trHeight w:val="916"/>
        </w:trPr>
        <w:tc>
          <w:tcPr>
            <w:tcW w:w="2527" w:type="dxa"/>
            <w:vAlign w:val="center"/>
          </w:tcPr>
          <w:p w14:paraId="0BF57437" w14:textId="6B5CC646" w:rsidR="00101D23" w:rsidRDefault="00101D23" w:rsidP="00B2041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Fin_</w:t>
            </w:r>
            <w:proofErr w:type="gramStart"/>
            <w:r>
              <w:rPr>
                <w:rFonts w:ascii="Arial" w:hAnsi="Arial" w:cs="Arial"/>
              </w:rPr>
              <w:t>Cafe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27" w:type="dxa"/>
            <w:vAlign w:val="center"/>
          </w:tcPr>
          <w:p w14:paraId="627812C2" w14:textId="0E7F005A" w:rsidR="00101D23" w:rsidRPr="00504929" w:rsidRDefault="00101D23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relojero después de reparar un reloj tiene un 10% de probabilidad que se tome un café, que lo mantendría ocupado por 5 minutos</w:t>
            </w:r>
          </w:p>
        </w:tc>
        <w:tc>
          <w:tcPr>
            <w:tcW w:w="2528" w:type="dxa"/>
            <w:vAlign w:val="center"/>
          </w:tcPr>
          <w:p w14:paraId="33747FD5" w14:textId="4006ED04" w:rsidR="00101D23" w:rsidRDefault="00101D23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  <w:tc>
          <w:tcPr>
            <w:tcW w:w="2528" w:type="dxa"/>
            <w:vAlign w:val="center"/>
          </w:tcPr>
          <w:p w14:paraId="1758E2AD" w14:textId="3AFDD11E" w:rsidR="00101D23" w:rsidRPr="00504929" w:rsidRDefault="00101D23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relojero queda libre para reparar otro reloj</w:t>
            </w:r>
          </w:p>
        </w:tc>
      </w:tr>
      <w:tr w:rsidR="00B2041D" w:rsidRPr="00504929" w14:paraId="09B6BF12" w14:textId="77777777" w:rsidTr="009E501A">
        <w:trPr>
          <w:trHeight w:val="972"/>
        </w:trPr>
        <w:tc>
          <w:tcPr>
            <w:tcW w:w="2527" w:type="dxa"/>
            <w:vAlign w:val="center"/>
          </w:tcPr>
          <w:p w14:paraId="069E3AD4" w14:textId="199D6F4C" w:rsidR="00B2041D" w:rsidRDefault="00B2041D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Inicialización</w:t>
            </w:r>
          </w:p>
        </w:tc>
        <w:tc>
          <w:tcPr>
            <w:tcW w:w="2527" w:type="dxa"/>
            <w:vAlign w:val="center"/>
          </w:tcPr>
          <w:p w14:paraId="7F43786E" w14:textId="5F450267" w:rsidR="00B2041D" w:rsidRPr="00504929" w:rsidRDefault="00B2041D" w:rsidP="00B2041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8" w:type="dxa"/>
            <w:vAlign w:val="center"/>
          </w:tcPr>
          <w:p w14:paraId="5A70149D" w14:textId="74A368F0" w:rsidR="00B2041D" w:rsidRPr="00504929" w:rsidRDefault="00B2041D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28" w:type="dxa"/>
            <w:vAlign w:val="center"/>
          </w:tcPr>
          <w:p w14:paraId="18D3A03B" w14:textId="3BFDBB32" w:rsidR="00B2041D" w:rsidRPr="00504929" w:rsidRDefault="00B2041D" w:rsidP="00B204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E12BF5E" w14:textId="77777777" w:rsidR="00504929" w:rsidRPr="00504929" w:rsidRDefault="00504929">
      <w:pPr>
        <w:rPr>
          <w:rFonts w:ascii="Arial" w:hAnsi="Arial" w:cs="Arial"/>
        </w:rPr>
      </w:pPr>
    </w:p>
    <w:p w14:paraId="404465B8" w14:textId="77777777" w:rsidR="00504929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colas</w:t>
      </w:r>
    </w:p>
    <w:p w14:paraId="0D894467" w14:textId="77777777" w:rsidR="004065FE" w:rsidRPr="00B00931" w:rsidRDefault="004065FE">
      <w:pPr>
        <w:rPr>
          <w:rFonts w:ascii="Arial" w:hAnsi="Arial" w:cs="Arial"/>
          <w:b/>
          <w:bCs/>
          <w:color w:val="ED7D31" w:themeColor="accent2"/>
        </w:rPr>
      </w:pPr>
    </w:p>
    <w:tbl>
      <w:tblPr>
        <w:tblStyle w:val="Tablaconcuadrcula"/>
        <w:tblW w:w="6736" w:type="dxa"/>
        <w:tblLook w:val="04A0" w:firstRow="1" w:lastRow="0" w:firstColumn="1" w:lastColumn="0" w:noHBand="0" w:noVBand="1"/>
      </w:tblPr>
      <w:tblGrid>
        <w:gridCol w:w="3368"/>
        <w:gridCol w:w="3368"/>
      </w:tblGrid>
      <w:tr w:rsidR="004065FE" w14:paraId="5EC22BC9" w14:textId="77777777" w:rsidTr="004065FE">
        <w:trPr>
          <w:trHeight w:val="317"/>
        </w:trPr>
        <w:tc>
          <w:tcPr>
            <w:tcW w:w="3368" w:type="dxa"/>
            <w:shd w:val="clear" w:color="auto" w:fill="FBE4D5" w:themeFill="accent2" w:themeFillTint="33"/>
          </w:tcPr>
          <w:p w14:paraId="19B1E84E" w14:textId="3629FE1D" w:rsidR="004065FE" w:rsidRPr="004065FE" w:rsidRDefault="004065FE" w:rsidP="004065FE">
            <w:pPr>
              <w:jc w:val="center"/>
              <w:rPr>
                <w:rFonts w:ascii="Arial" w:hAnsi="Arial" w:cs="Arial"/>
                <w:b/>
                <w:bCs/>
              </w:rPr>
            </w:pPr>
            <w:r w:rsidRPr="004065FE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3368" w:type="dxa"/>
            <w:shd w:val="clear" w:color="auto" w:fill="FBE4D5" w:themeFill="accent2" w:themeFillTint="33"/>
          </w:tcPr>
          <w:p w14:paraId="5929BF71" w14:textId="52C28993" w:rsidR="004065FE" w:rsidRPr="004065FE" w:rsidRDefault="004065FE" w:rsidP="004065FE">
            <w:pPr>
              <w:jc w:val="center"/>
              <w:rPr>
                <w:rFonts w:ascii="Arial" w:hAnsi="Arial" w:cs="Arial"/>
                <w:b/>
                <w:bCs/>
              </w:rPr>
            </w:pPr>
            <w:r w:rsidRPr="004065FE">
              <w:rPr>
                <w:rFonts w:ascii="Arial" w:hAnsi="Arial" w:cs="Arial"/>
                <w:b/>
                <w:bCs/>
              </w:rPr>
              <w:t>Objeto</w:t>
            </w:r>
          </w:p>
        </w:tc>
      </w:tr>
      <w:tr w:rsidR="004065FE" w14:paraId="049A8146" w14:textId="77777777" w:rsidTr="004065FE">
        <w:trPr>
          <w:trHeight w:val="476"/>
        </w:trPr>
        <w:tc>
          <w:tcPr>
            <w:tcW w:w="3368" w:type="dxa"/>
            <w:vAlign w:val="center"/>
          </w:tcPr>
          <w:p w14:paraId="5A16AE30" w14:textId="27197C3B" w:rsidR="004065FE" w:rsidRDefault="004065FE" w:rsidP="004065FE">
            <w:pPr>
              <w:tabs>
                <w:tab w:val="left" w:pos="1843"/>
              </w:tabs>
              <w:spacing w:line="360" w:lineRule="auto"/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R</w:t>
            </w:r>
            <w:r w:rsidRPr="004065FE">
              <w:rPr>
                <w:rFonts w:ascii="Arial" w:hAnsi="Arial" w:cs="Arial"/>
              </w:rPr>
              <w:t>elojes a reparar</w:t>
            </w:r>
            <w:proofErr w:type="gramEnd"/>
          </w:p>
        </w:tc>
        <w:tc>
          <w:tcPr>
            <w:tcW w:w="3368" w:type="dxa"/>
            <w:vAlign w:val="center"/>
          </w:tcPr>
          <w:p w14:paraId="33253E0E" w14:textId="3585D4EA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</w:tr>
      <w:tr w:rsidR="004065FE" w14:paraId="3AA120C5" w14:textId="77777777" w:rsidTr="004065FE">
        <w:trPr>
          <w:trHeight w:val="494"/>
        </w:trPr>
        <w:tc>
          <w:tcPr>
            <w:tcW w:w="3368" w:type="dxa"/>
            <w:vAlign w:val="center"/>
          </w:tcPr>
          <w:p w14:paraId="365DFDCC" w14:textId="66716416" w:rsidR="004065FE" w:rsidRDefault="004065FE" w:rsidP="004065FE">
            <w:pPr>
              <w:tabs>
                <w:tab w:val="left" w:pos="1843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4065FE">
              <w:rPr>
                <w:rFonts w:ascii="Arial" w:hAnsi="Arial" w:cs="Arial"/>
              </w:rPr>
              <w:t>elojes reparados</w:t>
            </w:r>
          </w:p>
        </w:tc>
        <w:tc>
          <w:tcPr>
            <w:tcW w:w="3368" w:type="dxa"/>
            <w:vAlign w:val="center"/>
          </w:tcPr>
          <w:p w14:paraId="4EDE4AC2" w14:textId="6AF0D1BC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</w:tr>
      <w:tr w:rsidR="004065FE" w14:paraId="23AC24BF" w14:textId="77777777" w:rsidTr="004065FE">
        <w:trPr>
          <w:trHeight w:val="635"/>
        </w:trPr>
        <w:tc>
          <w:tcPr>
            <w:tcW w:w="3368" w:type="dxa"/>
            <w:vAlign w:val="center"/>
          </w:tcPr>
          <w:p w14:paraId="527303E6" w14:textId="16BBD5E5" w:rsidR="004065FE" w:rsidRDefault="004065FE" w:rsidP="004065FE">
            <w:pPr>
              <w:jc w:val="center"/>
              <w:rPr>
                <w:rFonts w:ascii="Arial" w:hAnsi="Arial" w:cs="Arial"/>
              </w:rPr>
            </w:pPr>
            <w:r w:rsidRPr="0027326F">
              <w:rPr>
                <w:rFonts w:ascii="Arial" w:hAnsi="Arial" w:cs="Arial"/>
              </w:rPr>
              <w:t>Clientes esperando reparación</w:t>
            </w:r>
          </w:p>
        </w:tc>
        <w:tc>
          <w:tcPr>
            <w:tcW w:w="3368" w:type="dxa"/>
            <w:vAlign w:val="center"/>
          </w:tcPr>
          <w:p w14:paraId="216982B2" w14:textId="0865744A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Relojero</w:t>
            </w:r>
          </w:p>
        </w:tc>
      </w:tr>
      <w:tr w:rsidR="004065FE" w14:paraId="55878E5A" w14:textId="77777777" w:rsidTr="004065FE">
        <w:trPr>
          <w:trHeight w:val="653"/>
        </w:trPr>
        <w:tc>
          <w:tcPr>
            <w:tcW w:w="3368" w:type="dxa"/>
            <w:vAlign w:val="center"/>
          </w:tcPr>
          <w:p w14:paraId="1E0A76C0" w14:textId="183AF7D4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27326F">
              <w:rPr>
                <w:rFonts w:ascii="Arial" w:hAnsi="Arial" w:cs="Arial"/>
              </w:rPr>
              <w:t>lientes esperando atención</w:t>
            </w:r>
          </w:p>
        </w:tc>
        <w:tc>
          <w:tcPr>
            <w:tcW w:w="3368" w:type="dxa"/>
            <w:vAlign w:val="center"/>
          </w:tcPr>
          <w:p w14:paraId="127A628B" w14:textId="5109B51C" w:rsidR="004065FE" w:rsidRDefault="004065FE" w:rsidP="004065F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Ayudante</w:t>
            </w:r>
          </w:p>
        </w:tc>
      </w:tr>
    </w:tbl>
    <w:p w14:paraId="7365D53B" w14:textId="77777777" w:rsidR="00504929" w:rsidRPr="00504929" w:rsidRDefault="00504929">
      <w:pPr>
        <w:rPr>
          <w:rFonts w:ascii="Arial" w:hAnsi="Arial" w:cs="Arial"/>
        </w:rPr>
      </w:pPr>
    </w:p>
    <w:p w14:paraId="24B22C80" w14:textId="77777777" w:rsidR="00504929" w:rsidRPr="00B00931" w:rsidRDefault="00504929">
      <w:pPr>
        <w:rPr>
          <w:rFonts w:ascii="Arial" w:hAnsi="Arial" w:cs="Arial"/>
          <w:b/>
          <w:bCs/>
          <w:color w:val="ED7D31" w:themeColor="accent2"/>
        </w:rPr>
      </w:pPr>
      <w:r w:rsidRPr="00B00931">
        <w:rPr>
          <w:rFonts w:ascii="Arial" w:hAnsi="Arial" w:cs="Arial"/>
          <w:b/>
          <w:bCs/>
          <w:color w:val="ED7D31" w:themeColor="accent2"/>
        </w:rPr>
        <w:t>Identificación de variables aleatorias</w:t>
      </w:r>
    </w:p>
    <w:p w14:paraId="6261EBE9" w14:textId="77777777" w:rsidR="00504929" w:rsidRDefault="00504929">
      <w:pPr>
        <w:rPr>
          <w:rFonts w:ascii="Arial" w:hAnsi="Arial" w:cs="Arial"/>
        </w:rPr>
      </w:pPr>
    </w:p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553"/>
        <w:gridCol w:w="3119"/>
      </w:tblGrid>
      <w:tr w:rsidR="00B00931" w14:paraId="453869CA" w14:textId="77777777" w:rsidTr="00B00931">
        <w:trPr>
          <w:jc w:val="center"/>
        </w:trPr>
        <w:tc>
          <w:tcPr>
            <w:tcW w:w="2123" w:type="dxa"/>
            <w:shd w:val="clear" w:color="auto" w:fill="FBE4D5" w:themeFill="accent2" w:themeFillTint="33"/>
            <w:vAlign w:val="center"/>
          </w:tcPr>
          <w:p w14:paraId="61A43970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04929">
              <w:rPr>
                <w:rFonts w:ascii="Arial" w:hAnsi="Arial" w:cs="Arial"/>
                <w:b/>
                <w:bCs/>
              </w:rPr>
              <w:t>Variable aleatoria</w:t>
            </w:r>
          </w:p>
        </w:tc>
        <w:tc>
          <w:tcPr>
            <w:tcW w:w="2123" w:type="dxa"/>
            <w:shd w:val="clear" w:color="auto" w:fill="FBE4D5" w:themeFill="accent2" w:themeFillTint="33"/>
            <w:vAlign w:val="center"/>
          </w:tcPr>
          <w:p w14:paraId="743C57D3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04929">
              <w:rPr>
                <w:rFonts w:ascii="Arial" w:hAnsi="Arial" w:cs="Arial"/>
                <w:b/>
                <w:bCs/>
              </w:rPr>
              <w:t>Distribución</w:t>
            </w:r>
          </w:p>
        </w:tc>
        <w:tc>
          <w:tcPr>
            <w:tcW w:w="2553" w:type="dxa"/>
            <w:shd w:val="clear" w:color="auto" w:fill="FBE4D5" w:themeFill="accent2" w:themeFillTint="33"/>
            <w:vAlign w:val="center"/>
          </w:tcPr>
          <w:p w14:paraId="4A022732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Fórmula teórica</w:t>
            </w:r>
          </w:p>
        </w:tc>
        <w:tc>
          <w:tcPr>
            <w:tcW w:w="3119" w:type="dxa"/>
            <w:shd w:val="clear" w:color="auto" w:fill="FBE4D5" w:themeFill="accent2" w:themeFillTint="33"/>
            <w:vAlign w:val="center"/>
          </w:tcPr>
          <w:p w14:paraId="4FA69895" w14:textId="77777777" w:rsidR="00B00931" w:rsidRPr="00B00931" w:rsidRDefault="00B00931" w:rsidP="00B00931">
            <w:pPr>
              <w:jc w:val="center"/>
              <w:rPr>
                <w:rFonts w:ascii="Arial" w:hAnsi="Arial" w:cs="Arial"/>
                <w:b/>
                <w:bCs/>
              </w:rPr>
            </w:pPr>
            <w:r w:rsidRPr="00B00931">
              <w:rPr>
                <w:rFonts w:ascii="Arial" w:hAnsi="Arial" w:cs="Arial"/>
                <w:b/>
                <w:bCs/>
              </w:rPr>
              <w:t>Fórmula práctica</w:t>
            </w:r>
          </w:p>
        </w:tc>
      </w:tr>
      <w:tr w:rsidR="00B00931" w14:paraId="1063CFD5" w14:textId="77777777" w:rsidTr="00B00931">
        <w:trPr>
          <w:jc w:val="center"/>
        </w:trPr>
        <w:tc>
          <w:tcPr>
            <w:tcW w:w="2123" w:type="dxa"/>
            <w:vAlign w:val="center"/>
          </w:tcPr>
          <w:p w14:paraId="203F462C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Llegada del cliente</w:t>
            </w:r>
          </w:p>
        </w:tc>
        <w:tc>
          <w:tcPr>
            <w:tcW w:w="2123" w:type="dxa"/>
            <w:vAlign w:val="center"/>
          </w:tcPr>
          <w:p w14:paraId="3673CD04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Uniforme [13’;17’]</w:t>
            </w:r>
          </w:p>
        </w:tc>
        <w:tc>
          <w:tcPr>
            <w:tcW w:w="2553" w:type="dxa"/>
            <w:vAlign w:val="center"/>
          </w:tcPr>
          <w:p w14:paraId="138CF3CA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a + RND * (b – a)</w:t>
            </w:r>
          </w:p>
        </w:tc>
        <w:tc>
          <w:tcPr>
            <w:tcW w:w="3119" w:type="dxa"/>
            <w:vAlign w:val="center"/>
          </w:tcPr>
          <w:p w14:paraId="21713DFD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13 + RND * (17 – 13)</w:t>
            </w:r>
          </w:p>
        </w:tc>
      </w:tr>
      <w:tr w:rsidR="00B2041D" w14:paraId="6C0A40DE" w14:textId="77777777" w:rsidTr="00BF0C4E">
        <w:trPr>
          <w:jc w:val="center"/>
        </w:trPr>
        <w:tc>
          <w:tcPr>
            <w:tcW w:w="2123" w:type="dxa"/>
            <w:vAlign w:val="center"/>
          </w:tcPr>
          <w:p w14:paraId="6028C557" w14:textId="77777777" w:rsidR="00B2041D" w:rsidRDefault="00B2041D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Necesidad del cliente</w:t>
            </w:r>
          </w:p>
        </w:tc>
        <w:tc>
          <w:tcPr>
            <w:tcW w:w="7795" w:type="dxa"/>
            <w:gridSpan w:val="3"/>
            <w:vAlign w:val="center"/>
          </w:tcPr>
          <w:p w14:paraId="2FA51B04" w14:textId="2FDFF1ED" w:rsidR="00B2041D" w:rsidRDefault="00B2041D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Tabla</w:t>
            </w:r>
          </w:p>
        </w:tc>
      </w:tr>
      <w:tr w:rsidR="00B00931" w14:paraId="293F8129" w14:textId="77777777" w:rsidTr="00B00931">
        <w:trPr>
          <w:jc w:val="center"/>
        </w:trPr>
        <w:tc>
          <w:tcPr>
            <w:tcW w:w="2123" w:type="dxa"/>
            <w:vAlign w:val="center"/>
          </w:tcPr>
          <w:p w14:paraId="60676B60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Tiempo de venta de reloj</w:t>
            </w:r>
          </w:p>
        </w:tc>
        <w:tc>
          <w:tcPr>
            <w:tcW w:w="2123" w:type="dxa"/>
            <w:vAlign w:val="center"/>
          </w:tcPr>
          <w:p w14:paraId="7A8F1CE9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Uniforme [6’;10’]</w:t>
            </w:r>
          </w:p>
        </w:tc>
        <w:tc>
          <w:tcPr>
            <w:tcW w:w="2553" w:type="dxa"/>
            <w:vAlign w:val="center"/>
          </w:tcPr>
          <w:p w14:paraId="5F550B15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a + RND * (b – a)</w:t>
            </w:r>
          </w:p>
        </w:tc>
        <w:tc>
          <w:tcPr>
            <w:tcW w:w="3119" w:type="dxa"/>
            <w:vAlign w:val="center"/>
          </w:tcPr>
          <w:p w14:paraId="5C9708F5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6 + RND * (10 – 6</w:t>
            </w:r>
            <w:r>
              <w:rPr>
                <w:rFonts w:ascii="Arial" w:hAnsi="Arial" w:cs="Arial"/>
              </w:rPr>
              <w:t>)</w:t>
            </w:r>
          </w:p>
        </w:tc>
      </w:tr>
      <w:tr w:rsidR="00B2041D" w14:paraId="09047798" w14:textId="77777777" w:rsidTr="00B2041D">
        <w:trPr>
          <w:trHeight w:val="574"/>
          <w:jc w:val="center"/>
        </w:trPr>
        <w:tc>
          <w:tcPr>
            <w:tcW w:w="2123" w:type="dxa"/>
            <w:vAlign w:val="center"/>
          </w:tcPr>
          <w:p w14:paraId="044AD9CA" w14:textId="61077D96" w:rsidR="00B2041D" w:rsidRDefault="00B2041D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Toma café</w:t>
            </w:r>
          </w:p>
        </w:tc>
        <w:tc>
          <w:tcPr>
            <w:tcW w:w="7795" w:type="dxa"/>
            <w:gridSpan w:val="3"/>
            <w:vAlign w:val="center"/>
          </w:tcPr>
          <w:p w14:paraId="7D8240FF" w14:textId="13D3FB51" w:rsidR="00B2041D" w:rsidRDefault="00B2041D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Tabla</w:t>
            </w:r>
          </w:p>
        </w:tc>
      </w:tr>
      <w:tr w:rsidR="00B00931" w14:paraId="3585527B" w14:textId="77777777" w:rsidTr="00B00931">
        <w:trPr>
          <w:jc w:val="center"/>
        </w:trPr>
        <w:tc>
          <w:tcPr>
            <w:tcW w:w="2123" w:type="dxa"/>
            <w:vAlign w:val="center"/>
          </w:tcPr>
          <w:p w14:paraId="0B6CA690" w14:textId="44853A4F" w:rsidR="00B00931" w:rsidRPr="00504929" w:rsidRDefault="00B2041D" w:rsidP="00B0093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Tiempo de reparación de reloj</w:t>
            </w:r>
          </w:p>
        </w:tc>
        <w:tc>
          <w:tcPr>
            <w:tcW w:w="2123" w:type="dxa"/>
            <w:vAlign w:val="center"/>
          </w:tcPr>
          <w:p w14:paraId="623E9975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Uniforme [18’;22’]</w:t>
            </w:r>
          </w:p>
        </w:tc>
        <w:tc>
          <w:tcPr>
            <w:tcW w:w="2553" w:type="dxa"/>
            <w:vAlign w:val="center"/>
          </w:tcPr>
          <w:p w14:paraId="169211B8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a + RND * (b – a)</w:t>
            </w:r>
          </w:p>
        </w:tc>
        <w:tc>
          <w:tcPr>
            <w:tcW w:w="3119" w:type="dxa"/>
            <w:vAlign w:val="center"/>
          </w:tcPr>
          <w:p w14:paraId="7CBE8F1D" w14:textId="77777777" w:rsidR="00B00931" w:rsidRDefault="00B00931" w:rsidP="00B00931">
            <w:pPr>
              <w:jc w:val="center"/>
              <w:rPr>
                <w:rFonts w:ascii="Arial" w:hAnsi="Arial" w:cs="Arial"/>
              </w:rPr>
            </w:pPr>
            <w:r w:rsidRPr="00504929">
              <w:rPr>
                <w:rFonts w:ascii="Arial" w:hAnsi="Arial" w:cs="Arial"/>
              </w:rPr>
              <w:t>X = 18 + RND * (22 – 18</w:t>
            </w:r>
            <w:r>
              <w:rPr>
                <w:rFonts w:ascii="Arial" w:hAnsi="Arial" w:cs="Arial"/>
              </w:rPr>
              <w:t>)</w:t>
            </w:r>
          </w:p>
        </w:tc>
      </w:tr>
    </w:tbl>
    <w:p w14:paraId="56BA17C4" w14:textId="77777777" w:rsidR="00B00931" w:rsidRDefault="00B00931">
      <w:pPr>
        <w:rPr>
          <w:rFonts w:ascii="Arial" w:hAnsi="Arial" w:cs="Arial"/>
        </w:rPr>
      </w:pPr>
    </w:p>
    <w:p w14:paraId="2DA5339B" w14:textId="77777777" w:rsidR="00B454B1" w:rsidRDefault="00B454B1">
      <w:pPr>
        <w:rPr>
          <w:rFonts w:ascii="Arial" w:hAnsi="Arial" w:cs="Arial"/>
        </w:rPr>
      </w:pPr>
    </w:p>
    <w:p w14:paraId="2AF24474" w14:textId="77777777" w:rsidR="00B454B1" w:rsidRDefault="00B454B1">
      <w:pPr>
        <w:rPr>
          <w:rFonts w:ascii="Arial" w:hAnsi="Arial" w:cs="Arial"/>
        </w:rPr>
      </w:pPr>
    </w:p>
    <w:p w14:paraId="3C2EA74D" w14:textId="77777777" w:rsidR="00B00931" w:rsidRPr="00B00931" w:rsidRDefault="00B00931">
      <w:pPr>
        <w:rPr>
          <w:rFonts w:ascii="Arial" w:hAnsi="Arial" w:cs="Arial"/>
          <w:u w:val="single"/>
        </w:rPr>
      </w:pPr>
      <w:r w:rsidRPr="00B00931">
        <w:rPr>
          <w:rFonts w:ascii="Arial" w:hAnsi="Arial" w:cs="Arial"/>
          <w:u w:val="single"/>
        </w:rPr>
        <w:t>Tabla de probabilidades necesidades del cliente</w:t>
      </w:r>
    </w:p>
    <w:p w14:paraId="64D4FA6E" w14:textId="77777777" w:rsidR="00B00931" w:rsidRDefault="00B00931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55743" w14:paraId="5654D962" w14:textId="77777777" w:rsidTr="004D156F">
        <w:tc>
          <w:tcPr>
            <w:tcW w:w="1698" w:type="dxa"/>
            <w:shd w:val="clear" w:color="auto" w:fill="FBE4D5" w:themeFill="accent2" w:themeFillTint="33"/>
            <w:vAlign w:val="center"/>
          </w:tcPr>
          <w:p w14:paraId="59983669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Necesidad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3F6C3BED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3643CE83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 acumulada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62564224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</w:t>
            </w:r>
          </w:p>
          <w:p w14:paraId="22345504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inferior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4CAE508C" w14:textId="77777777" w:rsidR="00C55743" w:rsidRPr="004D156F" w:rsidRDefault="00C55743" w:rsidP="004D15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 superior</w:t>
            </w:r>
          </w:p>
        </w:tc>
      </w:tr>
      <w:tr w:rsidR="00C55743" w14:paraId="6FB07667" w14:textId="77777777" w:rsidTr="00C55743">
        <w:tc>
          <w:tcPr>
            <w:tcW w:w="1698" w:type="dxa"/>
          </w:tcPr>
          <w:p w14:paraId="10246C3B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Compra</w:t>
            </w:r>
          </w:p>
        </w:tc>
        <w:tc>
          <w:tcPr>
            <w:tcW w:w="1699" w:type="dxa"/>
          </w:tcPr>
          <w:p w14:paraId="6058CEED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0,45</w:t>
            </w:r>
          </w:p>
        </w:tc>
        <w:tc>
          <w:tcPr>
            <w:tcW w:w="1699" w:type="dxa"/>
          </w:tcPr>
          <w:p w14:paraId="4A073C7A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0,45</w:t>
            </w:r>
          </w:p>
        </w:tc>
        <w:tc>
          <w:tcPr>
            <w:tcW w:w="1699" w:type="dxa"/>
          </w:tcPr>
          <w:p w14:paraId="12A8011F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4D156F">
              <w:rPr>
                <w:rFonts w:ascii="Arial" w:hAnsi="Arial" w:cs="Arial"/>
              </w:rPr>
              <w:t>,0000</w:t>
            </w:r>
          </w:p>
        </w:tc>
        <w:tc>
          <w:tcPr>
            <w:tcW w:w="1699" w:type="dxa"/>
          </w:tcPr>
          <w:p w14:paraId="523FABD9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0,4499</w:t>
            </w:r>
          </w:p>
        </w:tc>
      </w:tr>
      <w:tr w:rsidR="00C55743" w14:paraId="384B166E" w14:textId="77777777" w:rsidTr="00C55743">
        <w:tc>
          <w:tcPr>
            <w:tcW w:w="1698" w:type="dxa"/>
          </w:tcPr>
          <w:p w14:paraId="5FBB2DB3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Repara</w:t>
            </w:r>
          </w:p>
        </w:tc>
        <w:tc>
          <w:tcPr>
            <w:tcW w:w="1699" w:type="dxa"/>
          </w:tcPr>
          <w:p w14:paraId="2AD5159A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0,25</w:t>
            </w:r>
          </w:p>
        </w:tc>
        <w:tc>
          <w:tcPr>
            <w:tcW w:w="1699" w:type="dxa"/>
          </w:tcPr>
          <w:p w14:paraId="4BAA8C29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0,70</w:t>
            </w:r>
          </w:p>
        </w:tc>
        <w:tc>
          <w:tcPr>
            <w:tcW w:w="1699" w:type="dxa"/>
          </w:tcPr>
          <w:p w14:paraId="68CFEB37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0,4500</w:t>
            </w:r>
          </w:p>
        </w:tc>
        <w:tc>
          <w:tcPr>
            <w:tcW w:w="1699" w:type="dxa"/>
          </w:tcPr>
          <w:p w14:paraId="0B7F9385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0,6999</w:t>
            </w:r>
          </w:p>
        </w:tc>
      </w:tr>
      <w:tr w:rsidR="00C55743" w14:paraId="7883702E" w14:textId="77777777" w:rsidTr="00C55743">
        <w:tc>
          <w:tcPr>
            <w:tcW w:w="1698" w:type="dxa"/>
          </w:tcPr>
          <w:p w14:paraId="33A84DE2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Retira</w:t>
            </w:r>
          </w:p>
        </w:tc>
        <w:tc>
          <w:tcPr>
            <w:tcW w:w="1699" w:type="dxa"/>
          </w:tcPr>
          <w:p w14:paraId="5AC09B5C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0,30</w:t>
            </w:r>
          </w:p>
        </w:tc>
        <w:tc>
          <w:tcPr>
            <w:tcW w:w="1699" w:type="dxa"/>
          </w:tcPr>
          <w:p w14:paraId="2A150478" w14:textId="77777777" w:rsidR="00C55743" w:rsidRDefault="00C55743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99" w:type="dxa"/>
          </w:tcPr>
          <w:p w14:paraId="03594697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0,7000</w:t>
            </w:r>
          </w:p>
        </w:tc>
        <w:tc>
          <w:tcPr>
            <w:tcW w:w="1699" w:type="dxa"/>
          </w:tcPr>
          <w:p w14:paraId="12F5BDEA" w14:textId="77777777" w:rsidR="00C55743" w:rsidRDefault="004D156F" w:rsidP="004D15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0,9999</w:t>
            </w:r>
          </w:p>
        </w:tc>
      </w:tr>
    </w:tbl>
    <w:p w14:paraId="65737B10" w14:textId="77777777" w:rsidR="00B00931" w:rsidRDefault="00B00931">
      <w:pPr>
        <w:rPr>
          <w:rFonts w:ascii="Arial" w:hAnsi="Arial" w:cs="Arial"/>
        </w:rPr>
      </w:pPr>
    </w:p>
    <w:p w14:paraId="1A44F373" w14:textId="77777777" w:rsidR="00B00931" w:rsidRPr="00B00931" w:rsidRDefault="00B00931">
      <w:pPr>
        <w:rPr>
          <w:rFonts w:ascii="Arial" w:hAnsi="Arial" w:cs="Arial"/>
          <w:u w:val="single"/>
        </w:rPr>
      </w:pPr>
      <w:r w:rsidRPr="00B00931">
        <w:rPr>
          <w:rFonts w:ascii="Arial" w:hAnsi="Arial" w:cs="Arial"/>
          <w:u w:val="single"/>
        </w:rPr>
        <w:t>Tabla de probabilidades toma café</w:t>
      </w:r>
    </w:p>
    <w:p w14:paraId="623C4610" w14:textId="77777777" w:rsidR="00B00931" w:rsidRDefault="00B00931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D156F" w:rsidRPr="004D156F" w14:paraId="650A3683" w14:textId="77777777" w:rsidTr="00F044D8">
        <w:tc>
          <w:tcPr>
            <w:tcW w:w="1698" w:type="dxa"/>
            <w:shd w:val="clear" w:color="auto" w:fill="FBE4D5" w:themeFill="accent2" w:themeFillTint="33"/>
            <w:vAlign w:val="center"/>
          </w:tcPr>
          <w:p w14:paraId="3D58B1FF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Toma café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0EB169D8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47362DA7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Probabilidad acumulada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048243A0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</w:t>
            </w:r>
          </w:p>
          <w:p w14:paraId="14691071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inferior</w:t>
            </w:r>
          </w:p>
        </w:tc>
        <w:tc>
          <w:tcPr>
            <w:tcW w:w="1699" w:type="dxa"/>
            <w:shd w:val="clear" w:color="auto" w:fill="FBE4D5" w:themeFill="accent2" w:themeFillTint="33"/>
            <w:vAlign w:val="center"/>
          </w:tcPr>
          <w:p w14:paraId="1DA88530" w14:textId="77777777" w:rsidR="004D156F" w:rsidRPr="004D156F" w:rsidRDefault="004D156F" w:rsidP="00F044D8">
            <w:pPr>
              <w:jc w:val="center"/>
              <w:rPr>
                <w:rFonts w:ascii="Arial" w:hAnsi="Arial" w:cs="Arial"/>
                <w:b/>
                <w:bCs/>
              </w:rPr>
            </w:pPr>
            <w:r w:rsidRPr="004D156F">
              <w:rPr>
                <w:rFonts w:ascii="Arial" w:hAnsi="Arial" w:cs="Arial"/>
                <w:b/>
                <w:bCs/>
              </w:rPr>
              <w:t>Limite superior</w:t>
            </w:r>
          </w:p>
        </w:tc>
      </w:tr>
      <w:tr w:rsidR="004D156F" w14:paraId="28D86D56" w14:textId="77777777" w:rsidTr="00F044D8">
        <w:tc>
          <w:tcPr>
            <w:tcW w:w="1698" w:type="dxa"/>
          </w:tcPr>
          <w:p w14:paraId="53DA22A5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1699" w:type="dxa"/>
          </w:tcPr>
          <w:p w14:paraId="726FF2B9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0,10</w:t>
            </w:r>
          </w:p>
        </w:tc>
        <w:tc>
          <w:tcPr>
            <w:tcW w:w="1699" w:type="dxa"/>
          </w:tcPr>
          <w:p w14:paraId="4BBF9ACB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0,10</w:t>
            </w:r>
          </w:p>
        </w:tc>
        <w:tc>
          <w:tcPr>
            <w:tcW w:w="1699" w:type="dxa"/>
          </w:tcPr>
          <w:p w14:paraId="10A233B1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0,0000</w:t>
            </w:r>
          </w:p>
        </w:tc>
        <w:tc>
          <w:tcPr>
            <w:tcW w:w="1699" w:type="dxa"/>
          </w:tcPr>
          <w:p w14:paraId="39A5CDE4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0,0999</w:t>
            </w:r>
          </w:p>
        </w:tc>
      </w:tr>
      <w:tr w:rsidR="004D156F" w14:paraId="29CA700F" w14:textId="77777777" w:rsidTr="00F044D8">
        <w:tc>
          <w:tcPr>
            <w:tcW w:w="1698" w:type="dxa"/>
          </w:tcPr>
          <w:p w14:paraId="11E736FD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699" w:type="dxa"/>
          </w:tcPr>
          <w:p w14:paraId="6E354AF8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0,90</w:t>
            </w:r>
          </w:p>
        </w:tc>
        <w:tc>
          <w:tcPr>
            <w:tcW w:w="1699" w:type="dxa"/>
          </w:tcPr>
          <w:p w14:paraId="0D89FBBE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99" w:type="dxa"/>
          </w:tcPr>
          <w:p w14:paraId="018B4E04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0,1000</w:t>
            </w:r>
          </w:p>
        </w:tc>
        <w:tc>
          <w:tcPr>
            <w:tcW w:w="1699" w:type="dxa"/>
          </w:tcPr>
          <w:p w14:paraId="583CA673" w14:textId="77777777" w:rsidR="004D156F" w:rsidRDefault="004D156F" w:rsidP="00F04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0,9999</w:t>
            </w:r>
          </w:p>
        </w:tc>
      </w:tr>
    </w:tbl>
    <w:p w14:paraId="5639AC11" w14:textId="77777777" w:rsidR="00B00931" w:rsidRDefault="00B00931">
      <w:pPr>
        <w:rPr>
          <w:rFonts w:ascii="Arial" w:hAnsi="Arial" w:cs="Arial"/>
        </w:rPr>
      </w:pPr>
    </w:p>
    <w:p w14:paraId="7D8ADFFD" w14:textId="77777777" w:rsidR="00504929" w:rsidRPr="00504929" w:rsidRDefault="00504929">
      <w:pPr>
        <w:rPr>
          <w:rFonts w:ascii="Arial" w:hAnsi="Arial" w:cs="Arial"/>
        </w:rPr>
      </w:pPr>
    </w:p>
    <w:sectPr w:rsidR="00504929" w:rsidRPr="00504929" w:rsidSect="004065FE">
      <w:headerReference w:type="default" r:id="rId7"/>
      <w:footerReference w:type="even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4703D" w14:textId="77777777" w:rsidR="00E10E3C" w:rsidRDefault="00E10E3C" w:rsidP="00504929">
      <w:r>
        <w:separator/>
      </w:r>
    </w:p>
  </w:endnote>
  <w:endnote w:type="continuationSeparator" w:id="0">
    <w:p w14:paraId="1756F64B" w14:textId="77777777" w:rsidR="00E10E3C" w:rsidRDefault="00E10E3C" w:rsidP="0050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757744601"/>
      <w:docPartObj>
        <w:docPartGallery w:val="Page Numbers (Bottom of Page)"/>
        <w:docPartUnique/>
      </w:docPartObj>
    </w:sdtPr>
    <w:sdtContent>
      <w:p w14:paraId="01420418" w14:textId="77777777" w:rsidR="00B00931" w:rsidRDefault="00B00931" w:rsidP="007D0C3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CA3CA02" w14:textId="77777777" w:rsidR="00504929" w:rsidRDefault="00504929" w:rsidP="00B0093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695659272"/>
      <w:docPartObj>
        <w:docPartGallery w:val="Page Numbers (Bottom of Page)"/>
        <w:docPartUnique/>
      </w:docPartObj>
    </w:sdtPr>
    <w:sdtEndPr>
      <w:rPr>
        <w:rStyle w:val="Nmerodepgina"/>
        <w:rFonts w:ascii="Arial" w:hAnsi="Arial" w:cs="Arial"/>
      </w:rPr>
    </w:sdtEndPr>
    <w:sdtContent>
      <w:p w14:paraId="44A19946" w14:textId="77777777" w:rsidR="00B00931" w:rsidRPr="00B00931" w:rsidRDefault="00B00931" w:rsidP="007D0C32">
        <w:pPr>
          <w:pStyle w:val="Piedepgina"/>
          <w:framePr w:wrap="none" w:vAnchor="text" w:hAnchor="margin" w:xAlign="right" w:y="1"/>
          <w:rPr>
            <w:rStyle w:val="Nmerodepgina"/>
            <w:rFonts w:ascii="Arial" w:hAnsi="Arial" w:cs="Arial"/>
          </w:rPr>
        </w:pPr>
        <w:r w:rsidRPr="00B00931">
          <w:rPr>
            <w:rStyle w:val="Nmerodepgina"/>
            <w:rFonts w:ascii="Arial" w:hAnsi="Arial" w:cs="Arial"/>
          </w:rPr>
          <w:fldChar w:fldCharType="begin"/>
        </w:r>
        <w:r w:rsidRPr="00B00931">
          <w:rPr>
            <w:rStyle w:val="Nmerodepgina"/>
            <w:rFonts w:ascii="Arial" w:hAnsi="Arial" w:cs="Arial"/>
          </w:rPr>
          <w:instrText xml:space="preserve"> PAGE </w:instrText>
        </w:r>
        <w:r w:rsidRPr="00B00931">
          <w:rPr>
            <w:rStyle w:val="Nmerodepgina"/>
            <w:rFonts w:ascii="Arial" w:hAnsi="Arial" w:cs="Arial"/>
          </w:rPr>
          <w:fldChar w:fldCharType="separate"/>
        </w:r>
        <w:r w:rsidRPr="00B00931">
          <w:rPr>
            <w:rStyle w:val="Nmerodepgina"/>
            <w:rFonts w:ascii="Arial" w:hAnsi="Arial" w:cs="Arial"/>
            <w:noProof/>
          </w:rPr>
          <w:t>1</w:t>
        </w:r>
        <w:r w:rsidRPr="00B00931">
          <w:rPr>
            <w:rStyle w:val="Nmerodepgina"/>
            <w:rFonts w:ascii="Arial" w:hAnsi="Arial" w:cs="Arial"/>
          </w:rPr>
          <w:fldChar w:fldCharType="end"/>
        </w:r>
      </w:p>
    </w:sdtContent>
  </w:sdt>
  <w:p w14:paraId="0681E35B" w14:textId="79522E01" w:rsidR="00504929" w:rsidRPr="004065FE" w:rsidRDefault="00504929" w:rsidP="00B00931">
    <w:pPr>
      <w:pStyle w:val="Piedepgina"/>
      <w:ind w:right="360"/>
      <w:rPr>
        <w:rFonts w:ascii="Arial" w:eastAsia="Times New Roman" w:hAnsi="Arial" w:cs="Arial"/>
        <w:color w:val="000000"/>
        <w:lang w:val="es-AR" w:eastAsia="es-MX"/>
      </w:rPr>
    </w:pPr>
    <w:r w:rsidRPr="00B00931">
      <w:rPr>
        <w:rFonts w:ascii="Arial" w:eastAsia="Times New Roman" w:hAnsi="Arial" w:cs="Arial"/>
        <w:color w:val="000000"/>
        <w:lang w:val="es-AR" w:eastAsia="es-MX"/>
      </w:rPr>
      <w:t xml:space="preserve">Curso </w:t>
    </w:r>
    <w:r w:rsidR="004065FE">
      <w:rPr>
        <w:rFonts w:ascii="Arial" w:eastAsia="Times New Roman" w:hAnsi="Arial" w:cs="Arial"/>
        <w:color w:val="000000"/>
        <w:lang w:val="es-AR" w:eastAsia="es-MX"/>
      </w:rPr>
      <w:t>4</w:t>
    </w:r>
    <w:r w:rsidRPr="00B00931">
      <w:rPr>
        <w:rFonts w:ascii="Arial" w:eastAsia="Times New Roman" w:hAnsi="Arial" w:cs="Arial"/>
        <w:color w:val="000000"/>
        <w:lang w:val="es-AR" w:eastAsia="es-MX"/>
      </w:rPr>
      <w:t>K4 - Grupo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0C37C" w14:textId="77777777" w:rsidR="00E10E3C" w:rsidRDefault="00E10E3C" w:rsidP="00504929">
      <w:r>
        <w:separator/>
      </w:r>
    </w:p>
  </w:footnote>
  <w:footnote w:type="continuationSeparator" w:id="0">
    <w:p w14:paraId="73057D6F" w14:textId="77777777" w:rsidR="00E10E3C" w:rsidRDefault="00E10E3C" w:rsidP="00504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06840" w14:textId="77777777" w:rsidR="00504929" w:rsidRDefault="00504929" w:rsidP="00504929">
    <w:pPr>
      <w:jc w:val="both"/>
      <w:rPr>
        <w:rFonts w:ascii="Arial" w:hAnsi="Arial" w:cs="Arial"/>
        <w:color w:val="000000"/>
      </w:rPr>
    </w:pPr>
    <w:r w:rsidRPr="00D9006C">
      <w:rPr>
        <w:noProof/>
      </w:rPr>
      <w:drawing>
        <wp:anchor distT="0" distB="0" distL="114300" distR="114300" simplePos="0" relativeHeight="251659264" behindDoc="0" locked="0" layoutInCell="1" allowOverlap="1" wp14:anchorId="67B278D1" wp14:editId="44D1D91F">
          <wp:simplePos x="0" y="0"/>
          <wp:positionH relativeFrom="margin">
            <wp:posOffset>-41308</wp:posOffset>
          </wp:positionH>
          <wp:positionV relativeFrom="margin">
            <wp:posOffset>-647065</wp:posOffset>
          </wp:positionV>
          <wp:extent cx="548640" cy="548640"/>
          <wp:effectExtent l="0" t="0" r="0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9006C">
      <w:rPr>
        <w:rFonts w:ascii="Arial" w:hAnsi="Arial" w:cs="Arial"/>
        <w:color w:val="000000"/>
      </w:rPr>
      <w:t>Universidad Tecnológica Nacional - Facultades Regionales Córdoba</w:t>
    </w:r>
  </w:p>
  <w:p w14:paraId="289C3A37" w14:textId="77777777" w:rsidR="00504929" w:rsidRPr="00D9006C" w:rsidRDefault="00504929" w:rsidP="00504929">
    <w:pPr>
      <w:jc w:val="both"/>
    </w:pPr>
    <w:r w:rsidRPr="00D9006C">
      <w:rPr>
        <w:rFonts w:ascii="Arial" w:hAnsi="Arial" w:cs="Arial"/>
        <w:color w:val="000000"/>
      </w:rPr>
      <w:t>Cátedra Diseño de Sistemas de Información</w:t>
    </w:r>
  </w:p>
  <w:p w14:paraId="0C721717" w14:textId="77777777" w:rsidR="00504929" w:rsidRPr="00504929" w:rsidRDefault="00504929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C94412"/>
    <w:multiLevelType w:val="hybridMultilevel"/>
    <w:tmpl w:val="5B2AF1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8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29"/>
    <w:rsid w:val="00101D23"/>
    <w:rsid w:val="00165BC4"/>
    <w:rsid w:val="004065FE"/>
    <w:rsid w:val="00473839"/>
    <w:rsid w:val="004D156F"/>
    <w:rsid w:val="00504929"/>
    <w:rsid w:val="006916E3"/>
    <w:rsid w:val="009E501A"/>
    <w:rsid w:val="00A45E9D"/>
    <w:rsid w:val="00AC1703"/>
    <w:rsid w:val="00B00931"/>
    <w:rsid w:val="00B2041D"/>
    <w:rsid w:val="00B454B1"/>
    <w:rsid w:val="00C55743"/>
    <w:rsid w:val="00E10E3C"/>
    <w:rsid w:val="00E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D89A"/>
  <w15:chartTrackingRefBased/>
  <w15:docId w15:val="{99684957-AE85-734A-847E-4CCA209D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5FE"/>
    <w:rPr>
      <w:rFonts w:ascii="Times New Roman" w:eastAsia="Times New Roman" w:hAnsi="Times New Roman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4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0492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val="es-ES_tradn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04929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0492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val="es-ES_tradn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04929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B00931"/>
  </w:style>
  <w:style w:type="paragraph" w:styleId="Prrafodelista">
    <w:name w:val="List Paragraph"/>
    <w:basedOn w:val="Normal"/>
    <w:uiPriority w:val="34"/>
    <w:qFormat/>
    <w:rsid w:val="004065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Carlos Jos� Ibarguren</cp:lastModifiedBy>
  <cp:revision>5</cp:revision>
  <dcterms:created xsi:type="dcterms:W3CDTF">2024-10-15T17:50:00Z</dcterms:created>
  <dcterms:modified xsi:type="dcterms:W3CDTF">2024-10-16T00:04:00Z</dcterms:modified>
</cp:coreProperties>
</file>