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P1"/>
        <w:rPr/>
      </w:pPr>
      <w:r>
        <w:rPr/>
        <w:t>Questões Projeto EC208 – Arquiteturas de Computadores II</w:t>
      </w:r>
    </w:p>
    <w:p>
      <w:pPr>
        <w:pStyle w:val="WP1"/>
        <w:rPr/>
      </w:pPr>
      <w:r>
        <w:rPr/>
      </w:r>
    </w:p>
    <w:p>
      <w:pPr>
        <w:pStyle w:val="WP2"/>
        <w:rPr/>
      </w:pPr>
      <w:r>
        <w:rPr/>
        <w:t>1)</w:t>
      </w:r>
    </w:p>
    <w:p>
      <w:pPr>
        <w:pStyle w:val="WP2"/>
        <w:rPr/>
      </w:pPr>
      <w:r>
        <w:rPr>
          <w:rStyle w:val="WT2"/>
        </w:rPr>
        <w:t xml:space="preserve">A- </w:t>
      </w:r>
      <w:r>
        <w:rPr/>
        <w:t xml:space="preserve">As instruções terão 16 bits cada </w:t>
      </w:r>
    </w:p>
    <w:p>
      <w:pPr>
        <w:pStyle w:val="WP4"/>
        <w:rPr/>
      </w:pPr>
      <w:r>
        <w:rPr>
          <w:rStyle w:val="WT2"/>
        </w:rPr>
        <w:t xml:space="preserve">B- </w:t>
      </w:r>
      <w:r>
        <w:rPr/>
        <w:t xml:space="preserve">Os 4 primeiros bits indicam a operação a ser realizada, e os outros dependerão do tipo de operação, caso seja um Store, os </w:t>
      </w:r>
      <w:r>
        <w:rPr>
          <w:rStyle w:val="WT3"/>
        </w:rPr>
        <w:t>6</w:t>
      </w:r>
      <w:r>
        <w:rPr/>
        <w:t xml:space="preserve"> bits posteriores indicarã</w:t>
      </w:r>
      <w:r>
        <w:rPr>
          <w:rStyle w:val="WT3"/>
        </w:rPr>
        <w:t>o o local na memória onde o valor será armazenado e os 6 bits finais o valor a ser inserido.</w:t>
      </w:r>
    </w:p>
    <w:p>
      <w:pPr>
        <w:pStyle w:val="WP2"/>
        <w:rPr/>
      </w:pPr>
      <w:r>
        <w:rPr/>
        <w:t xml:space="preserve">Caso a operação seja um Load, os </w:t>
      </w:r>
      <w:r>
        <w:rPr>
          <w:rStyle w:val="WT3"/>
        </w:rPr>
        <w:t>6</w:t>
      </w:r>
      <w:r>
        <w:rPr/>
        <w:t xml:space="preserve"> bits posteriores indicarão </w:t>
      </w:r>
      <w:r>
        <w:rPr>
          <w:rStyle w:val="WT1"/>
        </w:rPr>
        <w:t>em qual registrador o valor será carregado, e os 6 bits finais a linha onde o valor está na memória.</w:t>
      </w:r>
    </w:p>
    <w:p>
      <w:pPr>
        <w:pStyle w:val="WP5"/>
        <w:rPr/>
      </w:pPr>
      <w:r>
        <w:rPr/>
        <w:t xml:space="preserve">Enfim, se a operação for aritmética (Soma, Subtração, Multiplicação ou Divisão), teremos </w:t>
      </w:r>
      <w:r>
        <w:rPr>
          <w:rStyle w:val="WT3"/>
        </w:rPr>
        <w:t>6</w:t>
      </w:r>
      <w:r>
        <w:rPr/>
        <w:t xml:space="preserve"> bits para indicar o primeiro registrador e </w:t>
      </w:r>
      <w:r>
        <w:rPr>
          <w:rStyle w:val="WT3"/>
        </w:rPr>
        <w:t>6</w:t>
      </w:r>
      <w:r>
        <w:rPr/>
        <w:t xml:space="preserve"> bits para o segundo registrador, e após realizar o cálculo </w:t>
      </w:r>
      <w:r>
        <w:rPr>
          <w:rStyle w:val="WT3"/>
        </w:rPr>
        <w:t>e armazenar no registrador C</w:t>
      </w:r>
      <w:r>
        <w:rPr/>
        <w:t>, a operação Store será chamada com o</w:t>
      </w:r>
      <w:r>
        <w:rPr>
          <w:rStyle w:val="WT3"/>
        </w:rPr>
        <w:t>s 6</w:t>
      </w:r>
      <w:r>
        <w:rPr/>
        <w:t xml:space="preserve"> bits finais </w:t>
      </w:r>
      <w:r>
        <w:rPr>
          <w:rStyle w:val="WT2"/>
        </w:rPr>
        <w:t>em 1 (111111) indicando que o valor salvo no registrador C deverá ser armazenado na memória na linha indicada pelos 6 bits anteriores. ( Segundo conjunto de bits).</w:t>
      </w:r>
    </w:p>
    <w:p>
      <w:pPr>
        <w:pStyle w:val="WP3"/>
        <w:rPr/>
      </w:pPr>
      <w:r>
        <w:rPr>
          <w:rStyle w:val="WT2"/>
        </w:rPr>
        <w:t>C – O programa com as instruções e operações desejadas será salvo em um arquivo txt chamado de “instru.txt”, e os dados de memória serão armazenados no arquivo txt chamado “memoria.txt”.</w:t>
      </w:r>
    </w:p>
    <w:p>
      <w:pPr>
        <w:pStyle w:val="WP3"/>
        <w:rPr/>
      </w:pPr>
      <w:r>
        <w:rPr>
          <w:rStyle w:val="WT2"/>
        </w:rPr>
        <w:t xml:space="preserve">D – O interpretador utilizará 5 registradores, </w:t>
      </w:r>
      <w:r>
        <w:rPr>
          <w:rStyle w:val="WT2"/>
        </w:rPr>
        <w:t>salvos em um vetor de nome “regs” com 5 posições, sendo os 2 primeiros dedicados a salvar variáveis, o terceiro , o resultado de cálculos, e os outros, para salvar dados da instrução.</w:t>
      </w:r>
    </w:p>
    <w:p>
      <w:pPr>
        <w:pStyle w:val="WP3"/>
        <w:rPr/>
      </w:pPr>
      <w:r>
        <w:rPr>
          <w:rStyle w:val="WT2"/>
        </w:rPr>
        <w:t xml:space="preserve">E – O interpretador utiliza </w:t>
      </w:r>
      <w:r>
        <w:rPr>
          <w:rStyle w:val="WT2"/>
        </w:rPr>
        <w:t>12</w:t>
      </w:r>
      <w:r>
        <w:rPr>
          <w:rStyle w:val="WT2"/>
        </w:rPr>
        <w:t xml:space="preserve"> bits de </w:t>
      </w:r>
      <w:r>
        <w:rPr>
          <w:rStyle w:val="WT2"/>
        </w:rPr>
        <w:t>dados</w:t>
      </w:r>
    </w:p>
    <w:p>
      <w:pPr>
        <w:pStyle w:val="WP3"/>
        <w:rPr/>
      </w:pPr>
      <w:r>
        <w:rPr>
          <w:rStyle w:val="WT2"/>
        </w:rPr>
        <w:t xml:space="preserve">F – O conjunto de instruções do interpretador é: 0000 – Soma, 0001 – Subtração,   0010 – Multiplicação, 0011 – Divisão , 0101 – Store e 0100 – Load </w:t>
      </w:r>
    </w:p>
    <w:p>
      <w:pPr>
        <w:pStyle w:val="WP7"/>
        <w:rPr/>
      </w:pPr>
      <w:r>
        <w:rPr/>
      </w:r>
    </w:p>
    <w:p>
      <w:pPr>
        <w:pStyle w:val="WP7"/>
        <w:rPr/>
      </w:pPr>
      <w:r>
        <w:rPr/>
      </w:r>
    </w:p>
    <w:p>
      <w:pPr>
        <w:pStyle w:val="WP6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2720" cy="33350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 – O program Counter busca a instrução no arquivo de instruções</w:t>
      </w:r>
    </w:p>
    <w:p>
      <w:pPr>
        <w:pStyle w:val="WP6"/>
        <w:rPr/>
      </w:pPr>
      <w:r>
        <w:rPr/>
        <w:t>2 e 3 – Salva os dados da instrução nos registradores D e E</w:t>
      </w:r>
    </w:p>
    <w:p>
      <w:pPr>
        <w:pStyle w:val="WP6"/>
        <w:rPr/>
      </w:pPr>
      <w:r>
        <w:rPr/>
        <w:t>4 e 11 – Realiza a operação Load, buscando os valores na memória</w:t>
      </w:r>
    </w:p>
    <w:p>
      <w:pPr>
        <w:pStyle w:val="WP6"/>
        <w:rPr/>
      </w:pPr>
      <w:r>
        <w:rPr/>
        <w:t>5 – O resultado da operação é armazenado no registrador C</w:t>
      </w:r>
    </w:p>
    <w:p>
      <w:pPr>
        <w:pStyle w:val="WP6"/>
        <w:rPr/>
      </w:pPr>
      <w:r>
        <w:rPr/>
        <w:t>6 – A  ALU realiza a operação</w:t>
      </w:r>
    </w:p>
    <w:p>
      <w:pPr>
        <w:pStyle w:val="WP6"/>
        <w:rPr/>
      </w:pPr>
      <w:r>
        <w:rPr/>
        <w:t>7 e 8 – Os valores dos registradores A e B são enviados para a ALU</w:t>
      </w:r>
    </w:p>
    <w:p>
      <w:pPr>
        <w:pStyle w:val="WP6"/>
        <w:rPr/>
      </w:pPr>
      <w:r>
        <w:rPr/>
        <w:t>9 e 10 – Carrega os registradores A e B</w:t>
      </w:r>
    </w:p>
    <w:p>
      <w:pPr>
        <w:pStyle w:val="WP6"/>
        <w:rPr/>
      </w:pPr>
      <w:r>
        <w:rPr/>
        <w:t>O Diagrama exemplifica as operações de LOAD e SOMA no interpretador desenvolvido.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pt-PT" w:eastAsia="zh-CN" w:bidi="hi-IN"/>
    </w:rPr>
  </w:style>
  <w:style w:type="character" w:styleId="Caracteresdenotaderodap">
    <w:name w:val="Caracteres de nota de rodapé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StarSymbol" w:hAnsi="StarSymbol" w:eastAsia="StarSymbol" w:cs="StarSymbol"/>
      <w:sz w:val="18"/>
      <w:szCs w:val="18"/>
    </w:rPr>
  </w:style>
  <w:style w:type="character" w:styleId="Caracteresdenotadefim">
    <w:name w:val="Caracteres de nota de fim"/>
    <w:qFormat/>
    <w:rPr/>
  </w:style>
  <w:style w:type="character" w:styleId="Ncoradanotaderodap">
    <w:name w:val="Âncora da nota de rodapé"/>
    <w:rPr>
      <w:vertAlign w:val="superscript"/>
    </w:rPr>
  </w:style>
  <w:style w:type="character" w:styleId="WT1">
    <w:name w:val="wT1"/>
    <w:qFormat/>
    <w:rPr>
      <w:b w:val="false"/>
      <w:bCs w:val="false"/>
    </w:rPr>
  </w:style>
  <w:style w:type="character" w:styleId="WT2">
    <w:name w:val="wT2"/>
    <w:qFormat/>
    <w:rPr>
      <w:b w:val="false"/>
      <w:bCs w:val="false"/>
    </w:rPr>
  </w:style>
  <w:style w:type="character" w:styleId="WT3">
    <w:name w:val="wT3"/>
    <w:qFormat/>
    <w:rPr>
      <w:b w:val="false"/>
      <w:bCs w:val="false"/>
    </w:rPr>
  </w:style>
  <w:style w:type="character" w:styleId="WHyperlink">
    <w:name w:val="wHyperlink"/>
    <w:qFormat/>
    <w:rPr>
      <w:b w:val="false"/>
      <w:bCs w:val="false"/>
    </w:rPr>
  </w:style>
  <w:style w:type="character" w:styleId="WFollowedHyperlink">
    <w:name w:val="wFollowedHyperlink"/>
    <w:qFormat/>
    <w:rPr>
      <w:b w:val="false"/>
      <w:bCs w:val="false"/>
    </w:rPr>
  </w:style>
  <w:style w:type="character" w:styleId="WCommentReference">
    <w:name w:val="wCommentReference"/>
    <w:qFormat/>
    <w:rPr>
      <w:b w:val="false"/>
      <w:bCs w:val="fals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Wdefaultparagraphstyle">
    <w:name w:val="wdefault-paragraph-style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WStandard">
    <w:name w:val="wStandard"/>
    <w:basedOn w:val="Wdefaultparagraphstyle"/>
    <w:qFormat/>
    <w:pPr/>
    <w:rPr/>
  </w:style>
  <w:style w:type="paragraph" w:styleId="WHeading">
    <w:name w:val="wHeading"/>
    <w:basedOn w:val="WStandard"/>
    <w:next w:val="WStandard"/>
    <w:qFormat/>
    <w:pPr>
      <w:spacing w:before="0" w:after="0"/>
    </w:pPr>
    <w:rPr>
      <w:rFonts w:ascii="Liberation Sans" w:hAnsi="Liberation Sans" w:eastAsia="Noto Sans CJK SC Regular" w:cs="FreeSans"/>
      <w:sz w:val="28"/>
    </w:rPr>
  </w:style>
  <w:style w:type="paragraph" w:styleId="WText20body">
    <w:name w:val="wText_20_body"/>
    <w:basedOn w:val="WStandard"/>
    <w:qFormat/>
    <w:pPr>
      <w:spacing w:lineRule="auto" w:line="288" w:before="0" w:after="0"/>
    </w:pPr>
    <w:rPr/>
  </w:style>
  <w:style w:type="paragraph" w:styleId="WList">
    <w:name w:val="wList"/>
    <w:basedOn w:val="WText20body"/>
    <w:qFormat/>
    <w:pPr/>
    <w:rPr>
      <w:rFonts w:cs="FreeSans1"/>
    </w:rPr>
  </w:style>
  <w:style w:type="paragraph" w:styleId="WCaption">
    <w:name w:val="wCaption"/>
    <w:basedOn w:val="WStandard"/>
    <w:qFormat/>
    <w:pPr>
      <w:spacing w:before="0" w:after="0"/>
    </w:pPr>
    <w:rPr>
      <w:rFonts w:cs="FreeSans1"/>
      <w:sz w:val="24"/>
    </w:rPr>
  </w:style>
  <w:style w:type="paragraph" w:styleId="WIndex">
    <w:name w:val="wIndex"/>
    <w:basedOn w:val="WStandard"/>
    <w:qFormat/>
    <w:pPr/>
    <w:rPr>
      <w:rFonts w:cs="FreeSans1"/>
    </w:rPr>
  </w:style>
  <w:style w:type="paragraph" w:styleId="WP1">
    <w:name w:val="wP1"/>
    <w:basedOn w:val="WStandard"/>
    <w:qFormat/>
    <w:pPr>
      <w:jc w:val="center"/>
    </w:pPr>
    <w:rPr>
      <w:rFonts w:ascii="Arial" w:hAnsi="Arial"/>
    </w:rPr>
  </w:style>
  <w:style w:type="paragraph" w:styleId="WP2">
    <w:name w:val="wP2"/>
    <w:basedOn w:val="WStandard"/>
    <w:qFormat/>
    <w:pPr>
      <w:jc w:val="left"/>
    </w:pPr>
    <w:rPr>
      <w:rFonts w:ascii="Arial" w:hAnsi="Arial"/>
    </w:rPr>
  </w:style>
  <w:style w:type="paragraph" w:styleId="WP3">
    <w:name w:val="wP3"/>
    <w:basedOn w:val="WStandard"/>
    <w:qFormat/>
    <w:pPr>
      <w:jc w:val="left"/>
    </w:pPr>
    <w:rPr>
      <w:rFonts w:ascii="Arial" w:hAnsi="Arial"/>
    </w:rPr>
  </w:style>
  <w:style w:type="paragraph" w:styleId="WP4">
    <w:name w:val="wP4"/>
    <w:basedOn w:val="WStandard"/>
    <w:qFormat/>
    <w:pPr>
      <w:jc w:val="left"/>
    </w:pPr>
    <w:rPr>
      <w:rFonts w:ascii="Arial" w:hAnsi="Arial"/>
    </w:rPr>
  </w:style>
  <w:style w:type="paragraph" w:styleId="WP5">
    <w:name w:val="wP5"/>
    <w:basedOn w:val="WStandard"/>
    <w:qFormat/>
    <w:pPr>
      <w:jc w:val="left"/>
    </w:pPr>
    <w:rPr>
      <w:rFonts w:ascii="Arial" w:hAnsi="Arial"/>
    </w:rPr>
  </w:style>
  <w:style w:type="paragraph" w:styleId="WP6">
    <w:name w:val="wP6"/>
    <w:basedOn w:val="WStandard"/>
    <w:qFormat/>
    <w:pPr>
      <w:jc w:val="left"/>
    </w:pPr>
    <w:rPr>
      <w:rFonts w:ascii="Arial" w:hAnsi="Arial"/>
    </w:rPr>
  </w:style>
  <w:style w:type="paragraph" w:styleId="WP7">
    <w:name w:val="wP7"/>
    <w:basedOn w:val="WStandard"/>
    <w:qFormat/>
    <w:pPr>
      <w:jc w:val="left"/>
    </w:pPr>
    <w:rPr>
      <w:rFonts w:ascii="Arial" w:hAnsi="Arial"/>
    </w:rPr>
  </w:style>
  <w:style w:type="paragraph" w:styleId="WCommentText">
    <w:name w:val="wCommentText"/>
    <w:qFormat/>
    <w:pPr>
      <w:widowControl w:val="false"/>
    </w:pPr>
    <w:rPr>
      <w:rFonts w:ascii="Liberation Serif" w:hAnsi="Liberation Serif" w:eastAsia="SimSun" w:cs="Arial"/>
      <w:color w:val="auto"/>
      <w:sz w:val="20"/>
      <w:szCs w:val="20"/>
      <w:lang w:val="pt-PT" w:eastAsia="zh-CN" w:bidi="hi-IN"/>
    </w:rPr>
  </w:style>
  <w:style w:type="paragraph" w:styleId="WCommentSubject">
    <w:name w:val="wCommentSubject"/>
    <w:basedOn w:val="WCommentText"/>
    <w:next w:val="WComment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LibreOffice/5.1.6.2$Windows_X86_64 LibreOffice_project/07ac168c60a517dba0f0d7bc7540f5afa45f0909</Application>
  <Pages>2</Pages>
  <Words>354</Words>
  <Characters>1647</Characters>
  <CharactersWithSpaces>2006</CharactersWithSpaces>
  <Paragraphs>18</Paragraphs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2017-03-22T08:48:59Z</dcterms:created>
  <dc:creator/>
  <dc:description/>
  <cp:keywords/>
  <dc:language>pt-BR</dc:language>
  <cp:lastModifiedBy/>
  <dcterms:modified xsi:type="dcterms:W3CDTF">2017-03-22T18:05:10Z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Company">
    <vt:lpwstr/>
  </property>
  <property fmtid="{D5CDD505-2E9C-101B-9397-08002B2CF9AE}" pid="4" name="Editor">
    <vt:lpwstr>LibreOffice/5.1.4.2$Linux_X86_64 LibreOffice_project/10m0$Build-2</vt:lpwstr>
  </property>
  <property fmtid="{D5CDD505-2E9C-101B-9397-08002B2CF9AE}" pid="5" name="HyperlinkBase">
    <vt:lpwstr/>
  </property>
  <property fmtid="{D5CDD505-2E9C-101B-9397-08002B2CF9AE}" pid="6" name="Language">
    <vt:lpwstr/>
  </property>
  <property fmtid="{D5CDD505-2E9C-101B-9397-08002B2CF9AE}" pid="7" name="Manager">
    <vt:lpwstr/>
  </property>
  <property fmtid="{D5CDD505-2E9C-101B-9397-08002B2CF9AE}" pid="8" name="Version">
    <vt:lpwstr/>
  </property>
</Properties>
</file>