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F1729" w14:textId="7027D736" w:rsidR="00FE172E" w:rsidRDefault="008E5F33">
      <w:pPr>
        <w:rPr>
          <w:lang w:val="es-MX"/>
        </w:rPr>
      </w:pPr>
      <w:r>
        <w:rPr>
          <w:lang w:val="es-MX"/>
        </w:rPr>
        <w:t>Carlos Enrique Jaramillo Aros</w:t>
      </w:r>
    </w:p>
    <w:p w14:paraId="725CD566" w14:textId="70628AF4" w:rsidR="008E5F33" w:rsidRDefault="008E5F33">
      <w:pPr>
        <w:rPr>
          <w:lang w:val="es-MX"/>
        </w:rPr>
      </w:pPr>
      <w:r>
        <w:rPr>
          <w:lang w:val="es-MX"/>
        </w:rPr>
        <w:t>MCD – FAII – Taller Series de Tiempo</w:t>
      </w:r>
    </w:p>
    <w:p w14:paraId="56B2BDF1" w14:textId="77777777" w:rsidR="003B5DAD" w:rsidRDefault="003B5DAD">
      <w:pPr>
        <w:rPr>
          <w:lang w:val="es-MX"/>
        </w:rPr>
      </w:pPr>
    </w:p>
    <w:p w14:paraId="785AC848" w14:textId="21CE05A4" w:rsidR="008E5F33" w:rsidRPr="008E5F33" w:rsidRDefault="008E5F33">
      <w:pPr>
        <w:rPr>
          <w:b/>
          <w:bCs/>
        </w:rPr>
      </w:pPr>
      <w:r w:rsidRPr="008E5F33">
        <w:rPr>
          <w:b/>
          <w:bCs/>
        </w:rPr>
        <w:t>Objetivo</w:t>
      </w:r>
    </w:p>
    <w:p w14:paraId="0159C522" w14:textId="41EC5C0A" w:rsidR="003B5DAD" w:rsidRDefault="006E5AF4" w:rsidP="000B5D16">
      <w:pPr>
        <w:jc w:val="both"/>
      </w:pPr>
      <w:r>
        <w:t>E</w:t>
      </w:r>
      <w:r w:rsidR="008E5F33">
        <w:t xml:space="preserve">valuar </w:t>
      </w:r>
      <w:r>
        <w:t xml:space="preserve">modelos sobre </w:t>
      </w:r>
      <w:r w:rsidRPr="008E5F33">
        <w:t xml:space="preserve">series </w:t>
      </w:r>
      <w:r>
        <w:t>de tiempo</w:t>
      </w:r>
      <w:r w:rsidRPr="008E5F33">
        <w:t xml:space="preserve"> </w:t>
      </w:r>
      <w:r w:rsidR="008E5F33">
        <w:t xml:space="preserve">por </w:t>
      </w:r>
      <w:r>
        <w:t>medio de</w:t>
      </w:r>
      <w:r w:rsidR="008E5F33">
        <w:t xml:space="preserve"> métrica</w:t>
      </w:r>
      <w:r w:rsidR="000B5D16">
        <w:t>s</w:t>
      </w:r>
      <w:r>
        <w:t xml:space="preserve"> de error en el ajuste enfocado al</w:t>
      </w:r>
      <w:r w:rsidRPr="008E5F33">
        <w:t xml:space="preserve"> número de ocupados en miles de personas (Ocupados)</w:t>
      </w:r>
      <w:r>
        <w:t xml:space="preserve"> sectorizado a </w:t>
      </w:r>
      <w:r w:rsidR="008E5F33" w:rsidRPr="008E5F33">
        <w:t>las 13 principales ciudades de Colombia</w:t>
      </w:r>
      <w:r w:rsidR="008E5F33">
        <w:t>.</w:t>
      </w:r>
      <w:r w:rsidR="000B5D16" w:rsidRPr="000B5D16">
        <w:t xml:space="preserve"> </w:t>
      </w:r>
    </w:p>
    <w:p w14:paraId="6073F8CC" w14:textId="416051FB" w:rsidR="008E5F33" w:rsidRPr="008E5F33" w:rsidRDefault="008E5F33">
      <w:pPr>
        <w:rPr>
          <w:b/>
          <w:bCs/>
        </w:rPr>
      </w:pPr>
      <w:r w:rsidRPr="008E5F33">
        <w:rPr>
          <w:b/>
          <w:bCs/>
        </w:rPr>
        <w:t>Desarrollo</w:t>
      </w:r>
    </w:p>
    <w:p w14:paraId="36A7CBB1" w14:textId="6F1E9EF5" w:rsidR="008E5F33" w:rsidRDefault="008E5F33" w:rsidP="000B5D16">
      <w:pPr>
        <w:jc w:val="both"/>
      </w:pPr>
      <w:r>
        <w:t>Se plantea desarrollar el ejercicio usando l</w:t>
      </w:r>
      <w:r w:rsidR="000B5D16">
        <w:t>o</w:t>
      </w:r>
      <w:r>
        <w:t xml:space="preserve">s diferentes </w:t>
      </w:r>
      <w:r w:rsidR="000B5D16">
        <w:t>métodos de suavización sobre el conjunto de datos</w:t>
      </w:r>
      <w:r w:rsidR="006E5AF4">
        <w:t xml:space="preserve"> establecido</w:t>
      </w:r>
      <w:r w:rsidR="000B5D16">
        <w:t>,</w:t>
      </w:r>
      <w:r w:rsidR="006E5AF4">
        <w:t xml:space="preserve"> ejecutando las</w:t>
      </w:r>
      <w:r w:rsidR="000B5D16">
        <w:t xml:space="preserve"> diferentes configuraciones </w:t>
      </w:r>
      <w:r w:rsidR="000B5D16">
        <w:t xml:space="preserve">para cada uno </w:t>
      </w:r>
      <w:r w:rsidR="006E5AF4">
        <w:t xml:space="preserve">de estos, buscando asi un mejor ajuste </w:t>
      </w:r>
      <w:r w:rsidR="000B5D16" w:rsidRPr="000B5D16">
        <w:t xml:space="preserve">a la dinámica de las series temporales </w:t>
      </w:r>
      <w:r w:rsidR="000B5D16">
        <w:t>(Usando Python</w:t>
      </w:r>
      <w:r w:rsidR="00335349">
        <w:t xml:space="preserve"> </w:t>
      </w:r>
      <w:r w:rsidR="00335349">
        <w:rPr>
          <w:rStyle w:val="Refdenotaalpie"/>
        </w:rPr>
        <w:footnoteReference w:id="1"/>
      </w:r>
      <w:r w:rsidR="000B5D16">
        <w:t xml:space="preserve">). </w:t>
      </w:r>
    </w:p>
    <w:p w14:paraId="76A363E4" w14:textId="155D9366" w:rsidR="000B5D16" w:rsidRDefault="006E5AF4" w:rsidP="000B5D16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A00B389" wp14:editId="3E942A31">
            <wp:simplePos x="0" y="0"/>
            <wp:positionH relativeFrom="column">
              <wp:align>right</wp:align>
            </wp:positionH>
            <wp:positionV relativeFrom="paragraph">
              <wp:posOffset>1608455</wp:posOffset>
            </wp:positionV>
            <wp:extent cx="3365100" cy="3771900"/>
            <wp:effectExtent l="0" t="0" r="6985" b="0"/>
            <wp:wrapTopAndBottom/>
            <wp:docPr id="18330952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09523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1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5D16" w:rsidRPr="000B5D16">
        <w:t xml:space="preserve">Se </w:t>
      </w:r>
      <w:r w:rsidR="000B5D16">
        <w:t>emplearon</w:t>
      </w:r>
      <w:r w:rsidR="000B5D16" w:rsidRPr="000B5D16">
        <w:t xml:space="preserve"> técnicas de suavización de series temporales, específicamente </w:t>
      </w:r>
      <w:r w:rsidR="000B5D16" w:rsidRPr="003B5DAD">
        <w:rPr>
          <w:b/>
          <w:bCs/>
        </w:rPr>
        <w:t>Suavización Media Móvil</w:t>
      </w:r>
      <w:r w:rsidR="000B5D16">
        <w:t xml:space="preserve"> (Ventana </w:t>
      </w:r>
      <w:proofErr w:type="spellStart"/>
      <w:r w:rsidR="000B5D16">
        <w:t>Movil</w:t>
      </w:r>
      <w:proofErr w:type="spellEnd"/>
      <w:r w:rsidR="000B5D16">
        <w:t xml:space="preserve"> con y sin el dato actual)</w:t>
      </w:r>
      <w:r w:rsidR="000B5D16" w:rsidRPr="000B5D16">
        <w:t xml:space="preserve">, </w:t>
      </w:r>
      <w:r w:rsidR="000B5D16" w:rsidRPr="003B5DAD">
        <w:rPr>
          <w:b/>
          <w:bCs/>
        </w:rPr>
        <w:t>Suavización Holt</w:t>
      </w:r>
      <w:r w:rsidR="000B5D16" w:rsidRPr="000B5D16">
        <w:t xml:space="preserve"> </w:t>
      </w:r>
      <w:r w:rsidR="000B5D16">
        <w:t xml:space="preserve">(Usando Error y tendencia, para controlar el impacto de errores en observaciones pasadas) </w:t>
      </w:r>
      <w:r w:rsidR="000B5D16" w:rsidRPr="000B5D16">
        <w:t xml:space="preserve">y </w:t>
      </w:r>
      <w:r w:rsidR="000B5D16" w:rsidRPr="003B5DAD">
        <w:rPr>
          <w:b/>
          <w:bCs/>
        </w:rPr>
        <w:t>Suavización Holt-</w:t>
      </w:r>
      <w:proofErr w:type="spellStart"/>
      <w:r w:rsidR="000B5D16" w:rsidRPr="003B5DAD">
        <w:rPr>
          <w:b/>
          <w:bCs/>
        </w:rPr>
        <w:t>Winters</w:t>
      </w:r>
      <w:proofErr w:type="spellEnd"/>
      <w:r w:rsidR="000B5D16" w:rsidRPr="000B5D16">
        <w:t xml:space="preserve"> (Usando error, </w:t>
      </w:r>
      <w:r w:rsidR="000B5D16" w:rsidRPr="000B5D16">
        <w:t>tendencia y estacionalidad para controlar el impacto de errores en observaciones pasadas)</w:t>
      </w:r>
    </w:p>
    <w:p w14:paraId="49422C10" w14:textId="1BB8A34D" w:rsidR="008E5F33" w:rsidRDefault="008E5F33"/>
    <w:p w14:paraId="70D0ECC4" w14:textId="012C080A" w:rsidR="008E5F33" w:rsidRDefault="000B5D16" w:rsidP="006E5AF4">
      <w:pPr>
        <w:jc w:val="both"/>
        <w:rPr>
          <w:b/>
          <w:bCs/>
        </w:rPr>
      </w:pPr>
      <w:r w:rsidRPr="003B5DAD">
        <w:rPr>
          <w:b/>
          <w:bCs/>
        </w:rPr>
        <w:t xml:space="preserve">Proyecciones </w:t>
      </w:r>
    </w:p>
    <w:p w14:paraId="10532E90" w14:textId="42AB1CB1" w:rsidR="003B5DAD" w:rsidRPr="003B5DAD" w:rsidRDefault="003B5DAD" w:rsidP="006E5AF4">
      <w:pPr>
        <w:jc w:val="both"/>
      </w:pPr>
      <w:r>
        <w:t>Teniendo el mejor modelo de suavización para este conjunto de datos, pasamos a encontrar el pronóstico para los siguientes seis (6) meses.</w:t>
      </w:r>
    </w:p>
    <w:p w14:paraId="614CBC60" w14:textId="5DE9EF4C" w:rsidR="003B5DAD" w:rsidRPr="006647A9" w:rsidRDefault="008E5F33" w:rsidP="006E5AF4">
      <w:pPr>
        <w:jc w:val="both"/>
      </w:pPr>
      <w:r>
        <w:rPr>
          <w:noProof/>
        </w:rPr>
        <w:drawing>
          <wp:inline distT="0" distB="0" distL="0" distR="0" wp14:anchorId="407F6770" wp14:editId="2EBEB816">
            <wp:extent cx="3204210" cy="1582420"/>
            <wp:effectExtent l="0" t="0" r="0" b="0"/>
            <wp:docPr id="16881442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1442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6EFEB" w14:textId="77777777" w:rsidR="00335349" w:rsidRDefault="00335349" w:rsidP="006E5AF4">
      <w:pPr>
        <w:jc w:val="both"/>
        <w:rPr>
          <w:b/>
          <w:bCs/>
        </w:rPr>
      </w:pPr>
    </w:p>
    <w:p w14:paraId="6D7A130B" w14:textId="59B7EEF4" w:rsidR="000B5D16" w:rsidRPr="003B5DAD" w:rsidRDefault="003B5DAD" w:rsidP="006E5AF4">
      <w:pPr>
        <w:jc w:val="both"/>
        <w:rPr>
          <w:b/>
          <w:bCs/>
        </w:rPr>
      </w:pPr>
      <w:r w:rsidRPr="003B5DAD">
        <w:rPr>
          <w:b/>
          <w:bCs/>
        </w:rPr>
        <w:t>Limitaciones</w:t>
      </w:r>
    </w:p>
    <w:p w14:paraId="4F14C53F" w14:textId="3776A6CE" w:rsidR="003B5DAD" w:rsidRDefault="000B5D16" w:rsidP="006E5AF4">
      <w:pPr>
        <w:jc w:val="both"/>
      </w:pPr>
      <w:r>
        <w:t xml:space="preserve">Limitaciones de los pronósticos </w:t>
      </w:r>
      <w:r w:rsidR="003B5DAD">
        <w:t xml:space="preserve">están ligadas a la presunción de continuidad de los datos basado en los patrones del pasado, en caso de </w:t>
      </w:r>
      <w:r w:rsidR="005B4A46">
        <w:t>presentarse</w:t>
      </w:r>
      <w:r w:rsidR="003B5DAD">
        <w:t xml:space="preserve"> cambios abruptos o eventos inesperados</w:t>
      </w:r>
      <w:r w:rsidR="005B4A46">
        <w:t>,</w:t>
      </w:r>
      <w:r w:rsidR="006647A9">
        <w:t xml:space="preserve"> </w:t>
      </w:r>
      <w:r w:rsidR="006647A9">
        <w:t>el pronóstico para los siguientes seis (6) meses</w:t>
      </w:r>
      <w:r w:rsidR="006647A9">
        <w:t xml:space="preserve"> podría</w:t>
      </w:r>
      <w:r w:rsidR="006E5AF4">
        <w:t xml:space="preserve"> no</w:t>
      </w:r>
      <w:r w:rsidR="003B5DAD">
        <w:t xml:space="preserve"> ser precis</w:t>
      </w:r>
      <w:r w:rsidR="006647A9">
        <w:t>o</w:t>
      </w:r>
      <w:r w:rsidR="003B5DAD">
        <w:t>.</w:t>
      </w:r>
    </w:p>
    <w:p w14:paraId="650DB3CF" w14:textId="77777777" w:rsidR="00335349" w:rsidRPr="006647A9" w:rsidRDefault="00335349" w:rsidP="006E5AF4">
      <w:pPr>
        <w:jc w:val="both"/>
      </w:pPr>
    </w:p>
    <w:p w14:paraId="5E1FDCD8" w14:textId="57E3893D" w:rsidR="000B5D16" w:rsidRPr="003B5DAD" w:rsidRDefault="003B5DAD" w:rsidP="006E5AF4">
      <w:pPr>
        <w:jc w:val="both"/>
        <w:rPr>
          <w:b/>
          <w:bCs/>
        </w:rPr>
      </w:pPr>
      <w:r w:rsidRPr="003B5DAD">
        <w:rPr>
          <w:b/>
          <w:bCs/>
        </w:rPr>
        <w:t xml:space="preserve">Conclusión </w:t>
      </w:r>
    </w:p>
    <w:p w14:paraId="371CB8EC" w14:textId="2B082B06" w:rsidR="006647A9" w:rsidRDefault="003B5DAD" w:rsidP="006647A9">
      <w:pPr>
        <w:jc w:val="both"/>
      </w:pPr>
      <w:r>
        <w:t xml:space="preserve">Este informe corto muestra la evaluación de los </w:t>
      </w:r>
      <w:r w:rsidR="006647A9">
        <w:t xml:space="preserve">métodos </w:t>
      </w:r>
      <w:r>
        <w:t xml:space="preserve">de suavización aplicados a series temporales </w:t>
      </w:r>
      <w:r w:rsidR="005B4A46">
        <w:t>sobre</w:t>
      </w:r>
      <w:r w:rsidR="006647A9">
        <w:t xml:space="preserve"> el</w:t>
      </w:r>
      <w:r w:rsidR="005B4A46">
        <w:t xml:space="preserve"> </w:t>
      </w:r>
      <w:r w:rsidR="006647A9" w:rsidRPr="008E5F33">
        <w:t>número de ocupados en miles de personas (Ocupados)</w:t>
      </w:r>
      <w:r w:rsidR="00335349">
        <w:t xml:space="preserve">, </w:t>
      </w:r>
      <w:r w:rsidR="006647A9">
        <w:t xml:space="preserve">sectorizado a </w:t>
      </w:r>
      <w:r w:rsidR="006647A9" w:rsidRPr="008E5F33">
        <w:t>las 13 principales ciudades de Colombia</w:t>
      </w:r>
      <w:r w:rsidR="006647A9">
        <w:t xml:space="preserve"> </w:t>
      </w:r>
      <w:r>
        <w:t>(conjunto de datos)</w:t>
      </w:r>
      <w:r w:rsidR="006647A9">
        <w:t xml:space="preserve">. </w:t>
      </w:r>
    </w:p>
    <w:p w14:paraId="27CBFF1F" w14:textId="736741A5" w:rsidR="006647A9" w:rsidRDefault="006647A9" w:rsidP="006647A9">
      <w:pPr>
        <w:jc w:val="both"/>
      </w:pPr>
      <w:r>
        <w:t>Basado en el cálculo de los errores encontrados en cada uno de los métodos de suavización</w:t>
      </w:r>
      <w:r w:rsidR="00335349">
        <w:t>,</w:t>
      </w:r>
      <w:r>
        <w:t xml:space="preserve"> se puede determinar que con una incertidumbre del 5%, el modelo con menor error es </w:t>
      </w:r>
      <w:r w:rsidRPr="000B5D16">
        <w:rPr>
          <w:b/>
          <w:bCs/>
        </w:rPr>
        <w:t>Suavización con media móvil de orden 2</w:t>
      </w:r>
      <w:r>
        <w:t xml:space="preserve"> según </w:t>
      </w:r>
      <w:r w:rsidRPr="005B4A46">
        <w:rPr>
          <w:b/>
          <w:bCs/>
        </w:rPr>
        <w:t>RMSE</w:t>
      </w:r>
      <w:r>
        <w:t xml:space="preserve">, </w:t>
      </w:r>
      <w:r w:rsidRPr="005B4A46">
        <w:rPr>
          <w:b/>
          <w:bCs/>
        </w:rPr>
        <w:t>Coeficiente R2</w:t>
      </w:r>
      <w:r>
        <w:t>.</w:t>
      </w:r>
    </w:p>
    <w:p w14:paraId="5D33D1ED" w14:textId="4E9B8E1E" w:rsidR="00335349" w:rsidRPr="00335349" w:rsidRDefault="006647A9" w:rsidP="006647A9">
      <w:pPr>
        <w:jc w:val="both"/>
        <w:rPr>
          <w:sz w:val="14"/>
          <w:szCs w:val="14"/>
        </w:rPr>
      </w:pPr>
      <w:r>
        <w:t>Adicionalmente p</w:t>
      </w:r>
      <w:r w:rsidR="003B5DAD">
        <w:t xml:space="preserve">odemos ver que los valores </w:t>
      </w:r>
      <w:r w:rsidR="003B5DAD">
        <w:t xml:space="preserve">para los siguientes seis (6) meses, </w:t>
      </w:r>
      <w:r w:rsidR="003B5DAD">
        <w:t xml:space="preserve">podrían oscilar entre 10650 y 10700 </w:t>
      </w:r>
      <w:r w:rsidR="005B4A46">
        <w:t xml:space="preserve">en </w:t>
      </w:r>
      <w:r w:rsidR="003B5DAD">
        <w:t xml:space="preserve">la cantidad de </w:t>
      </w:r>
      <w:r w:rsidR="005B4A46">
        <w:t>ocupados</w:t>
      </w:r>
      <w:r w:rsidR="003B5DAD">
        <w:t xml:space="preserve"> para estas 13 ciudades.</w:t>
      </w:r>
    </w:p>
    <w:sectPr w:rsidR="00335349" w:rsidRPr="00335349" w:rsidSect="00AC74A5">
      <w:pgSz w:w="12240" w:h="15840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5D652" w14:textId="77777777" w:rsidR="00AC74A5" w:rsidRDefault="00AC74A5" w:rsidP="00335349">
      <w:pPr>
        <w:spacing w:after="0" w:line="240" w:lineRule="auto"/>
      </w:pPr>
      <w:r>
        <w:separator/>
      </w:r>
    </w:p>
  </w:endnote>
  <w:endnote w:type="continuationSeparator" w:id="0">
    <w:p w14:paraId="4CB03401" w14:textId="77777777" w:rsidR="00AC74A5" w:rsidRDefault="00AC74A5" w:rsidP="00335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6EEE6" w14:textId="77777777" w:rsidR="00AC74A5" w:rsidRDefault="00AC74A5" w:rsidP="00335349">
      <w:pPr>
        <w:spacing w:after="0" w:line="240" w:lineRule="auto"/>
      </w:pPr>
      <w:r>
        <w:separator/>
      </w:r>
    </w:p>
  </w:footnote>
  <w:footnote w:type="continuationSeparator" w:id="0">
    <w:p w14:paraId="1E768B01" w14:textId="77777777" w:rsidR="00AC74A5" w:rsidRDefault="00AC74A5" w:rsidP="00335349">
      <w:pPr>
        <w:spacing w:after="0" w:line="240" w:lineRule="auto"/>
      </w:pPr>
      <w:r>
        <w:continuationSeparator/>
      </w:r>
    </w:p>
  </w:footnote>
  <w:footnote w:id="1">
    <w:p w14:paraId="05D9F3AF" w14:textId="77777777" w:rsidR="00335349" w:rsidRPr="00335349" w:rsidRDefault="00335349" w:rsidP="00335349">
      <w:pPr>
        <w:pStyle w:val="Prrafodelista"/>
        <w:ind w:left="142"/>
        <w:jc w:val="both"/>
        <w:rPr>
          <w:sz w:val="10"/>
          <w:szCs w:val="10"/>
        </w:rPr>
      </w:pPr>
      <w:r w:rsidRPr="00335349">
        <w:rPr>
          <w:rStyle w:val="Refdenotaalpie"/>
          <w:sz w:val="18"/>
          <w:szCs w:val="18"/>
        </w:rPr>
        <w:footnoteRef/>
      </w:r>
      <w:r w:rsidRPr="00335349">
        <w:rPr>
          <w:sz w:val="18"/>
          <w:szCs w:val="18"/>
        </w:rPr>
        <w:t xml:space="preserve"> </w:t>
      </w:r>
      <w:proofErr w:type="spellStart"/>
      <w:r w:rsidRPr="00335349">
        <w:rPr>
          <w:rFonts w:ascii="Segoe UI" w:hAnsi="Segoe UI" w:cs="Segoe UI"/>
          <w:color w:val="0D0D0D"/>
          <w:sz w:val="10"/>
          <w:szCs w:val="10"/>
          <w:shd w:val="clear" w:color="auto" w:fill="FFFFFF"/>
        </w:rPr>
        <w:t>statsmodels</w:t>
      </w:r>
      <w:proofErr w:type="spellEnd"/>
      <w:r w:rsidRPr="00335349">
        <w:rPr>
          <w:rFonts w:ascii="Segoe UI" w:hAnsi="Segoe UI" w:cs="Segoe UI"/>
          <w:color w:val="0D0D0D"/>
          <w:sz w:val="10"/>
          <w:szCs w:val="10"/>
          <w:shd w:val="clear" w:color="auto" w:fill="FFFFFF"/>
        </w:rPr>
        <w:t xml:space="preserve">. (s.f.). </w:t>
      </w:r>
      <w:proofErr w:type="spellStart"/>
      <w:proofErr w:type="gramStart"/>
      <w:r w:rsidRPr="00335349">
        <w:rPr>
          <w:rFonts w:ascii="Segoe UI" w:hAnsi="Segoe UI" w:cs="Segoe UI"/>
          <w:color w:val="0D0D0D"/>
          <w:sz w:val="10"/>
          <w:szCs w:val="10"/>
          <w:shd w:val="clear" w:color="auto" w:fill="FFFFFF"/>
        </w:rPr>
        <w:t>statsmodels.tsa.exponential_smoothing.ets.ETSModel</w:t>
      </w:r>
      <w:proofErr w:type="spellEnd"/>
      <w:proofErr w:type="gramEnd"/>
      <w:r w:rsidRPr="00335349">
        <w:rPr>
          <w:rFonts w:ascii="Segoe UI" w:hAnsi="Segoe UI" w:cs="Segoe UI"/>
          <w:color w:val="0D0D0D"/>
          <w:sz w:val="10"/>
          <w:szCs w:val="10"/>
          <w:shd w:val="clear" w:color="auto" w:fill="FFFFFF"/>
        </w:rPr>
        <w:t xml:space="preserve">. Recuperado de </w:t>
      </w:r>
      <w:hyperlink r:id="rId1" w:tgtFrame="_new" w:history="1">
        <w:r w:rsidRPr="00335349">
          <w:rPr>
            <w:rStyle w:val="Hipervnculo"/>
            <w:rFonts w:ascii="Segoe UI" w:hAnsi="Segoe UI" w:cs="Segoe UI"/>
            <w:sz w:val="10"/>
            <w:szCs w:val="10"/>
            <w:bdr w:val="single" w:sz="2" w:space="0" w:color="E3E3E3" w:frame="1"/>
            <w:shd w:val="clear" w:color="auto" w:fill="FFFFFF"/>
          </w:rPr>
          <w:t>https://www.statsmodels.org/stable/generated/statsmodels.tsa.exponential_smoothing.ets.ETSModel.html</w:t>
        </w:r>
      </w:hyperlink>
    </w:p>
    <w:p w14:paraId="04C50FF3" w14:textId="156627FD" w:rsidR="00335349" w:rsidRDefault="00335349">
      <w:pPr>
        <w:pStyle w:val="Textonotapie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A63B23"/>
    <w:multiLevelType w:val="hybridMultilevel"/>
    <w:tmpl w:val="C5943152"/>
    <w:lvl w:ilvl="0" w:tplc="70B07812">
      <w:start w:val="1"/>
      <w:numFmt w:val="decimal"/>
      <w:lvlText w:val="%1."/>
      <w:lvlJc w:val="left"/>
      <w:pPr>
        <w:ind w:left="360" w:hanging="360"/>
      </w:pPr>
      <w:rPr>
        <w:rFonts w:ascii="Segoe UI" w:hAnsi="Segoe UI" w:cs="Segoe UI" w:hint="default"/>
        <w:color w:val="0D0D0D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93534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F33"/>
    <w:rsid w:val="000B5D16"/>
    <w:rsid w:val="00335349"/>
    <w:rsid w:val="003B5DAD"/>
    <w:rsid w:val="005B4A46"/>
    <w:rsid w:val="006647A9"/>
    <w:rsid w:val="006E5AF4"/>
    <w:rsid w:val="008E5F33"/>
    <w:rsid w:val="00AC74A5"/>
    <w:rsid w:val="00FE1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F8A12"/>
  <w15:chartTrackingRefBased/>
  <w15:docId w15:val="{FE5E3D01-A33C-452D-B4C9-C0983B02C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E5F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E5F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E5F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E5F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E5F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E5F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E5F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E5F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E5F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5F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E5F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E5F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E5F3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E5F3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E5F3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E5F3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E5F3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E5F3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E5F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E5F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E5F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E5F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E5F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E5F3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E5F3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E5F3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E5F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E5F3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E5F3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semiHidden/>
    <w:unhideWhenUsed/>
    <w:rsid w:val="00335349"/>
    <w:rPr>
      <w:color w:val="0000FF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3534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3534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3534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statsmodels.org/stable/generated/statsmodels.tsa.exponential_smoothing.ets.ETSModel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BBB7348-D20A-4933-9826-4FD11ABEE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312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Enrique Jaramillo Aros</dc:creator>
  <cp:keywords/>
  <dc:description/>
  <cp:lastModifiedBy>Carlos Enrique</cp:lastModifiedBy>
  <cp:revision>2</cp:revision>
  <dcterms:created xsi:type="dcterms:W3CDTF">2024-02-17T01:40:00Z</dcterms:created>
  <dcterms:modified xsi:type="dcterms:W3CDTF">2024-02-17T02:36:00Z</dcterms:modified>
</cp:coreProperties>
</file>