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Fecha: 21 de septiembre de 2026</w:t>
      </w:r>
    </w:p>
    <w:p>
      <w:r>
        <w:t>¿Qué hice?</w:t>
      </w:r>
    </w:p>
    <w:p>
      <w:r>
        <w:t>Implementé app/seguridad/sesion.php con cookie endurecida (HttpOnly, SameSite=Strict, use_strict_mode), regeneración del ID al autenticar, huella del navegador y expiración por inactividad y por duración.</w:t>
      </w:r>
    </w:p>
    <w:p>
      <w:r>
        <w:t>Creé app/seguridad/guardia.php para proteger las páginas privadas: verifica sesión, huella e inactividad, y autoriza por rol con exigirRol() (403 en el servidor).</w:t>
      </w:r>
    </w:p>
    <w:p>
      <w:r>
        <w:t>Apliqué el guardián en dashboard.php, productos.php y en la API de productos (401/403 en JSON), y creé usuarios.php exclusiva del administrador.</w:t>
      </w:r>
    </w:p>
    <w:p>
      <w:r>
        <w:t>Actualicé login.php para usar abrirSesion() y las URLs login.php?m=sesion_expirada|requiere_ingreso, y salir.php para el cierre correcto de sesión.</w:t>
      </w:r>
    </w:p>
    <w:p>
      <w:r>
        <w:t>¿Qué error encontré?</w:t>
      </w:r>
    </w:p>
    <w:p>
      <w:r>
        <w:t>La prueba de acceso directo a dashboard.php sin sesión requirió que el guardián usara login.php?m=... para mostrar el motivo, ya que el parámetro de consulta original (m=sesion_expirada) se pierde con la redirección si la página destino no lo lee.</w:t>
      </w:r>
    </w:p>
    <w:p>
      <w:r>
        <w:t>¿Cómo lo resolví?</w:t>
      </w:r>
    </w:p>
    <w:p>
      <w:r>
        <w:t>El guardián redirige a login.php?m=requiere_ingreso, sesion_expirada o sesion_invalida según el caso, y login.php traduce ese parámetro a un mensaje legible para el usuario, sin exponer detalles técnicos.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