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A70" w14:textId="010E9DE5" w:rsidR="009B3058" w:rsidRPr="005C60E4" w:rsidRDefault="00A77C43" w:rsidP="005C60E4">
      <w:pPr>
        <w:spacing w:after="0" w:line="360" w:lineRule="auto"/>
        <w:ind w:left="0" w:firstLine="0"/>
        <w:jc w:val="center"/>
        <w:rPr>
          <w:sz w:val="48"/>
          <w:szCs w:val="20"/>
        </w:rPr>
      </w:pPr>
      <w:r w:rsidRPr="005C60E4">
        <w:rPr>
          <w:sz w:val="48"/>
          <w:szCs w:val="20"/>
        </w:rPr>
        <w:t>Relatório d</w:t>
      </w:r>
      <w:r w:rsidR="00C557AF" w:rsidRPr="005C60E4">
        <w:rPr>
          <w:sz w:val="48"/>
          <w:szCs w:val="20"/>
        </w:rPr>
        <w:t xml:space="preserve">o Projeto </w:t>
      </w:r>
      <w:r w:rsidR="00C05640" w:rsidRPr="005C60E4">
        <w:rPr>
          <w:sz w:val="48"/>
          <w:szCs w:val="20"/>
        </w:rPr>
        <w:t>Acerca do</w:t>
      </w:r>
      <w:r w:rsidR="00A16CA0" w:rsidRPr="005C60E4">
        <w:rPr>
          <w:sz w:val="48"/>
          <w:szCs w:val="20"/>
        </w:rPr>
        <w:t xml:space="preserve"> </w:t>
      </w:r>
      <w:r w:rsidRPr="005C60E4">
        <w:rPr>
          <w:sz w:val="48"/>
          <w:szCs w:val="20"/>
        </w:rPr>
        <w:t>Movimento de Projéteis</w:t>
      </w:r>
    </w:p>
    <w:p w14:paraId="20E4F280" w14:textId="77777777" w:rsidR="00B75825" w:rsidRPr="00AE2A50" w:rsidRDefault="00B75825" w:rsidP="005C60E4">
      <w:pPr>
        <w:spacing w:after="0" w:line="360" w:lineRule="auto"/>
        <w:ind w:left="0" w:firstLine="0"/>
        <w:jc w:val="center"/>
        <w:rPr>
          <w:szCs w:val="20"/>
        </w:rPr>
      </w:pPr>
    </w:p>
    <w:p w14:paraId="19374BE4" w14:textId="77777777" w:rsidR="00B75825" w:rsidRDefault="00B75825" w:rsidP="005C60E4">
      <w:pPr>
        <w:spacing w:after="0" w:line="360" w:lineRule="auto"/>
        <w:ind w:left="0" w:firstLine="0"/>
        <w:jc w:val="center"/>
      </w:pPr>
    </w:p>
    <w:p w14:paraId="2701852C" w14:textId="77777777" w:rsidR="00FE6FDC" w:rsidRPr="005C60E4" w:rsidRDefault="00FE6FDC" w:rsidP="005C60E4">
      <w:pPr>
        <w:spacing w:after="0" w:line="360" w:lineRule="auto"/>
        <w:ind w:left="0" w:firstLine="0"/>
        <w:jc w:val="center"/>
        <w:rPr>
          <w:sz w:val="32"/>
          <w:szCs w:val="32"/>
        </w:rPr>
      </w:pPr>
      <w:r w:rsidRPr="005C60E4">
        <w:rPr>
          <w:sz w:val="32"/>
          <w:szCs w:val="32"/>
        </w:rPr>
        <w:t>Dept. de Eletrónica, Telecomunicações e Informática</w:t>
      </w:r>
    </w:p>
    <w:p w14:paraId="005E9F3D" w14:textId="77777777" w:rsidR="00FE6FDC" w:rsidRPr="005C60E4" w:rsidRDefault="00FE6FDC" w:rsidP="005C60E4">
      <w:pPr>
        <w:spacing w:after="0" w:line="360" w:lineRule="auto"/>
        <w:ind w:left="0" w:firstLine="0"/>
        <w:jc w:val="center"/>
        <w:rPr>
          <w:sz w:val="32"/>
          <w:szCs w:val="32"/>
        </w:rPr>
      </w:pPr>
      <w:r w:rsidRPr="005C60E4">
        <w:rPr>
          <w:sz w:val="32"/>
          <w:szCs w:val="32"/>
        </w:rPr>
        <w:t>Universidade de Aveiro</w:t>
      </w:r>
    </w:p>
    <w:p w14:paraId="4D2C405F" w14:textId="319F362E" w:rsidR="00B75825" w:rsidRDefault="00B75825" w:rsidP="005C60E4">
      <w:pPr>
        <w:spacing w:after="0" w:line="360" w:lineRule="auto"/>
        <w:ind w:left="0" w:firstLine="0"/>
        <w:jc w:val="center"/>
      </w:pPr>
    </w:p>
    <w:p w14:paraId="1C0DC962" w14:textId="261D85B6" w:rsidR="009B3058" w:rsidRPr="008B218C" w:rsidRDefault="00997BE9" w:rsidP="005C60E4">
      <w:pPr>
        <w:spacing w:after="0" w:line="360" w:lineRule="auto"/>
        <w:ind w:left="0" w:firstLine="0"/>
        <w:jc w:val="center"/>
        <w:rPr>
          <w:sz w:val="28"/>
          <w:szCs w:val="28"/>
        </w:rPr>
      </w:pPr>
      <w:r w:rsidRPr="005C60E4">
        <w:rPr>
          <w:sz w:val="28"/>
          <w:szCs w:val="28"/>
        </w:rPr>
        <w:t>André Correia</w:t>
      </w:r>
      <w:r w:rsidR="00AA7922" w:rsidRPr="005C60E4">
        <w:rPr>
          <w:sz w:val="28"/>
          <w:szCs w:val="28"/>
        </w:rPr>
        <w:t>, Bruno Oliveira, Carlos Verenzuela</w:t>
      </w:r>
    </w:p>
    <w:p w14:paraId="7DFF77AC" w14:textId="16EDF236" w:rsidR="00B75825" w:rsidRPr="008B218C" w:rsidRDefault="00B75825" w:rsidP="005C60E4">
      <w:pPr>
        <w:spacing w:after="0" w:line="360" w:lineRule="auto"/>
        <w:ind w:left="0" w:firstLine="0"/>
        <w:jc w:val="center"/>
        <w:rPr>
          <w:sz w:val="34"/>
        </w:rPr>
      </w:pPr>
    </w:p>
    <w:p w14:paraId="5903C09D" w14:textId="4171B219" w:rsidR="000221B8" w:rsidRDefault="00480362" w:rsidP="005C60E4">
      <w:pPr>
        <w:spacing w:after="0" w:line="360" w:lineRule="auto"/>
        <w:ind w:left="0" w:firstLine="0"/>
        <w:jc w:val="center"/>
        <w:rPr>
          <w:sz w:val="34"/>
        </w:rPr>
      </w:pPr>
      <w:r>
        <w:rPr>
          <w:noProof/>
          <w:sz w:val="22"/>
        </w:rPr>
        <mc:AlternateContent>
          <mc:Choice Requires="wpg">
            <w:drawing>
              <wp:anchor distT="0" distB="0" distL="114300" distR="114300" simplePos="0" relativeHeight="251658240" behindDoc="0" locked="0" layoutInCell="1" allowOverlap="1" wp14:anchorId="066EE99D" wp14:editId="162E009C">
                <wp:simplePos x="0" y="0"/>
                <wp:positionH relativeFrom="margin">
                  <wp:posOffset>1859280</wp:posOffset>
                </wp:positionH>
                <wp:positionV relativeFrom="margin">
                  <wp:posOffset>3358515</wp:posOffset>
                </wp:positionV>
                <wp:extent cx="639445" cy="693420"/>
                <wp:effectExtent l="0" t="0" r="8255" b="0"/>
                <wp:wrapSquare wrapText="bothSides"/>
                <wp:docPr id="4664" name="Group 4664"/>
                <wp:cNvGraphicFramePr/>
                <a:graphic xmlns:a="http://schemas.openxmlformats.org/drawingml/2006/main">
                  <a:graphicData uri="http://schemas.microsoft.com/office/word/2010/wordprocessingGroup">
                    <wpg:wgp>
                      <wpg:cNvGrpSpPr/>
                      <wpg:grpSpPr>
                        <a:xfrm>
                          <a:off x="0" y="0"/>
                          <a:ext cx="639445" cy="693420"/>
                          <a:chOff x="0" y="0"/>
                          <a:chExt cx="640001" cy="693905"/>
                        </a:xfrm>
                      </wpg:grpSpPr>
                      <wps:wsp>
                        <wps:cNvPr id="10" name="Shape 10"/>
                        <wps:cNvSpPr/>
                        <wps:spPr>
                          <a:xfrm>
                            <a:off x="0" y="0"/>
                            <a:ext cx="320025" cy="693905"/>
                          </a:xfrm>
                          <a:custGeom>
                            <a:avLst/>
                            <a:gdLst/>
                            <a:ahLst/>
                            <a:cxnLst/>
                            <a:rect l="0" t="0" r="0" b="0"/>
                            <a:pathLst>
                              <a:path w="320025" h="693905">
                                <a:moveTo>
                                  <a:pt x="273734" y="0"/>
                                </a:moveTo>
                                <a:cubicBezTo>
                                  <a:pt x="288063" y="1176"/>
                                  <a:pt x="301590" y="4991"/>
                                  <a:pt x="313822" y="10968"/>
                                </a:cubicBezTo>
                                <a:lnTo>
                                  <a:pt x="320025" y="15563"/>
                                </a:lnTo>
                                <a:lnTo>
                                  <a:pt x="320025" y="444440"/>
                                </a:lnTo>
                                <a:lnTo>
                                  <a:pt x="319722" y="444440"/>
                                </a:lnTo>
                                <a:cubicBezTo>
                                  <a:pt x="309156" y="444440"/>
                                  <a:pt x="299923" y="438671"/>
                                  <a:pt x="295047" y="430112"/>
                                </a:cubicBezTo>
                                <a:cubicBezTo>
                                  <a:pt x="283413" y="408790"/>
                                  <a:pt x="262696" y="395342"/>
                                  <a:pt x="238835" y="395342"/>
                                </a:cubicBezTo>
                                <a:lnTo>
                                  <a:pt x="105509" y="395342"/>
                                </a:lnTo>
                                <a:cubicBezTo>
                                  <a:pt x="97522" y="395342"/>
                                  <a:pt x="91653" y="402247"/>
                                  <a:pt x="91653" y="410234"/>
                                </a:cubicBezTo>
                                <a:lnTo>
                                  <a:pt x="91564" y="588521"/>
                                </a:lnTo>
                                <a:cubicBezTo>
                                  <a:pt x="91564" y="596492"/>
                                  <a:pt x="98256" y="602972"/>
                                  <a:pt x="106248" y="602972"/>
                                </a:cubicBezTo>
                                <a:lnTo>
                                  <a:pt x="238835" y="602972"/>
                                </a:lnTo>
                                <a:cubicBezTo>
                                  <a:pt x="262696" y="602972"/>
                                  <a:pt x="283413" y="616435"/>
                                  <a:pt x="293827" y="636170"/>
                                </a:cubicBezTo>
                                <a:cubicBezTo>
                                  <a:pt x="299923" y="646316"/>
                                  <a:pt x="309156" y="652085"/>
                                  <a:pt x="319722" y="652085"/>
                                </a:cubicBezTo>
                                <a:lnTo>
                                  <a:pt x="320025" y="652085"/>
                                </a:lnTo>
                                <a:lnTo>
                                  <a:pt x="320025" y="693905"/>
                                </a:lnTo>
                                <a:lnTo>
                                  <a:pt x="91450" y="693905"/>
                                </a:lnTo>
                                <a:cubicBezTo>
                                  <a:pt x="40957" y="693905"/>
                                  <a:pt x="0" y="652973"/>
                                  <a:pt x="0" y="602465"/>
                                </a:cubicBezTo>
                                <a:lnTo>
                                  <a:pt x="34" y="145722"/>
                                </a:lnTo>
                                <a:cubicBezTo>
                                  <a:pt x="34" y="99937"/>
                                  <a:pt x="31467" y="62066"/>
                                  <a:pt x="76290" y="55373"/>
                                </a:cubicBezTo>
                                <a:cubicBezTo>
                                  <a:pt x="77584" y="55170"/>
                                  <a:pt x="78903" y="55071"/>
                                  <a:pt x="80262" y="55071"/>
                                </a:cubicBezTo>
                                <a:cubicBezTo>
                                  <a:pt x="88468" y="55071"/>
                                  <a:pt x="95716" y="58941"/>
                                  <a:pt x="100420" y="64948"/>
                                </a:cubicBezTo>
                                <a:lnTo>
                                  <a:pt x="168806" y="149923"/>
                                </a:lnTo>
                                <a:cubicBezTo>
                                  <a:pt x="178892" y="159880"/>
                                  <a:pt x="193243" y="166043"/>
                                  <a:pt x="208532" y="166043"/>
                                </a:cubicBezTo>
                                <a:cubicBezTo>
                                  <a:pt x="239371" y="166043"/>
                                  <a:pt x="263902" y="141049"/>
                                  <a:pt x="263902" y="110212"/>
                                </a:cubicBezTo>
                                <a:lnTo>
                                  <a:pt x="263852" y="81319"/>
                                </a:lnTo>
                                <a:lnTo>
                                  <a:pt x="263917" y="9931"/>
                                </a:lnTo>
                                <a:cubicBezTo>
                                  <a:pt x="263917" y="4419"/>
                                  <a:pt x="268208" y="0"/>
                                  <a:pt x="27373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320025" y="15563"/>
                            <a:ext cx="319976" cy="678342"/>
                          </a:xfrm>
                          <a:custGeom>
                            <a:avLst/>
                            <a:gdLst/>
                            <a:ahLst/>
                            <a:cxnLst/>
                            <a:rect l="0" t="0" r="0" b="0"/>
                            <a:pathLst>
                              <a:path w="319976" h="678342">
                                <a:moveTo>
                                  <a:pt x="0" y="0"/>
                                </a:moveTo>
                                <a:lnTo>
                                  <a:pt x="26108" y="19341"/>
                                </a:lnTo>
                                <a:cubicBezTo>
                                  <a:pt x="44398" y="38985"/>
                                  <a:pt x="55523" y="65362"/>
                                  <a:pt x="55523" y="94649"/>
                                </a:cubicBezTo>
                                <a:cubicBezTo>
                                  <a:pt x="55523" y="125486"/>
                                  <a:pt x="81067" y="150480"/>
                                  <a:pt x="111899" y="150480"/>
                                </a:cubicBezTo>
                                <a:cubicBezTo>
                                  <a:pt x="127194" y="150480"/>
                                  <a:pt x="141084" y="144317"/>
                                  <a:pt x="151170" y="134360"/>
                                </a:cubicBezTo>
                                <a:lnTo>
                                  <a:pt x="219547" y="49385"/>
                                </a:lnTo>
                                <a:cubicBezTo>
                                  <a:pt x="224244" y="43378"/>
                                  <a:pt x="231498" y="39508"/>
                                  <a:pt x="239713" y="39508"/>
                                </a:cubicBezTo>
                                <a:cubicBezTo>
                                  <a:pt x="241072" y="39508"/>
                                  <a:pt x="242391" y="39607"/>
                                  <a:pt x="243686" y="39810"/>
                                </a:cubicBezTo>
                                <a:cubicBezTo>
                                  <a:pt x="288508" y="46503"/>
                                  <a:pt x="319940" y="84374"/>
                                  <a:pt x="319940" y="130159"/>
                                </a:cubicBezTo>
                                <a:lnTo>
                                  <a:pt x="319976" y="586902"/>
                                </a:lnTo>
                                <a:cubicBezTo>
                                  <a:pt x="319976" y="637410"/>
                                  <a:pt x="279018" y="678342"/>
                                  <a:pt x="228510" y="678342"/>
                                </a:cubicBezTo>
                                <a:lnTo>
                                  <a:pt x="0" y="678342"/>
                                </a:lnTo>
                                <a:lnTo>
                                  <a:pt x="0" y="636522"/>
                                </a:lnTo>
                                <a:lnTo>
                                  <a:pt x="10339" y="636522"/>
                                </a:lnTo>
                                <a:cubicBezTo>
                                  <a:pt x="20905" y="636522"/>
                                  <a:pt x="30138" y="630753"/>
                                  <a:pt x="35015" y="622180"/>
                                </a:cubicBezTo>
                                <a:cubicBezTo>
                                  <a:pt x="46648" y="600872"/>
                                  <a:pt x="67360" y="587409"/>
                                  <a:pt x="91227" y="587409"/>
                                </a:cubicBezTo>
                                <a:lnTo>
                                  <a:pt x="213613" y="587458"/>
                                </a:lnTo>
                                <a:cubicBezTo>
                                  <a:pt x="221605" y="587458"/>
                                  <a:pt x="228297" y="580994"/>
                                  <a:pt x="228297" y="573007"/>
                                </a:cubicBezTo>
                                <a:lnTo>
                                  <a:pt x="228461" y="394304"/>
                                </a:lnTo>
                                <a:cubicBezTo>
                                  <a:pt x="228461" y="386317"/>
                                  <a:pt x="222225" y="379838"/>
                                  <a:pt x="214238" y="379838"/>
                                </a:cubicBezTo>
                                <a:lnTo>
                                  <a:pt x="91227" y="379779"/>
                                </a:lnTo>
                                <a:cubicBezTo>
                                  <a:pt x="67360" y="379779"/>
                                  <a:pt x="46648" y="393227"/>
                                  <a:pt x="36245" y="412972"/>
                                </a:cubicBezTo>
                                <a:cubicBezTo>
                                  <a:pt x="30138" y="423108"/>
                                  <a:pt x="20905" y="428877"/>
                                  <a:pt x="10339" y="428877"/>
                                </a:cubicBezTo>
                                <a:lnTo>
                                  <a:pt x="0" y="42887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6="http://schemas.microsoft.com/office/drawing/2014/main" xmlns:c="http://schemas.openxmlformats.org/drawingml/2006/chart" xmlns:arto="http://schemas.microsoft.com/office/word/2006/arto" xmlns:a14="http://schemas.microsoft.com/office/drawing/2010/main" xmlns:pic="http://schemas.openxmlformats.org/drawingml/2006/picture" xmlns:a="http://schemas.openxmlformats.org/drawingml/2006/main">
            <w:pict w14:anchorId="68FE0EFD">
              <v:group id="Group 4664" style="position:absolute;margin-left:146.4pt;margin-top:264.45pt;width:50.35pt;height:54.6pt;z-index:251661312;mso-position-horizontal-relative:margin;mso-position-vertical-relative:margin" coordsize="6400,6939" o:spid="_x0000_s1026" w14:anchorId="62D2BD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">
                <v:shape id="Shape 10" style="position:absolute;width:3200;height:6939;visibility:visible;mso-wrap-style:square;v-text-anchor:top" coordsize="320025,693905" o:spid="_x0000_s1027" fillcolor="black" stroked="f" strokeweight="0" path="m273734,v14329,1176,27856,4991,40088,10968l320025,15563r,428877l319722,444440v-10566,,-19799,-5769,-24675,-14328c283413,408790,262696,395342,238835,395342r-133326,c97522,395342,91653,402247,91653,410234r-89,178287c91564,596492,98256,602972,106248,602972r132587,c262696,602972,283413,616435,293827,636170v6096,10146,15329,15915,25895,15915l320025,652085r,41820l91450,693905c40957,693905,,652973,,602465l34,145722c34,99937,31467,62066,76290,55373v1294,-203,2613,-302,3972,-302c88468,55071,95716,58941,100420,64948r68386,84975c178892,159880,193243,166043,208532,166043v30839,,55370,-24994,55370,-55831l263852,81319r65,-71388c263917,4419,268208,,2737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">
                  <v:stroke miterlimit="83231f" joinstyle="miter"/>
                  <v:path textboxrect="0,0,320025,693905" arrowok="t"/>
                </v:shape>
                <v:shape id="Shape 11" style="position:absolute;left:3200;top:155;width:3200;height:6784;visibility:visible;mso-wrap-style:square;v-text-anchor:top" coordsize="319976,678342" o:spid="_x0000_s1028" fillcolor="black" stroked="f" strokeweight="0" path="m,l26108,19341c44398,38985,55523,65362,55523,94649v,30837,25544,55831,56376,55831c127194,150480,141084,144317,151170,134360l219547,49385v4697,-6007,11951,-9877,20166,-9877c241072,39508,242391,39607,243686,39810v44822,6693,76254,44564,76254,90349l319976,586902v,50508,-40958,91440,-91466,91440l,678342,,636522r10339,c20905,636522,30138,630753,35015,622180,46648,600872,67360,587409,91227,587409r122386,49c221605,587458,228297,580994,228297,573007r164,-178703c228461,386317,222225,379838,214238,379838r-123011,-59c67360,379779,46648,393227,36245,412972v-6107,10136,-15340,15905,-25906,15905l,4288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">
                  <v:stroke miterlimit="83231f" joinstyle="miter"/>
                  <v:path textboxrect="0,0,319976,678342" arrowok="t"/>
                </v:shape>
                <w10:wrap type="square" anchorx="margin" anchory="margin"/>
              </v:group>
            </w:pict>
          </mc:Fallback>
        </mc:AlternateContent>
      </w:r>
    </w:p>
    <w:p w14:paraId="1608FC6C" w14:textId="77777777" w:rsidR="00FE6FDC" w:rsidRDefault="00FE6FDC" w:rsidP="005C60E4">
      <w:pPr>
        <w:spacing w:after="0" w:line="360" w:lineRule="auto"/>
        <w:ind w:left="0" w:firstLine="0"/>
        <w:jc w:val="left"/>
      </w:pPr>
    </w:p>
    <w:p w14:paraId="088B03E8" w14:textId="77777777" w:rsidR="00471E7F" w:rsidRDefault="00471E7F" w:rsidP="005C60E4">
      <w:pPr>
        <w:spacing w:after="0" w:line="360" w:lineRule="auto"/>
        <w:ind w:left="0" w:firstLine="0"/>
        <w:jc w:val="left"/>
      </w:pPr>
    </w:p>
    <w:p w14:paraId="3169514E" w14:textId="72499DFA" w:rsidR="00480362" w:rsidRDefault="00480362" w:rsidP="4AD87650">
      <w:pPr>
        <w:spacing w:after="0" w:line="360" w:lineRule="auto"/>
        <w:ind w:left="0" w:firstLine="0"/>
        <w:jc w:val="center"/>
        <w:rPr>
          <w:sz w:val="29"/>
          <w:szCs w:val="29"/>
        </w:rPr>
      </w:pPr>
    </w:p>
    <w:p w14:paraId="671D47B3" w14:textId="77777777" w:rsidR="00480362" w:rsidRDefault="00480362" w:rsidP="005C60E4">
      <w:pPr>
        <w:spacing w:after="0" w:line="360" w:lineRule="auto"/>
        <w:ind w:left="0" w:firstLine="0"/>
        <w:jc w:val="center"/>
        <w:rPr>
          <w:sz w:val="29"/>
        </w:rPr>
      </w:pPr>
    </w:p>
    <w:p w14:paraId="75F54482" w14:textId="05C28F15" w:rsidR="009974B1" w:rsidRDefault="00FE6FDC" w:rsidP="005C60E4">
      <w:pPr>
        <w:spacing w:after="0" w:line="360" w:lineRule="auto"/>
        <w:ind w:left="0" w:firstLine="0"/>
        <w:jc w:val="center"/>
        <w:rPr>
          <w:sz w:val="24"/>
        </w:rPr>
      </w:pPr>
      <w:r w:rsidRPr="00396FAD">
        <w:rPr>
          <w:sz w:val="24"/>
        </w:rPr>
        <w:t xml:space="preserve">(87818) </w:t>
      </w:r>
      <w:r w:rsidRPr="0019141C">
        <w:rPr>
          <w:sz w:val="24"/>
        </w:rPr>
        <w:t>amcorreia@ua.pt</w:t>
      </w:r>
      <w:r w:rsidRPr="00396FAD">
        <w:rPr>
          <w:sz w:val="24"/>
        </w:rPr>
        <w:t xml:space="preserve">, (113663) </w:t>
      </w:r>
      <w:r w:rsidR="009974B1" w:rsidRPr="009974B1">
        <w:rPr>
          <w:sz w:val="24"/>
        </w:rPr>
        <w:t>brunogoliveira@ua.pt</w:t>
      </w:r>
      <w:r w:rsidRPr="00396FAD">
        <w:rPr>
          <w:sz w:val="24"/>
        </w:rPr>
        <w:t>,</w:t>
      </w:r>
    </w:p>
    <w:p w14:paraId="22C7151B" w14:textId="1EDDD772" w:rsidR="00FE6FDC" w:rsidRPr="00396FAD" w:rsidRDefault="00FE6FDC" w:rsidP="7DEBAF90">
      <w:pPr>
        <w:spacing w:after="0" w:line="360" w:lineRule="auto"/>
        <w:ind w:left="0" w:firstLine="0"/>
        <w:jc w:val="center"/>
        <w:rPr>
          <w:sz w:val="24"/>
          <w:szCs w:val="24"/>
        </w:rPr>
      </w:pPr>
      <w:r w:rsidRPr="7DEBAF90">
        <w:rPr>
          <w:sz w:val="24"/>
          <w:szCs w:val="24"/>
        </w:rPr>
        <w:t xml:space="preserve"> (114597) carlos.verenzuela@ua.pt</w:t>
      </w:r>
    </w:p>
    <w:p w14:paraId="4A8166A7" w14:textId="58B86D41" w:rsidR="00105093" w:rsidRDefault="00FE6FDC" w:rsidP="005C60E4">
      <w:pPr>
        <w:spacing w:after="0" w:line="360" w:lineRule="auto"/>
        <w:ind w:left="0" w:firstLine="0"/>
        <w:jc w:val="center"/>
        <w:rPr>
          <w:sz w:val="24"/>
        </w:rPr>
      </w:pPr>
      <w:r>
        <w:rPr>
          <w:sz w:val="24"/>
        </w:rPr>
        <w:t>19 de outubro de 2023</w:t>
      </w:r>
    </w:p>
    <w:p w14:paraId="36443267" w14:textId="77777777" w:rsidR="00105093" w:rsidRDefault="00105093">
      <w:pPr>
        <w:spacing w:after="160" w:line="259" w:lineRule="auto"/>
        <w:ind w:left="0" w:firstLine="0"/>
        <w:jc w:val="left"/>
        <w:rPr>
          <w:sz w:val="24"/>
        </w:rPr>
      </w:pPr>
      <w:r>
        <w:rPr>
          <w:sz w:val="24"/>
        </w:rPr>
        <w:br w:type="page"/>
      </w:r>
    </w:p>
    <w:p w14:paraId="0258632F" w14:textId="15D00419" w:rsidR="009B3058" w:rsidRDefault="40D4B0C0" w:rsidP="4C4F0C37">
      <w:pPr>
        <w:spacing w:after="630"/>
        <w:ind w:left="-5"/>
        <w:jc w:val="left"/>
        <w:rPr>
          <w:sz w:val="50"/>
          <w:szCs w:val="50"/>
        </w:rPr>
      </w:pPr>
      <w:r w:rsidRPr="4C4F0C37">
        <w:rPr>
          <w:sz w:val="50"/>
          <w:szCs w:val="50"/>
        </w:rPr>
        <w:t>Resumo</w:t>
      </w:r>
    </w:p>
    <w:p w14:paraId="517B0C39" w14:textId="2B3EEA37" w:rsidR="00884F34" w:rsidRDefault="00EB120D" w:rsidP="005A4C5F">
      <w:pPr>
        <w:spacing w:after="0"/>
        <w:ind w:left="-134" w:firstLine="842"/>
        <w:rPr>
          <w:rFonts w:asciiTheme="minorHAnsi" w:eastAsiaTheme="minorEastAsia" w:hAnsiTheme="minorHAnsi" w:cstheme="minorBidi"/>
          <w:color w:val="000000" w:themeColor="text1"/>
          <w:szCs w:val="20"/>
        </w:rPr>
      </w:pPr>
      <w:r>
        <w:rPr>
          <w:rFonts w:asciiTheme="minorHAnsi" w:eastAsiaTheme="minorEastAsia" w:hAnsiTheme="minorHAnsi" w:cstheme="minorBidi"/>
          <w:color w:val="000000" w:themeColor="text1"/>
          <w:szCs w:val="20"/>
        </w:rPr>
        <w:t xml:space="preserve">O </w:t>
      </w:r>
      <w:r w:rsidR="005A1808">
        <w:rPr>
          <w:rFonts w:asciiTheme="minorHAnsi" w:eastAsiaTheme="minorEastAsia" w:hAnsiTheme="minorHAnsi" w:cstheme="minorBidi"/>
          <w:color w:val="000000" w:themeColor="text1"/>
          <w:szCs w:val="20"/>
        </w:rPr>
        <w:t>tema</w:t>
      </w:r>
      <w:r>
        <w:rPr>
          <w:rFonts w:asciiTheme="minorHAnsi" w:eastAsiaTheme="minorEastAsia" w:hAnsiTheme="minorHAnsi" w:cstheme="minorBidi"/>
          <w:color w:val="000000" w:themeColor="text1"/>
          <w:szCs w:val="20"/>
        </w:rPr>
        <w:t xml:space="preserve"> deste projeto é</w:t>
      </w:r>
      <w:r w:rsidR="00251A4B">
        <w:rPr>
          <w:rFonts w:asciiTheme="minorHAnsi" w:eastAsiaTheme="minorEastAsia" w:hAnsiTheme="minorHAnsi" w:cstheme="minorBidi"/>
          <w:color w:val="000000" w:themeColor="text1"/>
          <w:szCs w:val="20"/>
        </w:rPr>
        <w:t xml:space="preserve"> o</w:t>
      </w:r>
      <w:r>
        <w:rPr>
          <w:rFonts w:asciiTheme="minorHAnsi" w:eastAsiaTheme="minorEastAsia" w:hAnsiTheme="minorHAnsi" w:cstheme="minorBidi"/>
          <w:color w:val="000000" w:themeColor="text1"/>
          <w:szCs w:val="20"/>
        </w:rPr>
        <w:t xml:space="preserve"> </w:t>
      </w:r>
      <w:r w:rsidR="00DE17DB">
        <w:rPr>
          <w:rFonts w:asciiTheme="minorHAnsi" w:eastAsiaTheme="minorEastAsia" w:hAnsiTheme="minorHAnsi" w:cstheme="minorBidi"/>
          <w:color w:val="000000" w:themeColor="text1"/>
          <w:szCs w:val="20"/>
        </w:rPr>
        <w:t>estudo</w:t>
      </w:r>
      <w:r>
        <w:rPr>
          <w:rFonts w:asciiTheme="minorHAnsi" w:eastAsiaTheme="minorEastAsia" w:hAnsiTheme="minorHAnsi" w:cstheme="minorBidi"/>
          <w:color w:val="000000" w:themeColor="text1"/>
          <w:szCs w:val="20"/>
        </w:rPr>
        <w:t xml:space="preserve"> </w:t>
      </w:r>
      <w:r w:rsidR="00B53FC0">
        <w:rPr>
          <w:rFonts w:asciiTheme="minorHAnsi" w:eastAsiaTheme="minorEastAsia" w:hAnsiTheme="minorHAnsi" w:cstheme="minorBidi"/>
          <w:color w:val="000000" w:themeColor="text1"/>
          <w:szCs w:val="20"/>
        </w:rPr>
        <w:t>d</w:t>
      </w:r>
      <w:r>
        <w:rPr>
          <w:rFonts w:asciiTheme="minorHAnsi" w:eastAsiaTheme="minorEastAsia" w:hAnsiTheme="minorHAnsi" w:cstheme="minorBidi"/>
          <w:color w:val="000000" w:themeColor="text1"/>
          <w:szCs w:val="20"/>
        </w:rPr>
        <w:t xml:space="preserve">o movimento de </w:t>
      </w:r>
      <w:r w:rsidR="00884F34">
        <w:rPr>
          <w:rFonts w:asciiTheme="minorHAnsi" w:eastAsiaTheme="minorEastAsia" w:hAnsiTheme="minorHAnsi" w:cstheme="minorBidi"/>
          <w:color w:val="000000" w:themeColor="text1"/>
          <w:szCs w:val="20"/>
        </w:rPr>
        <w:t>projéteis</w:t>
      </w:r>
      <w:r w:rsidR="00B835F9">
        <w:rPr>
          <w:rFonts w:asciiTheme="minorHAnsi" w:eastAsiaTheme="minorEastAsia" w:hAnsiTheme="minorHAnsi" w:cstheme="minorBidi"/>
          <w:color w:val="000000" w:themeColor="text1"/>
          <w:szCs w:val="20"/>
        </w:rPr>
        <w:t xml:space="preserve">, cujos objetivos </w:t>
      </w:r>
      <w:r w:rsidR="00194F13">
        <w:rPr>
          <w:rFonts w:asciiTheme="minorHAnsi" w:eastAsiaTheme="minorEastAsia" w:hAnsiTheme="minorHAnsi" w:cstheme="minorBidi"/>
          <w:color w:val="000000" w:themeColor="text1"/>
          <w:szCs w:val="20"/>
        </w:rPr>
        <w:t>são a determinação da velocidade inicial de um projétil através de equações de movimento, ou</w:t>
      </w:r>
      <w:r w:rsidR="000E54D5">
        <w:rPr>
          <w:rFonts w:asciiTheme="minorHAnsi" w:eastAsiaTheme="minorEastAsia" w:hAnsiTheme="minorHAnsi" w:cstheme="minorBidi"/>
          <w:color w:val="000000" w:themeColor="text1"/>
          <w:szCs w:val="20"/>
        </w:rPr>
        <w:t xml:space="preserve"> através de experiências laboratoriais </w:t>
      </w:r>
      <w:r w:rsidR="00040740">
        <w:rPr>
          <w:rFonts w:asciiTheme="minorHAnsi" w:eastAsiaTheme="minorEastAsia" w:hAnsiTheme="minorHAnsi" w:cstheme="minorBidi"/>
          <w:color w:val="000000" w:themeColor="text1"/>
          <w:szCs w:val="20"/>
        </w:rPr>
        <w:t>–</w:t>
      </w:r>
      <w:r w:rsidR="000E54D5">
        <w:rPr>
          <w:rFonts w:asciiTheme="minorHAnsi" w:eastAsiaTheme="minorEastAsia" w:hAnsiTheme="minorHAnsi" w:cstheme="minorBidi"/>
          <w:color w:val="000000" w:themeColor="text1"/>
          <w:szCs w:val="20"/>
        </w:rPr>
        <w:t xml:space="preserve"> </w:t>
      </w:r>
      <w:r w:rsidR="00877459">
        <w:rPr>
          <w:rFonts w:asciiTheme="minorHAnsi" w:eastAsiaTheme="minorEastAsia" w:hAnsiTheme="minorHAnsi" w:cstheme="minorBidi"/>
          <w:color w:val="000000" w:themeColor="text1"/>
          <w:szCs w:val="20"/>
        </w:rPr>
        <w:t>usando sensores de passagem</w:t>
      </w:r>
      <w:r w:rsidR="002F5C41">
        <w:rPr>
          <w:rFonts w:asciiTheme="minorHAnsi" w:eastAsiaTheme="minorEastAsia" w:hAnsiTheme="minorHAnsi" w:cstheme="minorBidi"/>
          <w:color w:val="000000" w:themeColor="text1"/>
          <w:szCs w:val="20"/>
        </w:rPr>
        <w:t xml:space="preserve"> (denominada doravante por Parte A)</w:t>
      </w:r>
      <w:r w:rsidR="00877459">
        <w:rPr>
          <w:rFonts w:asciiTheme="minorHAnsi" w:eastAsiaTheme="minorEastAsia" w:hAnsiTheme="minorHAnsi" w:cstheme="minorBidi"/>
          <w:color w:val="000000" w:themeColor="text1"/>
          <w:szCs w:val="20"/>
        </w:rPr>
        <w:t xml:space="preserve">, </w:t>
      </w:r>
      <w:r w:rsidR="00B65965">
        <w:rPr>
          <w:rFonts w:asciiTheme="minorHAnsi" w:eastAsiaTheme="minorEastAsia" w:hAnsiTheme="minorHAnsi" w:cstheme="minorBidi"/>
          <w:color w:val="000000" w:themeColor="text1"/>
          <w:szCs w:val="20"/>
        </w:rPr>
        <w:t>ou</w:t>
      </w:r>
      <w:r w:rsidR="00B445C7">
        <w:rPr>
          <w:rFonts w:asciiTheme="minorHAnsi" w:eastAsiaTheme="minorEastAsia" w:hAnsiTheme="minorHAnsi" w:cstheme="minorBidi"/>
          <w:color w:val="000000" w:themeColor="text1"/>
          <w:szCs w:val="20"/>
        </w:rPr>
        <w:t>, de</w:t>
      </w:r>
      <w:r w:rsidR="00B65965">
        <w:rPr>
          <w:rFonts w:asciiTheme="minorHAnsi" w:eastAsiaTheme="minorEastAsia" w:hAnsiTheme="minorHAnsi" w:cstheme="minorBidi"/>
          <w:color w:val="000000" w:themeColor="text1"/>
          <w:szCs w:val="20"/>
        </w:rPr>
        <w:t xml:space="preserve"> um método alternativo</w:t>
      </w:r>
      <w:r w:rsidR="00E56959">
        <w:rPr>
          <w:rFonts w:asciiTheme="minorHAnsi" w:eastAsiaTheme="minorEastAsia" w:hAnsiTheme="minorHAnsi" w:cstheme="minorBidi"/>
          <w:color w:val="000000" w:themeColor="text1"/>
          <w:szCs w:val="20"/>
        </w:rPr>
        <w:t>,</w:t>
      </w:r>
      <w:r w:rsidR="00B65965">
        <w:rPr>
          <w:rFonts w:asciiTheme="minorHAnsi" w:eastAsiaTheme="minorEastAsia" w:hAnsiTheme="minorHAnsi" w:cstheme="minorBidi"/>
          <w:color w:val="000000" w:themeColor="text1"/>
          <w:szCs w:val="20"/>
        </w:rPr>
        <w:t xml:space="preserve"> </w:t>
      </w:r>
      <w:r w:rsidR="001B62A6">
        <w:rPr>
          <w:rFonts w:asciiTheme="minorHAnsi" w:eastAsiaTheme="minorEastAsia" w:hAnsiTheme="minorHAnsi" w:cstheme="minorBidi"/>
          <w:color w:val="000000" w:themeColor="text1"/>
          <w:szCs w:val="20"/>
        </w:rPr>
        <w:t>através do uso de um pêndulo balístico</w:t>
      </w:r>
      <w:r w:rsidR="0093730A">
        <w:rPr>
          <w:rFonts w:asciiTheme="minorHAnsi" w:eastAsiaTheme="minorEastAsia" w:hAnsiTheme="minorHAnsi" w:cstheme="minorBidi"/>
          <w:color w:val="000000" w:themeColor="text1"/>
          <w:szCs w:val="20"/>
        </w:rPr>
        <w:t xml:space="preserve"> (Parte C)</w:t>
      </w:r>
      <w:r w:rsidR="003F6AD6">
        <w:rPr>
          <w:rFonts w:asciiTheme="minorHAnsi" w:eastAsiaTheme="minorEastAsia" w:hAnsiTheme="minorHAnsi" w:cstheme="minorBidi"/>
          <w:color w:val="000000" w:themeColor="text1"/>
          <w:szCs w:val="20"/>
        </w:rPr>
        <w:t xml:space="preserve">. </w:t>
      </w:r>
      <w:r w:rsidR="00040740">
        <w:rPr>
          <w:rFonts w:asciiTheme="minorHAnsi" w:eastAsiaTheme="minorEastAsia" w:hAnsiTheme="minorHAnsi" w:cstheme="minorBidi"/>
          <w:color w:val="000000" w:themeColor="text1"/>
          <w:szCs w:val="20"/>
        </w:rPr>
        <w:t>Além disto, é</w:t>
      </w:r>
      <w:r w:rsidR="00122D5B">
        <w:rPr>
          <w:rFonts w:asciiTheme="minorHAnsi" w:eastAsiaTheme="minorEastAsia" w:hAnsiTheme="minorHAnsi" w:cstheme="minorBidi"/>
          <w:color w:val="000000" w:themeColor="text1"/>
          <w:szCs w:val="20"/>
        </w:rPr>
        <w:t xml:space="preserve"> apresentada</w:t>
      </w:r>
      <w:r w:rsidR="00FC464E">
        <w:rPr>
          <w:rFonts w:asciiTheme="minorHAnsi" w:eastAsiaTheme="minorEastAsia" w:hAnsiTheme="minorHAnsi" w:cstheme="minorBidi"/>
          <w:color w:val="000000" w:themeColor="text1"/>
          <w:szCs w:val="20"/>
        </w:rPr>
        <w:t xml:space="preserve"> a dependência do alcance de um projétil com o ângulo de lançamento, dada uma velocidade inicial</w:t>
      </w:r>
      <w:r w:rsidR="00333093">
        <w:rPr>
          <w:rFonts w:asciiTheme="minorHAnsi" w:eastAsiaTheme="minorEastAsia" w:hAnsiTheme="minorHAnsi" w:cstheme="minorBidi"/>
          <w:color w:val="000000" w:themeColor="text1"/>
          <w:szCs w:val="20"/>
        </w:rPr>
        <w:t xml:space="preserve"> (Parte B)</w:t>
      </w:r>
      <w:r w:rsidR="00616EB7">
        <w:rPr>
          <w:rFonts w:asciiTheme="minorHAnsi" w:eastAsiaTheme="minorEastAsia" w:hAnsiTheme="minorHAnsi" w:cstheme="minorBidi"/>
          <w:color w:val="000000" w:themeColor="text1"/>
          <w:szCs w:val="20"/>
        </w:rPr>
        <w:t>.</w:t>
      </w:r>
    </w:p>
    <w:p w14:paraId="4E0B1E4F" w14:textId="77777777" w:rsidR="007C4077" w:rsidRDefault="007C4077" w:rsidP="00616EB7">
      <w:pPr>
        <w:spacing w:after="0"/>
        <w:ind w:left="-134"/>
        <w:rPr>
          <w:rFonts w:asciiTheme="minorHAnsi" w:eastAsiaTheme="minorEastAsia" w:hAnsiTheme="minorHAnsi" w:cstheme="minorBidi"/>
          <w:color w:val="000000" w:themeColor="text1"/>
          <w:szCs w:val="20"/>
        </w:rPr>
      </w:pPr>
    </w:p>
    <w:p w14:paraId="65CED162" w14:textId="6A9A3D35" w:rsidR="00616EB7" w:rsidRDefault="00D407A0" w:rsidP="00616EB7">
      <w:pPr>
        <w:spacing w:after="0"/>
        <w:ind w:left="-134"/>
        <w:rPr>
          <w:rFonts w:asciiTheme="minorHAnsi" w:eastAsiaTheme="minorEastAsia" w:hAnsiTheme="minorHAnsi" w:cstheme="minorBidi"/>
          <w:color w:val="000000" w:themeColor="text1"/>
          <w:szCs w:val="20"/>
        </w:rPr>
      </w:pPr>
      <w:r>
        <w:rPr>
          <w:rFonts w:asciiTheme="minorHAnsi" w:eastAsiaTheme="minorEastAsia" w:hAnsiTheme="minorHAnsi" w:cstheme="minorBidi"/>
          <w:color w:val="000000" w:themeColor="text1"/>
          <w:szCs w:val="20"/>
        </w:rPr>
        <w:t>Existe uma metodologia aplicada</w:t>
      </w:r>
      <w:r w:rsidR="005548E2">
        <w:rPr>
          <w:rFonts w:asciiTheme="minorHAnsi" w:eastAsiaTheme="minorEastAsia" w:hAnsiTheme="minorHAnsi" w:cstheme="minorBidi"/>
          <w:color w:val="000000" w:themeColor="text1"/>
          <w:szCs w:val="20"/>
        </w:rPr>
        <w:t xml:space="preserve"> </w:t>
      </w:r>
      <w:r w:rsidR="00AF1C2A">
        <w:rPr>
          <w:rFonts w:asciiTheme="minorHAnsi" w:eastAsiaTheme="minorEastAsia" w:hAnsiTheme="minorHAnsi" w:cstheme="minorBidi"/>
          <w:color w:val="000000" w:themeColor="text1"/>
          <w:szCs w:val="20"/>
        </w:rPr>
        <w:t>para uma correta</w:t>
      </w:r>
      <w:r w:rsidR="005548E2">
        <w:rPr>
          <w:rFonts w:asciiTheme="minorHAnsi" w:eastAsiaTheme="minorEastAsia" w:hAnsiTheme="minorHAnsi" w:cstheme="minorBidi"/>
          <w:color w:val="000000" w:themeColor="text1"/>
          <w:szCs w:val="20"/>
        </w:rPr>
        <w:t xml:space="preserve"> extração de dados aquando das experiências laboratoriais</w:t>
      </w:r>
      <w:r w:rsidR="0089240F">
        <w:rPr>
          <w:rFonts w:asciiTheme="minorHAnsi" w:eastAsiaTheme="minorEastAsia" w:hAnsiTheme="minorHAnsi" w:cstheme="minorBidi"/>
          <w:color w:val="000000" w:themeColor="text1"/>
          <w:szCs w:val="20"/>
        </w:rPr>
        <w:t>, que mostrou haver um</w:t>
      </w:r>
      <w:r w:rsidR="00D62641">
        <w:rPr>
          <w:rFonts w:asciiTheme="minorHAnsi" w:eastAsiaTheme="minorEastAsia" w:hAnsiTheme="minorHAnsi" w:cstheme="minorBidi"/>
          <w:color w:val="000000" w:themeColor="text1"/>
          <w:szCs w:val="20"/>
        </w:rPr>
        <w:t xml:space="preserve"> elevado grau de precisão e exatidão nas medições pela equipa</w:t>
      </w:r>
      <w:r w:rsidR="00B445C7">
        <w:rPr>
          <w:rFonts w:asciiTheme="minorHAnsi" w:eastAsiaTheme="minorEastAsia" w:hAnsiTheme="minorHAnsi" w:cstheme="minorBidi"/>
          <w:color w:val="000000" w:themeColor="text1"/>
          <w:szCs w:val="20"/>
        </w:rPr>
        <w:t xml:space="preserve"> (geralmente </w:t>
      </w:r>
      <w:r w:rsidR="005B163E">
        <w:rPr>
          <w:rFonts w:asciiTheme="minorHAnsi" w:eastAsiaTheme="minorEastAsia" w:hAnsiTheme="minorHAnsi" w:cstheme="minorBidi"/>
          <w:color w:val="000000" w:themeColor="text1"/>
          <w:szCs w:val="20"/>
        </w:rPr>
        <w:t xml:space="preserve">com um desvio relativo entre os </w:t>
      </w:r>
      <w:r w:rsidR="00872C51">
        <w:rPr>
          <w:rFonts w:asciiTheme="minorHAnsi" w:eastAsiaTheme="minorEastAsia" w:hAnsiTheme="minorHAnsi" w:cstheme="minorBidi"/>
          <w:color w:val="000000" w:themeColor="text1"/>
          <w:szCs w:val="20"/>
        </w:rPr>
        <w:t>91% e os 97%</w:t>
      </w:r>
      <w:r w:rsidR="00FE0709">
        <w:rPr>
          <w:rFonts w:asciiTheme="minorHAnsi" w:eastAsiaTheme="minorEastAsia" w:hAnsiTheme="minorHAnsi" w:cstheme="minorBidi"/>
          <w:color w:val="000000" w:themeColor="text1"/>
          <w:szCs w:val="20"/>
        </w:rPr>
        <w:t>, quando comparado com valores teóricos</w:t>
      </w:r>
      <w:r w:rsidR="00872C51">
        <w:rPr>
          <w:rFonts w:asciiTheme="minorHAnsi" w:eastAsiaTheme="minorEastAsia" w:hAnsiTheme="minorHAnsi" w:cstheme="minorBidi"/>
          <w:color w:val="000000" w:themeColor="text1"/>
          <w:szCs w:val="20"/>
        </w:rPr>
        <w:t>).</w:t>
      </w:r>
    </w:p>
    <w:p w14:paraId="796DB112" w14:textId="77777777" w:rsidR="007C4077" w:rsidRDefault="007C4077" w:rsidP="00616EB7">
      <w:pPr>
        <w:spacing w:after="0"/>
        <w:ind w:left="-134"/>
        <w:rPr>
          <w:rFonts w:asciiTheme="minorHAnsi" w:eastAsiaTheme="minorEastAsia" w:hAnsiTheme="minorHAnsi" w:cstheme="minorBidi"/>
          <w:color w:val="000000" w:themeColor="text1"/>
          <w:szCs w:val="20"/>
        </w:rPr>
      </w:pPr>
    </w:p>
    <w:p w14:paraId="22BA0B85" w14:textId="77777777" w:rsidR="00105093" w:rsidRDefault="007C4077" w:rsidP="00105093">
      <w:pPr>
        <w:spacing w:after="0"/>
        <w:ind w:left="-134"/>
      </w:pPr>
      <w:r>
        <w:rPr>
          <w:rFonts w:asciiTheme="minorHAnsi" w:eastAsiaTheme="minorEastAsia" w:hAnsiTheme="minorHAnsi" w:cstheme="minorBidi"/>
          <w:color w:val="000000" w:themeColor="text1"/>
          <w:szCs w:val="20"/>
        </w:rPr>
        <w:t>Os objetivos atingidos pelo projeto foram</w:t>
      </w:r>
      <w:r w:rsidR="00116C05">
        <w:rPr>
          <w:rFonts w:asciiTheme="minorHAnsi" w:eastAsiaTheme="minorEastAsia" w:hAnsiTheme="minorHAnsi" w:cstheme="minorBidi"/>
          <w:color w:val="000000" w:themeColor="text1"/>
          <w:szCs w:val="20"/>
        </w:rPr>
        <w:t xml:space="preserve"> de áreas diversas, tais como </w:t>
      </w:r>
      <w:r w:rsidR="0084250C">
        <w:rPr>
          <w:rFonts w:asciiTheme="minorHAnsi" w:eastAsiaTheme="minorEastAsia" w:hAnsiTheme="minorHAnsi" w:cstheme="minorBidi"/>
          <w:color w:val="000000" w:themeColor="text1"/>
          <w:szCs w:val="20"/>
        </w:rPr>
        <w:t>a necessidade de haver uma metodologia rígida (bem estruturada e respeitada),</w:t>
      </w:r>
      <w:r w:rsidR="0084250C">
        <w:t xml:space="preserve"> </w:t>
      </w:r>
      <w:r w:rsidR="00821BAF">
        <w:t xml:space="preserve">o cuidado a ter </w:t>
      </w:r>
      <w:r w:rsidR="006B3FA6">
        <w:t xml:space="preserve">na extração dos dados (por exemplo, de folhas de papel para </w:t>
      </w:r>
      <w:r w:rsidR="003D07D4">
        <w:t xml:space="preserve">o Microsoft Excel), e </w:t>
      </w:r>
      <w:r w:rsidR="00B13ACC">
        <w:t xml:space="preserve">que </w:t>
      </w:r>
      <w:r w:rsidR="00B06C48">
        <w:t>um</w:t>
      </w:r>
      <w:r w:rsidR="00943D1D">
        <w:t xml:space="preserve"> bom projeto se baseia, maioritariamente, em ter os conhecimentos corretos, ao contrário de somente inteligência.</w:t>
      </w:r>
    </w:p>
    <w:p w14:paraId="252B0EBC" w14:textId="77777777" w:rsidR="00105093" w:rsidRDefault="00105093">
      <w:pPr>
        <w:spacing w:after="160" w:line="259" w:lineRule="auto"/>
        <w:ind w:left="0" w:firstLine="0"/>
        <w:jc w:val="left"/>
      </w:pPr>
      <w:r>
        <w:br w:type="page"/>
      </w:r>
    </w:p>
    <w:sdt>
      <w:sdtPr>
        <w:rPr>
          <w:rFonts w:ascii="Calibri" w:eastAsia="Calibri" w:hAnsi="Calibri" w:cs="Calibri"/>
          <w:color w:val="000000"/>
          <w:kern w:val="2"/>
          <w:sz w:val="20"/>
          <w:szCs w:val="22"/>
          <w:lang w:val="pt-PT" w:eastAsia="pt-PT"/>
          <w14:ligatures w14:val="standardContextual"/>
        </w:rPr>
        <w:id w:val="-1262595834"/>
        <w:docPartObj>
          <w:docPartGallery w:val="Table of Contents"/>
          <w:docPartUnique/>
        </w:docPartObj>
      </w:sdtPr>
      <w:sdtEndPr>
        <w:rPr>
          <w:b/>
          <w:bCs/>
          <w:noProof/>
        </w:rPr>
      </w:sdtEndPr>
      <w:sdtContent>
        <w:p w14:paraId="09564D0C" w14:textId="67AE5148" w:rsidR="00AA7F94" w:rsidRDefault="001E76BD">
          <w:pPr>
            <w:pStyle w:val="TOCHeading"/>
            <w:rPr>
              <w:rFonts w:ascii="Calibri" w:eastAsia="Calibri" w:hAnsi="Calibri" w:cs="Calibri"/>
              <w:color w:val="000000"/>
              <w:kern w:val="2"/>
              <w:sz w:val="41"/>
              <w:szCs w:val="41"/>
              <w:lang w:val="pt-PT" w:eastAsia="pt-PT"/>
              <w14:ligatures w14:val="standardContextual"/>
            </w:rPr>
          </w:pPr>
          <w:r w:rsidRPr="009F5703">
            <w:rPr>
              <w:rFonts w:ascii="Calibri" w:eastAsia="Calibri" w:hAnsi="Calibri" w:cs="Calibri"/>
              <w:color w:val="000000"/>
              <w:kern w:val="2"/>
              <w:sz w:val="41"/>
              <w:szCs w:val="41"/>
              <w:lang w:val="pt-PT" w:eastAsia="pt-PT"/>
              <w14:ligatures w14:val="standardContextual"/>
            </w:rPr>
            <w:t>Índice de Conteúdo</w:t>
          </w:r>
        </w:p>
        <w:p w14:paraId="052D3F69" w14:textId="23E759FA" w:rsidR="001C3F0A" w:rsidRDefault="00AA7F94">
          <w:pPr>
            <w:pStyle w:val="TOC1"/>
            <w:tabs>
              <w:tab w:val="right" w:leader="dot" w:pos="6865"/>
            </w:tabs>
            <w:rPr>
              <w:rFonts w:asciiTheme="minorHAnsi" w:eastAsiaTheme="minorEastAsia" w:hAnsiTheme="minorHAnsi" w:cstheme="minorBidi"/>
              <w:noProof/>
              <w:color w:val="auto"/>
              <w:sz w:val="22"/>
              <w:lang w:val="en-GB" w:eastAsia="en-GB"/>
            </w:rPr>
          </w:pPr>
          <w:r w:rsidRPr="0061524D">
            <w:fldChar w:fldCharType="begin"/>
          </w:r>
          <w:r>
            <w:instrText xml:space="preserve"> TOC \o "1-3" \h \z \u </w:instrText>
          </w:r>
          <w:r w:rsidRPr="0061524D">
            <w:fldChar w:fldCharType="separate"/>
          </w:r>
          <w:hyperlink w:anchor="_Toc148620127" w:history="1">
            <w:r w:rsidR="001C3F0A" w:rsidRPr="00607413">
              <w:rPr>
                <w:rStyle w:val="Hyperlink"/>
                <w:noProof/>
              </w:rPr>
              <w:t>Capítulo 1</w:t>
            </w:r>
            <w:r w:rsidR="001C3F0A">
              <w:rPr>
                <w:noProof/>
                <w:webHidden/>
              </w:rPr>
              <w:tab/>
            </w:r>
            <w:r w:rsidR="001C3F0A">
              <w:rPr>
                <w:noProof/>
                <w:webHidden/>
              </w:rPr>
              <w:fldChar w:fldCharType="begin"/>
            </w:r>
            <w:r w:rsidR="001C3F0A">
              <w:rPr>
                <w:noProof/>
                <w:webHidden/>
              </w:rPr>
              <w:instrText xml:space="preserve"> PAGEREF _Toc148620127 \h </w:instrText>
            </w:r>
            <w:r w:rsidR="001C3F0A">
              <w:rPr>
                <w:noProof/>
                <w:webHidden/>
              </w:rPr>
            </w:r>
            <w:r w:rsidR="001C3F0A">
              <w:rPr>
                <w:noProof/>
                <w:webHidden/>
              </w:rPr>
              <w:fldChar w:fldCharType="separate"/>
            </w:r>
            <w:r w:rsidR="005E2DE1">
              <w:rPr>
                <w:noProof/>
                <w:webHidden/>
              </w:rPr>
              <w:t>1</w:t>
            </w:r>
            <w:r w:rsidR="001C3F0A">
              <w:rPr>
                <w:noProof/>
                <w:webHidden/>
              </w:rPr>
              <w:fldChar w:fldCharType="end"/>
            </w:r>
          </w:hyperlink>
        </w:p>
        <w:p w14:paraId="33E65F36" w14:textId="0C2077C2" w:rsidR="001C3F0A" w:rsidRDefault="001C3F0A">
          <w:pPr>
            <w:pStyle w:val="TOC2"/>
            <w:tabs>
              <w:tab w:val="right" w:leader="dot" w:pos="6865"/>
            </w:tabs>
            <w:rPr>
              <w:rFonts w:asciiTheme="minorHAnsi" w:eastAsiaTheme="minorEastAsia" w:hAnsiTheme="minorHAnsi" w:cstheme="minorBidi"/>
              <w:noProof/>
              <w:color w:val="auto"/>
              <w:sz w:val="22"/>
              <w:lang w:val="en-GB" w:eastAsia="en-GB"/>
            </w:rPr>
          </w:pPr>
          <w:hyperlink w:anchor="_Toc148620128" w:history="1">
            <w:r w:rsidRPr="00607413">
              <w:rPr>
                <w:rStyle w:val="Hyperlink"/>
                <w:noProof/>
              </w:rPr>
              <w:t>Introdução</w:t>
            </w:r>
            <w:r>
              <w:rPr>
                <w:noProof/>
                <w:webHidden/>
              </w:rPr>
              <w:tab/>
            </w:r>
            <w:r>
              <w:rPr>
                <w:noProof/>
                <w:webHidden/>
              </w:rPr>
              <w:fldChar w:fldCharType="begin"/>
            </w:r>
            <w:r>
              <w:rPr>
                <w:noProof/>
                <w:webHidden/>
              </w:rPr>
              <w:instrText xml:space="preserve"> PAGEREF _Toc148620128 \h </w:instrText>
            </w:r>
            <w:r>
              <w:rPr>
                <w:noProof/>
                <w:webHidden/>
              </w:rPr>
            </w:r>
            <w:r>
              <w:rPr>
                <w:noProof/>
                <w:webHidden/>
              </w:rPr>
              <w:fldChar w:fldCharType="separate"/>
            </w:r>
            <w:r w:rsidR="005E2DE1">
              <w:rPr>
                <w:noProof/>
                <w:webHidden/>
              </w:rPr>
              <w:t>1</w:t>
            </w:r>
            <w:r>
              <w:rPr>
                <w:noProof/>
                <w:webHidden/>
              </w:rPr>
              <w:fldChar w:fldCharType="end"/>
            </w:r>
          </w:hyperlink>
        </w:p>
        <w:p w14:paraId="27DF59B5" w14:textId="71DAAEFC" w:rsidR="001C3F0A" w:rsidRDefault="001C3F0A">
          <w:pPr>
            <w:pStyle w:val="TOC1"/>
            <w:tabs>
              <w:tab w:val="right" w:leader="dot" w:pos="6865"/>
            </w:tabs>
            <w:rPr>
              <w:rFonts w:asciiTheme="minorHAnsi" w:eastAsiaTheme="minorEastAsia" w:hAnsiTheme="minorHAnsi" w:cstheme="minorBidi"/>
              <w:noProof/>
              <w:color w:val="auto"/>
              <w:sz w:val="22"/>
              <w:lang w:val="en-GB" w:eastAsia="en-GB"/>
            </w:rPr>
          </w:pPr>
          <w:hyperlink w:anchor="_Toc148620129" w:history="1">
            <w:r w:rsidRPr="00607413">
              <w:rPr>
                <w:rStyle w:val="Hyperlink"/>
                <w:noProof/>
              </w:rPr>
              <w:t>Capítulo 2</w:t>
            </w:r>
            <w:r>
              <w:rPr>
                <w:noProof/>
                <w:webHidden/>
              </w:rPr>
              <w:tab/>
            </w:r>
            <w:r>
              <w:rPr>
                <w:noProof/>
                <w:webHidden/>
              </w:rPr>
              <w:fldChar w:fldCharType="begin"/>
            </w:r>
            <w:r>
              <w:rPr>
                <w:noProof/>
                <w:webHidden/>
              </w:rPr>
              <w:instrText xml:space="preserve"> PAGEREF _Toc148620129 \h </w:instrText>
            </w:r>
            <w:r>
              <w:rPr>
                <w:noProof/>
                <w:webHidden/>
              </w:rPr>
            </w:r>
            <w:r>
              <w:rPr>
                <w:noProof/>
                <w:webHidden/>
              </w:rPr>
              <w:fldChar w:fldCharType="separate"/>
            </w:r>
            <w:r w:rsidR="005E2DE1">
              <w:rPr>
                <w:noProof/>
                <w:webHidden/>
              </w:rPr>
              <w:t>2</w:t>
            </w:r>
            <w:r>
              <w:rPr>
                <w:noProof/>
                <w:webHidden/>
              </w:rPr>
              <w:fldChar w:fldCharType="end"/>
            </w:r>
          </w:hyperlink>
        </w:p>
        <w:p w14:paraId="3E814C58" w14:textId="2BEC2C92" w:rsidR="001C3F0A" w:rsidRDefault="001C3F0A">
          <w:pPr>
            <w:pStyle w:val="TOC2"/>
            <w:tabs>
              <w:tab w:val="right" w:leader="dot" w:pos="6865"/>
            </w:tabs>
            <w:rPr>
              <w:rFonts w:asciiTheme="minorHAnsi" w:eastAsiaTheme="minorEastAsia" w:hAnsiTheme="minorHAnsi" w:cstheme="minorBidi"/>
              <w:noProof/>
              <w:color w:val="auto"/>
              <w:sz w:val="22"/>
              <w:lang w:val="en-GB" w:eastAsia="en-GB"/>
            </w:rPr>
          </w:pPr>
          <w:hyperlink w:anchor="_Toc148620130" w:history="1">
            <w:r w:rsidRPr="00607413">
              <w:rPr>
                <w:rStyle w:val="Hyperlink"/>
                <w:noProof/>
              </w:rPr>
              <w:t>Metodologia</w:t>
            </w:r>
            <w:r>
              <w:rPr>
                <w:noProof/>
                <w:webHidden/>
              </w:rPr>
              <w:tab/>
            </w:r>
            <w:r>
              <w:rPr>
                <w:noProof/>
                <w:webHidden/>
              </w:rPr>
              <w:fldChar w:fldCharType="begin"/>
            </w:r>
            <w:r>
              <w:rPr>
                <w:noProof/>
                <w:webHidden/>
              </w:rPr>
              <w:instrText xml:space="preserve"> PAGEREF _Toc148620130 \h </w:instrText>
            </w:r>
            <w:r>
              <w:rPr>
                <w:noProof/>
                <w:webHidden/>
              </w:rPr>
            </w:r>
            <w:r>
              <w:rPr>
                <w:noProof/>
                <w:webHidden/>
              </w:rPr>
              <w:fldChar w:fldCharType="separate"/>
            </w:r>
            <w:r w:rsidR="005E2DE1">
              <w:rPr>
                <w:noProof/>
                <w:webHidden/>
              </w:rPr>
              <w:t>2</w:t>
            </w:r>
            <w:r>
              <w:rPr>
                <w:noProof/>
                <w:webHidden/>
              </w:rPr>
              <w:fldChar w:fldCharType="end"/>
            </w:r>
          </w:hyperlink>
        </w:p>
        <w:p w14:paraId="015AB2C6" w14:textId="4A3EB3D3" w:rsidR="001C3F0A" w:rsidRDefault="001C3F0A">
          <w:pPr>
            <w:pStyle w:val="TOC1"/>
            <w:tabs>
              <w:tab w:val="right" w:leader="dot" w:pos="6865"/>
            </w:tabs>
            <w:rPr>
              <w:rFonts w:asciiTheme="minorHAnsi" w:eastAsiaTheme="minorEastAsia" w:hAnsiTheme="minorHAnsi" w:cstheme="minorBidi"/>
              <w:noProof/>
              <w:color w:val="auto"/>
              <w:sz w:val="22"/>
              <w:lang w:val="en-GB" w:eastAsia="en-GB"/>
            </w:rPr>
          </w:pPr>
          <w:hyperlink w:anchor="_Toc148620131" w:history="1">
            <w:r w:rsidRPr="00607413">
              <w:rPr>
                <w:rStyle w:val="Hyperlink"/>
                <w:noProof/>
              </w:rPr>
              <w:t>Capítulo 3</w:t>
            </w:r>
            <w:r>
              <w:rPr>
                <w:noProof/>
                <w:webHidden/>
              </w:rPr>
              <w:tab/>
            </w:r>
            <w:r>
              <w:rPr>
                <w:noProof/>
                <w:webHidden/>
              </w:rPr>
              <w:fldChar w:fldCharType="begin"/>
            </w:r>
            <w:r>
              <w:rPr>
                <w:noProof/>
                <w:webHidden/>
              </w:rPr>
              <w:instrText xml:space="preserve"> PAGEREF _Toc148620131 \h </w:instrText>
            </w:r>
            <w:r>
              <w:rPr>
                <w:noProof/>
                <w:webHidden/>
              </w:rPr>
            </w:r>
            <w:r>
              <w:rPr>
                <w:noProof/>
                <w:webHidden/>
              </w:rPr>
              <w:fldChar w:fldCharType="separate"/>
            </w:r>
            <w:r w:rsidR="005E2DE1">
              <w:rPr>
                <w:noProof/>
                <w:webHidden/>
              </w:rPr>
              <w:t>9</w:t>
            </w:r>
            <w:r>
              <w:rPr>
                <w:noProof/>
                <w:webHidden/>
              </w:rPr>
              <w:fldChar w:fldCharType="end"/>
            </w:r>
          </w:hyperlink>
        </w:p>
        <w:p w14:paraId="0F891180" w14:textId="38338288" w:rsidR="001C3F0A" w:rsidRDefault="001C3F0A">
          <w:pPr>
            <w:pStyle w:val="TOC2"/>
            <w:tabs>
              <w:tab w:val="right" w:leader="dot" w:pos="6865"/>
            </w:tabs>
            <w:rPr>
              <w:rFonts w:asciiTheme="minorHAnsi" w:eastAsiaTheme="minorEastAsia" w:hAnsiTheme="minorHAnsi" w:cstheme="minorBidi"/>
              <w:noProof/>
              <w:color w:val="auto"/>
              <w:sz w:val="22"/>
              <w:lang w:val="en-GB" w:eastAsia="en-GB"/>
            </w:rPr>
          </w:pPr>
          <w:hyperlink w:anchor="_Toc148620132" w:history="1">
            <w:r w:rsidRPr="00607413">
              <w:rPr>
                <w:rStyle w:val="Hyperlink"/>
                <w:noProof/>
              </w:rPr>
              <w:t>Análise e Discussão</w:t>
            </w:r>
            <w:r>
              <w:rPr>
                <w:noProof/>
                <w:webHidden/>
              </w:rPr>
              <w:tab/>
            </w:r>
            <w:r>
              <w:rPr>
                <w:noProof/>
                <w:webHidden/>
              </w:rPr>
              <w:fldChar w:fldCharType="begin"/>
            </w:r>
            <w:r>
              <w:rPr>
                <w:noProof/>
                <w:webHidden/>
              </w:rPr>
              <w:instrText xml:space="preserve"> PAGEREF _Toc148620132 \h </w:instrText>
            </w:r>
            <w:r>
              <w:rPr>
                <w:noProof/>
                <w:webHidden/>
              </w:rPr>
            </w:r>
            <w:r>
              <w:rPr>
                <w:noProof/>
                <w:webHidden/>
              </w:rPr>
              <w:fldChar w:fldCharType="separate"/>
            </w:r>
            <w:r w:rsidR="005E2DE1">
              <w:rPr>
                <w:noProof/>
                <w:webHidden/>
              </w:rPr>
              <w:t>9</w:t>
            </w:r>
            <w:r>
              <w:rPr>
                <w:noProof/>
                <w:webHidden/>
              </w:rPr>
              <w:fldChar w:fldCharType="end"/>
            </w:r>
          </w:hyperlink>
        </w:p>
        <w:p w14:paraId="18711E7D" w14:textId="0725684A" w:rsidR="001C3F0A" w:rsidRDefault="001C3F0A">
          <w:pPr>
            <w:pStyle w:val="TOC1"/>
            <w:tabs>
              <w:tab w:val="right" w:leader="dot" w:pos="6865"/>
            </w:tabs>
            <w:rPr>
              <w:rFonts w:asciiTheme="minorHAnsi" w:eastAsiaTheme="minorEastAsia" w:hAnsiTheme="minorHAnsi" w:cstheme="minorBidi"/>
              <w:noProof/>
              <w:color w:val="auto"/>
              <w:sz w:val="22"/>
              <w:lang w:val="en-GB" w:eastAsia="en-GB"/>
            </w:rPr>
          </w:pPr>
          <w:hyperlink w:anchor="_Toc148620133" w:history="1">
            <w:r w:rsidRPr="00607413">
              <w:rPr>
                <w:rStyle w:val="Hyperlink"/>
                <w:noProof/>
              </w:rPr>
              <w:t>Capítulo 4</w:t>
            </w:r>
            <w:r>
              <w:rPr>
                <w:noProof/>
                <w:webHidden/>
              </w:rPr>
              <w:tab/>
            </w:r>
            <w:r>
              <w:rPr>
                <w:noProof/>
                <w:webHidden/>
              </w:rPr>
              <w:fldChar w:fldCharType="begin"/>
            </w:r>
            <w:r>
              <w:rPr>
                <w:noProof/>
                <w:webHidden/>
              </w:rPr>
              <w:instrText xml:space="preserve"> PAGEREF _Toc148620133 \h </w:instrText>
            </w:r>
            <w:r>
              <w:rPr>
                <w:noProof/>
                <w:webHidden/>
              </w:rPr>
            </w:r>
            <w:r>
              <w:rPr>
                <w:noProof/>
                <w:webHidden/>
              </w:rPr>
              <w:fldChar w:fldCharType="separate"/>
            </w:r>
            <w:r w:rsidR="005E2DE1">
              <w:rPr>
                <w:noProof/>
                <w:webHidden/>
              </w:rPr>
              <w:t>11</w:t>
            </w:r>
            <w:r>
              <w:rPr>
                <w:noProof/>
                <w:webHidden/>
              </w:rPr>
              <w:fldChar w:fldCharType="end"/>
            </w:r>
          </w:hyperlink>
        </w:p>
        <w:p w14:paraId="46AB6F39" w14:textId="4FBBC43F" w:rsidR="001C3F0A" w:rsidRDefault="001C3F0A">
          <w:pPr>
            <w:pStyle w:val="TOC2"/>
            <w:tabs>
              <w:tab w:val="right" w:leader="dot" w:pos="6865"/>
            </w:tabs>
            <w:rPr>
              <w:rFonts w:asciiTheme="minorHAnsi" w:eastAsiaTheme="minorEastAsia" w:hAnsiTheme="minorHAnsi" w:cstheme="minorBidi"/>
              <w:noProof/>
              <w:color w:val="auto"/>
              <w:sz w:val="22"/>
              <w:lang w:val="en-GB" w:eastAsia="en-GB"/>
            </w:rPr>
          </w:pPr>
          <w:hyperlink w:anchor="_Toc148620134" w:history="1">
            <w:r w:rsidRPr="00607413">
              <w:rPr>
                <w:rStyle w:val="Hyperlink"/>
                <w:noProof/>
              </w:rPr>
              <w:t>Conclusões</w:t>
            </w:r>
            <w:r>
              <w:rPr>
                <w:noProof/>
                <w:webHidden/>
              </w:rPr>
              <w:tab/>
            </w:r>
            <w:r>
              <w:rPr>
                <w:noProof/>
                <w:webHidden/>
              </w:rPr>
              <w:fldChar w:fldCharType="begin"/>
            </w:r>
            <w:r>
              <w:rPr>
                <w:noProof/>
                <w:webHidden/>
              </w:rPr>
              <w:instrText xml:space="preserve"> PAGEREF _Toc148620134 \h </w:instrText>
            </w:r>
            <w:r>
              <w:rPr>
                <w:noProof/>
                <w:webHidden/>
              </w:rPr>
            </w:r>
            <w:r>
              <w:rPr>
                <w:noProof/>
                <w:webHidden/>
              </w:rPr>
              <w:fldChar w:fldCharType="separate"/>
            </w:r>
            <w:r w:rsidR="005E2DE1">
              <w:rPr>
                <w:noProof/>
                <w:webHidden/>
              </w:rPr>
              <w:t>11</w:t>
            </w:r>
            <w:r>
              <w:rPr>
                <w:noProof/>
                <w:webHidden/>
              </w:rPr>
              <w:fldChar w:fldCharType="end"/>
            </w:r>
          </w:hyperlink>
        </w:p>
        <w:p w14:paraId="39D6BCAE" w14:textId="35A98AE7" w:rsidR="001C3F0A" w:rsidRDefault="001C3F0A">
          <w:pPr>
            <w:pStyle w:val="TOC1"/>
            <w:tabs>
              <w:tab w:val="right" w:leader="dot" w:pos="6865"/>
            </w:tabs>
            <w:rPr>
              <w:rFonts w:asciiTheme="minorHAnsi" w:eastAsiaTheme="minorEastAsia" w:hAnsiTheme="minorHAnsi" w:cstheme="minorBidi"/>
              <w:noProof/>
              <w:color w:val="auto"/>
              <w:sz w:val="22"/>
              <w:lang w:val="en-GB" w:eastAsia="en-GB"/>
            </w:rPr>
          </w:pPr>
          <w:hyperlink w:anchor="_Toc148620135" w:history="1">
            <w:r w:rsidRPr="00607413">
              <w:rPr>
                <w:rStyle w:val="Hyperlink"/>
                <w:noProof/>
              </w:rPr>
              <w:t>Anexos</w:t>
            </w:r>
            <w:r>
              <w:rPr>
                <w:noProof/>
                <w:webHidden/>
              </w:rPr>
              <w:tab/>
            </w:r>
            <w:r>
              <w:rPr>
                <w:noProof/>
                <w:webHidden/>
              </w:rPr>
              <w:fldChar w:fldCharType="begin"/>
            </w:r>
            <w:r>
              <w:rPr>
                <w:noProof/>
                <w:webHidden/>
              </w:rPr>
              <w:instrText xml:space="preserve"> PAGEREF _Toc148620135 \h </w:instrText>
            </w:r>
            <w:r>
              <w:rPr>
                <w:noProof/>
                <w:webHidden/>
              </w:rPr>
            </w:r>
            <w:r>
              <w:rPr>
                <w:noProof/>
                <w:webHidden/>
              </w:rPr>
              <w:fldChar w:fldCharType="separate"/>
            </w:r>
            <w:r w:rsidR="005E2DE1">
              <w:rPr>
                <w:noProof/>
                <w:webHidden/>
              </w:rPr>
              <w:t>12</w:t>
            </w:r>
            <w:r>
              <w:rPr>
                <w:noProof/>
                <w:webHidden/>
              </w:rPr>
              <w:fldChar w:fldCharType="end"/>
            </w:r>
          </w:hyperlink>
        </w:p>
        <w:p w14:paraId="7E112EA2" w14:textId="46292627" w:rsidR="001C3F0A" w:rsidRDefault="001C3F0A">
          <w:pPr>
            <w:pStyle w:val="TOC2"/>
            <w:tabs>
              <w:tab w:val="right" w:leader="dot" w:pos="6865"/>
            </w:tabs>
            <w:rPr>
              <w:rFonts w:asciiTheme="minorHAnsi" w:eastAsiaTheme="minorEastAsia" w:hAnsiTheme="minorHAnsi" w:cstheme="minorBidi"/>
              <w:noProof/>
              <w:color w:val="auto"/>
              <w:sz w:val="22"/>
              <w:lang w:val="en-GB" w:eastAsia="en-GB"/>
            </w:rPr>
          </w:pPr>
          <w:hyperlink w:anchor="_Toc148620136" w:history="1">
            <w:r w:rsidRPr="00607413">
              <w:rPr>
                <w:rStyle w:val="Hyperlink"/>
                <w:noProof/>
              </w:rPr>
              <w:t>Conteúdo do Excel da Parte A</w:t>
            </w:r>
            <w:r>
              <w:rPr>
                <w:noProof/>
                <w:webHidden/>
              </w:rPr>
              <w:tab/>
            </w:r>
            <w:r>
              <w:rPr>
                <w:noProof/>
                <w:webHidden/>
              </w:rPr>
              <w:fldChar w:fldCharType="begin"/>
            </w:r>
            <w:r>
              <w:rPr>
                <w:noProof/>
                <w:webHidden/>
              </w:rPr>
              <w:instrText xml:space="preserve"> PAGEREF _Toc148620136 \h </w:instrText>
            </w:r>
            <w:r>
              <w:rPr>
                <w:noProof/>
                <w:webHidden/>
              </w:rPr>
            </w:r>
            <w:r>
              <w:rPr>
                <w:noProof/>
                <w:webHidden/>
              </w:rPr>
              <w:fldChar w:fldCharType="separate"/>
            </w:r>
            <w:r w:rsidR="005E2DE1">
              <w:rPr>
                <w:noProof/>
                <w:webHidden/>
              </w:rPr>
              <w:t>12</w:t>
            </w:r>
            <w:r>
              <w:rPr>
                <w:noProof/>
                <w:webHidden/>
              </w:rPr>
              <w:fldChar w:fldCharType="end"/>
            </w:r>
          </w:hyperlink>
        </w:p>
        <w:p w14:paraId="7436EB5E" w14:textId="0AC2C5D4" w:rsidR="001C3F0A" w:rsidRDefault="001C3F0A">
          <w:pPr>
            <w:pStyle w:val="TOC2"/>
            <w:tabs>
              <w:tab w:val="right" w:leader="dot" w:pos="6865"/>
            </w:tabs>
            <w:rPr>
              <w:rFonts w:asciiTheme="minorHAnsi" w:eastAsiaTheme="minorEastAsia" w:hAnsiTheme="minorHAnsi" w:cstheme="minorBidi"/>
              <w:noProof/>
              <w:color w:val="auto"/>
              <w:sz w:val="22"/>
              <w:lang w:val="en-GB" w:eastAsia="en-GB"/>
            </w:rPr>
          </w:pPr>
          <w:hyperlink w:anchor="_Toc148620137" w:history="1">
            <w:r w:rsidRPr="00607413">
              <w:rPr>
                <w:rStyle w:val="Hyperlink"/>
                <w:noProof/>
              </w:rPr>
              <w:t>Conteúdo do Excel da Parte B</w:t>
            </w:r>
            <w:r>
              <w:rPr>
                <w:noProof/>
                <w:webHidden/>
              </w:rPr>
              <w:tab/>
            </w:r>
            <w:r>
              <w:rPr>
                <w:noProof/>
                <w:webHidden/>
              </w:rPr>
              <w:fldChar w:fldCharType="begin"/>
            </w:r>
            <w:r>
              <w:rPr>
                <w:noProof/>
                <w:webHidden/>
              </w:rPr>
              <w:instrText xml:space="preserve"> PAGEREF _Toc148620137 \h </w:instrText>
            </w:r>
            <w:r>
              <w:rPr>
                <w:noProof/>
                <w:webHidden/>
              </w:rPr>
            </w:r>
            <w:r>
              <w:rPr>
                <w:noProof/>
                <w:webHidden/>
              </w:rPr>
              <w:fldChar w:fldCharType="separate"/>
            </w:r>
            <w:r w:rsidR="005E2DE1">
              <w:rPr>
                <w:noProof/>
                <w:webHidden/>
              </w:rPr>
              <w:t>13</w:t>
            </w:r>
            <w:r>
              <w:rPr>
                <w:noProof/>
                <w:webHidden/>
              </w:rPr>
              <w:fldChar w:fldCharType="end"/>
            </w:r>
          </w:hyperlink>
        </w:p>
        <w:p w14:paraId="79F0725A" w14:textId="50C7D22A" w:rsidR="001C3F0A" w:rsidRDefault="001C3F0A">
          <w:pPr>
            <w:pStyle w:val="TOC2"/>
            <w:tabs>
              <w:tab w:val="right" w:leader="dot" w:pos="6865"/>
            </w:tabs>
            <w:rPr>
              <w:rFonts w:asciiTheme="minorHAnsi" w:eastAsiaTheme="minorEastAsia" w:hAnsiTheme="minorHAnsi" w:cstheme="minorBidi"/>
              <w:noProof/>
              <w:color w:val="auto"/>
              <w:sz w:val="22"/>
              <w:lang w:val="en-GB" w:eastAsia="en-GB"/>
            </w:rPr>
          </w:pPr>
          <w:hyperlink w:anchor="_Toc148620138" w:history="1">
            <w:r w:rsidRPr="00607413">
              <w:rPr>
                <w:rStyle w:val="Hyperlink"/>
                <w:noProof/>
              </w:rPr>
              <w:t>Conteúdo do Excel da Parte C</w:t>
            </w:r>
            <w:r>
              <w:rPr>
                <w:noProof/>
                <w:webHidden/>
              </w:rPr>
              <w:tab/>
            </w:r>
            <w:r>
              <w:rPr>
                <w:noProof/>
                <w:webHidden/>
              </w:rPr>
              <w:fldChar w:fldCharType="begin"/>
            </w:r>
            <w:r>
              <w:rPr>
                <w:noProof/>
                <w:webHidden/>
              </w:rPr>
              <w:instrText xml:space="preserve"> PAGEREF _Toc148620138 \h </w:instrText>
            </w:r>
            <w:r>
              <w:rPr>
                <w:noProof/>
                <w:webHidden/>
              </w:rPr>
            </w:r>
            <w:r>
              <w:rPr>
                <w:noProof/>
                <w:webHidden/>
              </w:rPr>
              <w:fldChar w:fldCharType="separate"/>
            </w:r>
            <w:r w:rsidR="005E2DE1">
              <w:rPr>
                <w:noProof/>
                <w:webHidden/>
              </w:rPr>
              <w:t>14</w:t>
            </w:r>
            <w:r>
              <w:rPr>
                <w:noProof/>
                <w:webHidden/>
              </w:rPr>
              <w:fldChar w:fldCharType="end"/>
            </w:r>
          </w:hyperlink>
        </w:p>
        <w:p w14:paraId="4ED66CB2" w14:textId="185FD49E" w:rsidR="00AA7F94" w:rsidRDefault="00AA7F94">
          <w:r w:rsidRPr="0061524D">
            <w:rPr>
              <w:b/>
              <w:bCs/>
              <w:noProof/>
            </w:rPr>
            <w:fldChar w:fldCharType="end"/>
          </w:r>
        </w:p>
      </w:sdtContent>
    </w:sdt>
    <w:p w14:paraId="5C57178F" w14:textId="142FB260" w:rsidR="007C1F7C" w:rsidRDefault="007C1F7C">
      <w:pPr>
        <w:spacing w:after="160" w:line="259" w:lineRule="auto"/>
        <w:ind w:left="0" w:firstLine="0"/>
        <w:jc w:val="left"/>
      </w:pPr>
      <w:r>
        <w:br w:type="page"/>
      </w:r>
    </w:p>
    <w:p w14:paraId="04DAD629" w14:textId="4D3A0314" w:rsidR="007C1F7C" w:rsidRDefault="007C1F7C" w:rsidP="00075B13">
      <w:pPr>
        <w:pStyle w:val="TOCHeading"/>
        <w:rPr>
          <w:rFonts w:ascii="Calibri" w:eastAsia="Calibri" w:hAnsi="Calibri" w:cs="Calibri"/>
          <w:color w:val="000000"/>
          <w:kern w:val="2"/>
          <w:sz w:val="41"/>
          <w:szCs w:val="41"/>
          <w:lang w:val="pt-PT" w:eastAsia="pt-PT"/>
          <w14:ligatures w14:val="standardContextual"/>
        </w:rPr>
      </w:pPr>
      <w:r w:rsidRPr="00075B13">
        <w:rPr>
          <w:rFonts w:ascii="Calibri" w:eastAsia="Calibri" w:hAnsi="Calibri" w:cs="Calibri"/>
          <w:color w:val="000000"/>
          <w:kern w:val="2"/>
          <w:sz w:val="41"/>
          <w:szCs w:val="41"/>
          <w:lang w:val="pt-PT" w:eastAsia="pt-PT"/>
          <w14:ligatures w14:val="standardContextual"/>
        </w:rPr>
        <w:t>Índice de Tabelas</w:t>
      </w:r>
    </w:p>
    <w:p w14:paraId="43EA1167" w14:textId="77777777" w:rsidR="00871571" w:rsidRPr="00871571" w:rsidRDefault="00871571" w:rsidP="00871571"/>
    <w:p w14:paraId="608989C6" w14:textId="2D674DDF" w:rsidR="001C3F0A" w:rsidRPr="00355944" w:rsidRDefault="00AA7F94" w:rsidP="00355944">
      <w:pPr>
        <w:pStyle w:val="TOC2"/>
        <w:tabs>
          <w:tab w:val="right" w:leader="dot" w:pos="6865"/>
        </w:tabs>
        <w:rPr>
          <w:rStyle w:val="Hyperlink"/>
        </w:rPr>
      </w:pPr>
      <w:r w:rsidRPr="0002181C">
        <w:rPr>
          <w:rStyle w:val="Hyperlink"/>
          <w:noProof/>
        </w:rPr>
        <w:fldChar w:fldCharType="begin"/>
      </w:r>
      <w:r w:rsidRPr="0002181C">
        <w:rPr>
          <w:rStyle w:val="Hyperlink"/>
          <w:noProof/>
        </w:rPr>
        <w:instrText xml:space="preserve"> TOC \h \z \c "Tabela" </w:instrText>
      </w:r>
      <w:r w:rsidRPr="0002181C">
        <w:rPr>
          <w:rStyle w:val="Hyperlink"/>
          <w:noProof/>
        </w:rPr>
        <w:fldChar w:fldCharType="separate"/>
      </w:r>
      <w:hyperlink w:anchor="_Toc148620118" w:history="1">
        <w:r w:rsidR="001C3F0A" w:rsidRPr="00080407">
          <w:rPr>
            <w:rStyle w:val="Hyperlink"/>
            <w:noProof/>
          </w:rPr>
          <w:t>Tabela 1 - [Parte A] Medição da Distância Entre os Sensores.</w:t>
        </w:r>
        <w:r w:rsidR="001C3F0A" w:rsidRPr="00355944">
          <w:rPr>
            <w:rStyle w:val="Hyperlink"/>
            <w:webHidden/>
          </w:rPr>
          <w:tab/>
        </w:r>
        <w:r w:rsidR="001C3F0A" w:rsidRPr="00355944">
          <w:rPr>
            <w:rStyle w:val="Hyperlink"/>
            <w:webHidden/>
          </w:rPr>
          <w:fldChar w:fldCharType="begin"/>
        </w:r>
        <w:r w:rsidR="001C3F0A" w:rsidRPr="00355944">
          <w:rPr>
            <w:rStyle w:val="Hyperlink"/>
            <w:webHidden/>
          </w:rPr>
          <w:instrText xml:space="preserve"> PAGEREF _Toc148620118 \h </w:instrText>
        </w:r>
        <w:r w:rsidR="001C3F0A" w:rsidRPr="00355944">
          <w:rPr>
            <w:rStyle w:val="Hyperlink"/>
            <w:webHidden/>
          </w:rPr>
        </w:r>
        <w:r w:rsidR="001C3F0A" w:rsidRPr="00355944">
          <w:rPr>
            <w:rStyle w:val="Hyperlink"/>
            <w:webHidden/>
          </w:rPr>
          <w:fldChar w:fldCharType="separate"/>
        </w:r>
        <w:r w:rsidR="005E2DE1">
          <w:rPr>
            <w:rStyle w:val="Hyperlink"/>
            <w:noProof/>
            <w:webHidden/>
          </w:rPr>
          <w:t>5</w:t>
        </w:r>
        <w:r w:rsidR="001C3F0A" w:rsidRPr="00355944">
          <w:rPr>
            <w:rStyle w:val="Hyperlink"/>
            <w:webHidden/>
          </w:rPr>
          <w:fldChar w:fldCharType="end"/>
        </w:r>
      </w:hyperlink>
    </w:p>
    <w:p w14:paraId="177757F5" w14:textId="31B5F7A9" w:rsidR="001C3F0A" w:rsidRPr="00355944" w:rsidRDefault="001C3F0A" w:rsidP="00355944">
      <w:pPr>
        <w:pStyle w:val="TOC2"/>
        <w:tabs>
          <w:tab w:val="right" w:leader="dot" w:pos="6865"/>
        </w:tabs>
        <w:rPr>
          <w:rStyle w:val="Hyperlink"/>
        </w:rPr>
      </w:pPr>
      <w:hyperlink w:anchor="_Toc148620119" w:history="1">
        <w:r w:rsidRPr="00080407">
          <w:rPr>
            <w:rStyle w:val="Hyperlink"/>
            <w:noProof/>
          </w:rPr>
          <w:t>Tabela 2 - [Parte A] Medição do Tempo Entre os Sensores.</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_Toc148620119 \h </w:instrText>
        </w:r>
        <w:r w:rsidRPr="00355944">
          <w:rPr>
            <w:rStyle w:val="Hyperlink"/>
            <w:webHidden/>
          </w:rPr>
        </w:r>
        <w:r w:rsidRPr="00355944">
          <w:rPr>
            <w:rStyle w:val="Hyperlink"/>
            <w:webHidden/>
          </w:rPr>
          <w:fldChar w:fldCharType="separate"/>
        </w:r>
        <w:r w:rsidR="005E2DE1">
          <w:rPr>
            <w:rStyle w:val="Hyperlink"/>
            <w:noProof/>
            <w:webHidden/>
          </w:rPr>
          <w:t>5</w:t>
        </w:r>
        <w:r w:rsidRPr="00355944">
          <w:rPr>
            <w:rStyle w:val="Hyperlink"/>
            <w:webHidden/>
          </w:rPr>
          <w:fldChar w:fldCharType="end"/>
        </w:r>
      </w:hyperlink>
    </w:p>
    <w:p w14:paraId="5876227A" w14:textId="471C02AA" w:rsidR="001C3F0A" w:rsidRPr="00355944" w:rsidRDefault="001C3F0A" w:rsidP="00355944">
      <w:pPr>
        <w:pStyle w:val="TOC2"/>
        <w:tabs>
          <w:tab w:val="right" w:leader="dot" w:pos="6865"/>
        </w:tabs>
        <w:rPr>
          <w:rStyle w:val="Hyperlink"/>
        </w:rPr>
      </w:pPr>
      <w:hyperlink w:anchor="_Toc148620120" w:history="1">
        <w:r w:rsidRPr="00080407">
          <w:rPr>
            <w:rStyle w:val="Hyperlink"/>
            <w:noProof/>
          </w:rPr>
          <w:t>Tabela 3 - [Parte A] Determinação da Velocidade Inicial de Disparo.</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_Toc148620120 \h </w:instrText>
        </w:r>
        <w:r w:rsidRPr="00355944">
          <w:rPr>
            <w:rStyle w:val="Hyperlink"/>
            <w:webHidden/>
          </w:rPr>
        </w:r>
        <w:r w:rsidRPr="00355944">
          <w:rPr>
            <w:rStyle w:val="Hyperlink"/>
            <w:webHidden/>
          </w:rPr>
          <w:fldChar w:fldCharType="separate"/>
        </w:r>
        <w:r w:rsidR="005E2DE1">
          <w:rPr>
            <w:rStyle w:val="Hyperlink"/>
            <w:noProof/>
            <w:webHidden/>
          </w:rPr>
          <w:t>5</w:t>
        </w:r>
        <w:r w:rsidRPr="00355944">
          <w:rPr>
            <w:rStyle w:val="Hyperlink"/>
            <w:webHidden/>
          </w:rPr>
          <w:fldChar w:fldCharType="end"/>
        </w:r>
      </w:hyperlink>
    </w:p>
    <w:p w14:paraId="47157F4E" w14:textId="2816010D" w:rsidR="001C3F0A" w:rsidRPr="00355944" w:rsidRDefault="001C3F0A" w:rsidP="00355944">
      <w:pPr>
        <w:pStyle w:val="TOC2"/>
        <w:tabs>
          <w:tab w:val="right" w:leader="dot" w:pos="6865"/>
        </w:tabs>
        <w:rPr>
          <w:rStyle w:val="Hyperlink"/>
        </w:rPr>
      </w:pPr>
      <w:hyperlink w:anchor="_Toc148620121" w:history="1">
        <w:r w:rsidRPr="00080407">
          <w:rPr>
            <w:rStyle w:val="Hyperlink"/>
            <w:noProof/>
          </w:rPr>
          <w:t>Tabela 4 - [Parte B] Medição de Ângulos e Alcances.</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_Toc148620121 \h </w:instrText>
        </w:r>
        <w:r w:rsidRPr="00355944">
          <w:rPr>
            <w:rStyle w:val="Hyperlink"/>
            <w:webHidden/>
          </w:rPr>
        </w:r>
        <w:r w:rsidRPr="00355944">
          <w:rPr>
            <w:rStyle w:val="Hyperlink"/>
            <w:webHidden/>
          </w:rPr>
          <w:fldChar w:fldCharType="separate"/>
        </w:r>
        <w:r w:rsidR="005E2DE1">
          <w:rPr>
            <w:rStyle w:val="Hyperlink"/>
            <w:noProof/>
            <w:webHidden/>
          </w:rPr>
          <w:t>6</w:t>
        </w:r>
        <w:r w:rsidRPr="00355944">
          <w:rPr>
            <w:rStyle w:val="Hyperlink"/>
            <w:webHidden/>
          </w:rPr>
          <w:fldChar w:fldCharType="end"/>
        </w:r>
      </w:hyperlink>
    </w:p>
    <w:p w14:paraId="1EC1BD23" w14:textId="14BDB9CE" w:rsidR="001C3F0A" w:rsidRPr="00355944" w:rsidRDefault="001C3F0A" w:rsidP="00355944">
      <w:pPr>
        <w:pStyle w:val="TOC2"/>
        <w:tabs>
          <w:tab w:val="right" w:leader="dot" w:pos="6865"/>
        </w:tabs>
        <w:rPr>
          <w:rStyle w:val="Hyperlink"/>
        </w:rPr>
      </w:pPr>
      <w:hyperlink w:anchor="_Toc148620122" w:history="1">
        <w:r w:rsidRPr="00080407">
          <w:rPr>
            <w:rStyle w:val="Hyperlink"/>
            <w:noProof/>
          </w:rPr>
          <w:t>Tabela 5 - [Parte B] Determinação do Melhor Ângulo para o Maior Alcance.</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_Toc148620122 \h </w:instrText>
        </w:r>
        <w:r w:rsidRPr="00355944">
          <w:rPr>
            <w:rStyle w:val="Hyperlink"/>
            <w:webHidden/>
          </w:rPr>
        </w:r>
        <w:r w:rsidRPr="00355944">
          <w:rPr>
            <w:rStyle w:val="Hyperlink"/>
            <w:webHidden/>
          </w:rPr>
          <w:fldChar w:fldCharType="separate"/>
        </w:r>
        <w:r w:rsidR="005E2DE1">
          <w:rPr>
            <w:rStyle w:val="Hyperlink"/>
            <w:noProof/>
            <w:webHidden/>
          </w:rPr>
          <w:t>6</w:t>
        </w:r>
        <w:r w:rsidRPr="00355944">
          <w:rPr>
            <w:rStyle w:val="Hyperlink"/>
            <w:webHidden/>
          </w:rPr>
          <w:fldChar w:fldCharType="end"/>
        </w:r>
      </w:hyperlink>
    </w:p>
    <w:p w14:paraId="0981AD7A" w14:textId="526C2203" w:rsidR="001C3F0A" w:rsidRPr="00355944" w:rsidRDefault="001C3F0A" w:rsidP="00355944">
      <w:pPr>
        <w:pStyle w:val="TOC2"/>
        <w:tabs>
          <w:tab w:val="right" w:leader="dot" w:pos="6865"/>
        </w:tabs>
        <w:rPr>
          <w:rStyle w:val="Hyperlink"/>
        </w:rPr>
      </w:pPr>
      <w:hyperlink w:anchor="_Toc148620123" w:history="1">
        <w:r w:rsidRPr="00080407">
          <w:rPr>
            <w:rStyle w:val="Hyperlink"/>
            <w:noProof/>
          </w:rPr>
          <w:t>Tabela 6 - [Parte C] Medição da Massa do Projétil e do Pêndulo.</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_Toc148620123 \h </w:instrText>
        </w:r>
        <w:r w:rsidRPr="00355944">
          <w:rPr>
            <w:rStyle w:val="Hyperlink"/>
            <w:webHidden/>
          </w:rPr>
        </w:r>
        <w:r w:rsidRPr="00355944">
          <w:rPr>
            <w:rStyle w:val="Hyperlink"/>
            <w:webHidden/>
          </w:rPr>
          <w:fldChar w:fldCharType="separate"/>
        </w:r>
        <w:r w:rsidR="005E2DE1">
          <w:rPr>
            <w:rStyle w:val="Hyperlink"/>
            <w:noProof/>
            <w:webHidden/>
          </w:rPr>
          <w:t>7</w:t>
        </w:r>
        <w:r w:rsidRPr="00355944">
          <w:rPr>
            <w:rStyle w:val="Hyperlink"/>
            <w:webHidden/>
          </w:rPr>
          <w:fldChar w:fldCharType="end"/>
        </w:r>
      </w:hyperlink>
    </w:p>
    <w:p w14:paraId="4EE8D8EB" w14:textId="5184932F" w:rsidR="001C3F0A" w:rsidRPr="00355944" w:rsidRDefault="001C3F0A" w:rsidP="00355944">
      <w:pPr>
        <w:pStyle w:val="TOC2"/>
        <w:tabs>
          <w:tab w:val="right" w:leader="dot" w:pos="6865"/>
        </w:tabs>
        <w:rPr>
          <w:rStyle w:val="Hyperlink"/>
        </w:rPr>
      </w:pPr>
      <w:hyperlink w:anchor="_Toc148620124" w:history="1">
        <w:r w:rsidRPr="00080407">
          <w:rPr>
            <w:rStyle w:val="Hyperlink"/>
            <w:noProof/>
          </w:rPr>
          <w:t>Tabela 7 - [Parte C] Medição dos Ângulos Obtidos com os Disparos.</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_Toc148620124 \h </w:instrText>
        </w:r>
        <w:r w:rsidRPr="00355944">
          <w:rPr>
            <w:rStyle w:val="Hyperlink"/>
            <w:webHidden/>
          </w:rPr>
        </w:r>
        <w:r w:rsidRPr="00355944">
          <w:rPr>
            <w:rStyle w:val="Hyperlink"/>
            <w:webHidden/>
          </w:rPr>
          <w:fldChar w:fldCharType="separate"/>
        </w:r>
        <w:r w:rsidR="005E2DE1">
          <w:rPr>
            <w:rStyle w:val="Hyperlink"/>
            <w:noProof/>
            <w:webHidden/>
          </w:rPr>
          <w:t>7</w:t>
        </w:r>
        <w:r w:rsidRPr="00355944">
          <w:rPr>
            <w:rStyle w:val="Hyperlink"/>
            <w:webHidden/>
          </w:rPr>
          <w:fldChar w:fldCharType="end"/>
        </w:r>
      </w:hyperlink>
    </w:p>
    <w:p w14:paraId="55D680AB" w14:textId="76CB800D" w:rsidR="001C3F0A" w:rsidRPr="00355944" w:rsidRDefault="001C3F0A" w:rsidP="00355944">
      <w:pPr>
        <w:pStyle w:val="TOC2"/>
        <w:tabs>
          <w:tab w:val="right" w:leader="dot" w:pos="6865"/>
        </w:tabs>
        <w:rPr>
          <w:rStyle w:val="Hyperlink"/>
        </w:rPr>
      </w:pPr>
      <w:hyperlink w:anchor="_Toc148620125" w:history="1">
        <w:r w:rsidRPr="00080407">
          <w:rPr>
            <w:rStyle w:val="Hyperlink"/>
            <w:noProof/>
          </w:rPr>
          <w:t>Tabela 8 - [Parte C] Medição das Alturas Obtidas com os Disparos.</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_Toc148620125 \h </w:instrText>
        </w:r>
        <w:r w:rsidRPr="00355944">
          <w:rPr>
            <w:rStyle w:val="Hyperlink"/>
            <w:webHidden/>
          </w:rPr>
        </w:r>
        <w:r w:rsidRPr="00355944">
          <w:rPr>
            <w:rStyle w:val="Hyperlink"/>
            <w:webHidden/>
          </w:rPr>
          <w:fldChar w:fldCharType="separate"/>
        </w:r>
        <w:r w:rsidR="005E2DE1">
          <w:rPr>
            <w:rStyle w:val="Hyperlink"/>
            <w:noProof/>
            <w:webHidden/>
          </w:rPr>
          <w:t>7</w:t>
        </w:r>
        <w:r w:rsidRPr="00355944">
          <w:rPr>
            <w:rStyle w:val="Hyperlink"/>
            <w:webHidden/>
          </w:rPr>
          <w:fldChar w:fldCharType="end"/>
        </w:r>
      </w:hyperlink>
    </w:p>
    <w:p w14:paraId="2112FD09" w14:textId="2B27FBF7" w:rsidR="001C3F0A" w:rsidRPr="00355944" w:rsidRDefault="001C3F0A" w:rsidP="00355944">
      <w:pPr>
        <w:pStyle w:val="TOC2"/>
        <w:tabs>
          <w:tab w:val="right" w:leader="dot" w:pos="6865"/>
        </w:tabs>
        <w:rPr>
          <w:rStyle w:val="Hyperlink"/>
        </w:rPr>
      </w:pPr>
      <w:hyperlink w:anchor="_Toc148620126" w:history="1">
        <w:r w:rsidRPr="00080407">
          <w:rPr>
            <w:rStyle w:val="Hyperlink"/>
            <w:noProof/>
          </w:rPr>
          <w:t>Tabela 9 - [Parte C] Comparação dos Valores Obtidos Experimentalmente com os Obtidos Teoricamente.</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_Toc148620126 \h </w:instrText>
        </w:r>
        <w:r w:rsidRPr="00355944">
          <w:rPr>
            <w:rStyle w:val="Hyperlink"/>
            <w:webHidden/>
          </w:rPr>
        </w:r>
        <w:r w:rsidRPr="00355944">
          <w:rPr>
            <w:rStyle w:val="Hyperlink"/>
            <w:webHidden/>
          </w:rPr>
          <w:fldChar w:fldCharType="separate"/>
        </w:r>
        <w:r w:rsidR="005E2DE1">
          <w:rPr>
            <w:rStyle w:val="Hyperlink"/>
            <w:noProof/>
            <w:webHidden/>
          </w:rPr>
          <w:t>8</w:t>
        </w:r>
        <w:r w:rsidRPr="00355944">
          <w:rPr>
            <w:rStyle w:val="Hyperlink"/>
            <w:webHidden/>
          </w:rPr>
          <w:fldChar w:fldCharType="end"/>
        </w:r>
      </w:hyperlink>
    </w:p>
    <w:p w14:paraId="503091E0" w14:textId="7081FEBC" w:rsidR="000A33AA" w:rsidRPr="0002181C" w:rsidRDefault="00AA7F94" w:rsidP="00355944">
      <w:pPr>
        <w:pStyle w:val="TOC2"/>
        <w:tabs>
          <w:tab w:val="right" w:leader="dot" w:pos="6865"/>
        </w:tabs>
        <w:rPr>
          <w:rStyle w:val="Hyperlink"/>
          <w:noProof/>
        </w:rPr>
      </w:pPr>
      <w:r w:rsidRPr="0002181C">
        <w:rPr>
          <w:rStyle w:val="Hyperlink"/>
          <w:noProof/>
        </w:rPr>
        <w:fldChar w:fldCharType="end"/>
      </w:r>
    </w:p>
    <w:p w14:paraId="1A4DAD42" w14:textId="77777777" w:rsidR="000A33AA" w:rsidRDefault="000A33AA">
      <w:pPr>
        <w:spacing w:after="160" w:line="259" w:lineRule="auto"/>
        <w:ind w:left="0" w:firstLine="0"/>
        <w:jc w:val="left"/>
      </w:pPr>
      <w:r>
        <w:br w:type="page"/>
      </w:r>
    </w:p>
    <w:p w14:paraId="77469AD7" w14:textId="50EE55E8" w:rsidR="00AA7F94" w:rsidRDefault="0061524D" w:rsidP="00075B13">
      <w:pPr>
        <w:pStyle w:val="TOCHeading"/>
        <w:rPr>
          <w:rFonts w:ascii="Calibri" w:eastAsia="Calibri" w:hAnsi="Calibri" w:cs="Calibri"/>
          <w:color w:val="000000"/>
          <w:kern w:val="2"/>
          <w:sz w:val="41"/>
          <w:szCs w:val="41"/>
          <w:lang w:val="pt-PT" w:eastAsia="pt-PT"/>
          <w14:ligatures w14:val="standardContextual"/>
        </w:rPr>
      </w:pPr>
      <w:r w:rsidRPr="00075B13">
        <w:rPr>
          <w:rFonts w:ascii="Calibri" w:eastAsia="Calibri" w:hAnsi="Calibri" w:cs="Calibri"/>
          <w:color w:val="000000"/>
          <w:kern w:val="2"/>
          <w:sz w:val="41"/>
          <w:szCs w:val="41"/>
          <w:lang w:val="pt-PT" w:eastAsia="pt-PT"/>
          <w14:ligatures w14:val="standardContextual"/>
        </w:rPr>
        <w:t>Índice de Equações</w:t>
      </w:r>
    </w:p>
    <w:p w14:paraId="266FD21B" w14:textId="77777777" w:rsidR="00E86525" w:rsidRPr="00E86525" w:rsidRDefault="00E86525" w:rsidP="00E86525"/>
    <w:p w14:paraId="6289EBC8" w14:textId="0E765214" w:rsidR="001C3F0A" w:rsidRPr="00355944" w:rsidRDefault="00AA7F94" w:rsidP="00355944">
      <w:pPr>
        <w:pStyle w:val="TOC2"/>
        <w:tabs>
          <w:tab w:val="right" w:leader="dot" w:pos="6865"/>
        </w:tabs>
        <w:rPr>
          <w:rStyle w:val="Hyperlink"/>
        </w:rPr>
      </w:pPr>
      <w:r>
        <w:fldChar w:fldCharType="begin"/>
      </w:r>
      <w:r>
        <w:instrText xml:space="preserve"> TOC \h \z \c "Equação" </w:instrText>
      </w:r>
      <w:r>
        <w:fldChar w:fldCharType="separate"/>
      </w:r>
      <w:hyperlink w:anchor="_Toc148620111" w:history="1">
        <w:r w:rsidR="001C3F0A" w:rsidRPr="00AD363C">
          <w:rPr>
            <w:rStyle w:val="Hyperlink"/>
            <w:noProof/>
          </w:rPr>
          <w:t>Equação 1 - Fórmula para Determinação do Melhor Ângulo (</w:t>
        </w:r>
        <m:oMath>
          <m:r>
            <w:rPr>
              <w:rStyle w:val="Hyperlink"/>
              <w:rFonts w:ascii="Cambria Math" w:hAnsi="Cambria Math"/>
              <w:noProof/>
            </w:rPr>
            <m:t>θymax</m:t>
          </m:r>
        </m:oMath>
        <w:r w:rsidR="001C3F0A" w:rsidRPr="00AD363C">
          <w:rPr>
            <w:rStyle w:val="Hyperlink"/>
            <w:noProof/>
          </w:rPr>
          <w:t>) para Atingir o Alcance Máximo através da Velocidade Inicial (</w:t>
        </w:r>
        <m:oMath>
          <m:r>
            <w:rPr>
              <w:rStyle w:val="Hyperlink"/>
              <w:rFonts w:ascii="Cambria Math" w:hAnsi="Cambria Math"/>
              <w:noProof/>
            </w:rPr>
            <m:t>v</m:t>
          </m:r>
          <m:r>
            <m:rPr>
              <m:sty m:val="p"/>
            </m:rPr>
            <w:rPr>
              <w:rStyle w:val="Hyperlink"/>
              <w:rFonts w:ascii="Cambria Math" w:hAnsi="Cambria Math"/>
              <w:noProof/>
            </w:rPr>
            <m:t>0</m:t>
          </m:r>
        </m:oMath>
        <w:r w:rsidR="001C3F0A" w:rsidRPr="00AD363C">
          <w:rPr>
            <w:rStyle w:val="Hyperlink"/>
            <w:noProof/>
          </w:rPr>
          <w:t>), das Alturas (</w:t>
        </w:r>
        <m:oMath>
          <m:r>
            <w:rPr>
              <w:rStyle w:val="Hyperlink"/>
              <w:rFonts w:ascii="Cambria Math" w:hAnsi="Cambria Math"/>
              <w:noProof/>
            </w:rPr>
            <m:t>yi</m:t>
          </m:r>
          <m:r>
            <m:rPr>
              <m:sty m:val="p"/>
            </m:rPr>
            <w:rPr>
              <w:rStyle w:val="Hyperlink"/>
              <w:rFonts w:ascii="Cambria Math" w:hAnsi="Cambria Math"/>
              <w:noProof/>
            </w:rPr>
            <m:t xml:space="preserve"> , </m:t>
          </m:r>
          <m:r>
            <w:rPr>
              <w:rStyle w:val="Hyperlink"/>
              <w:rFonts w:ascii="Cambria Math" w:hAnsi="Cambria Math"/>
              <w:noProof/>
            </w:rPr>
            <m:t>yf</m:t>
          </m:r>
          <m:r>
            <m:rPr>
              <m:sty m:val="p"/>
            </m:rPr>
            <w:rPr>
              <w:rStyle w:val="Hyperlink"/>
              <w:rFonts w:ascii="Cambria Math" w:hAnsi="Cambria Math"/>
              <w:noProof/>
            </w:rPr>
            <m:t xml:space="preserve"> </m:t>
          </m:r>
        </m:oMath>
        <w:r w:rsidR="001C3F0A" w:rsidRPr="00AD363C">
          <w:rPr>
            <w:rStyle w:val="Hyperlink"/>
            <w:noProof/>
          </w:rPr>
          <w:t>) e da Gravidade (</w:t>
        </w:r>
        <m:oMath>
          <m:r>
            <w:rPr>
              <w:rStyle w:val="Hyperlink"/>
              <w:rFonts w:ascii="Cambria Math" w:hAnsi="Cambria Math"/>
              <w:noProof/>
            </w:rPr>
            <m:t>g</m:t>
          </m:r>
        </m:oMath>
        <w:r w:rsidR="001C3F0A" w:rsidRPr="00AD363C">
          <w:rPr>
            <w:rStyle w:val="Hyperlink"/>
            <w:noProof/>
          </w:rPr>
          <w:t>).</w:t>
        </w:r>
        <w:r w:rsidR="001C3F0A" w:rsidRPr="00355944">
          <w:rPr>
            <w:rStyle w:val="Hyperlink"/>
            <w:webHidden/>
          </w:rPr>
          <w:tab/>
        </w:r>
        <w:r w:rsidR="001C3F0A" w:rsidRPr="00355944">
          <w:rPr>
            <w:rStyle w:val="Hyperlink"/>
            <w:webHidden/>
          </w:rPr>
          <w:fldChar w:fldCharType="begin"/>
        </w:r>
        <w:r w:rsidR="001C3F0A" w:rsidRPr="00355944">
          <w:rPr>
            <w:rStyle w:val="Hyperlink"/>
            <w:webHidden/>
          </w:rPr>
          <w:instrText xml:space="preserve"> PAGEREF _Toc148620111 \h </w:instrText>
        </w:r>
        <w:r w:rsidR="001C3F0A" w:rsidRPr="00355944">
          <w:rPr>
            <w:rStyle w:val="Hyperlink"/>
            <w:webHidden/>
          </w:rPr>
        </w:r>
        <w:r w:rsidR="001C3F0A" w:rsidRPr="00355944">
          <w:rPr>
            <w:rStyle w:val="Hyperlink"/>
            <w:webHidden/>
          </w:rPr>
          <w:fldChar w:fldCharType="separate"/>
        </w:r>
        <w:r w:rsidR="005E2DE1">
          <w:rPr>
            <w:rStyle w:val="Hyperlink"/>
            <w:noProof/>
            <w:webHidden/>
          </w:rPr>
          <w:t>2</w:t>
        </w:r>
        <w:r w:rsidR="001C3F0A" w:rsidRPr="00355944">
          <w:rPr>
            <w:rStyle w:val="Hyperlink"/>
            <w:webHidden/>
          </w:rPr>
          <w:fldChar w:fldCharType="end"/>
        </w:r>
      </w:hyperlink>
    </w:p>
    <w:p w14:paraId="602731A5" w14:textId="2677652F" w:rsidR="001C3F0A" w:rsidRPr="00355944" w:rsidRDefault="001C3F0A" w:rsidP="003E735D">
      <w:pPr>
        <w:pStyle w:val="TOC2"/>
        <w:tabs>
          <w:tab w:val="right" w:leader="dot" w:pos="6865"/>
        </w:tabs>
        <w:jc w:val="both"/>
        <w:rPr>
          <w:rStyle w:val="Hyperlink"/>
        </w:rPr>
      </w:pPr>
      <w:hyperlink w:anchor="_Toc148620112" w:history="1">
        <w:r w:rsidRPr="00AD363C">
          <w:rPr>
            <w:rStyle w:val="Hyperlink"/>
            <w:noProof/>
          </w:rPr>
          <w:t>Equação 2 - Fórmula para a Determinação da Velocidade Inicial (</w:t>
        </w:r>
        <m:oMath>
          <m:r>
            <w:rPr>
              <w:rStyle w:val="Hyperlink"/>
              <w:rFonts w:ascii="Cambria Math" w:hAnsi="Cambria Math"/>
              <w:noProof/>
            </w:rPr>
            <m:t>v</m:t>
          </m:r>
          <m:r>
            <m:rPr>
              <m:sty m:val="p"/>
            </m:rPr>
            <w:rPr>
              <w:rStyle w:val="Hyperlink"/>
              <w:rFonts w:ascii="Cambria Math" w:hAnsi="Cambria Math"/>
              <w:noProof/>
            </w:rPr>
            <m:t>0</m:t>
          </m:r>
        </m:oMath>
        <w:r w:rsidRPr="00AD363C">
          <w:rPr>
            <w:rStyle w:val="Hyperlink"/>
            <w:noProof/>
          </w:rPr>
          <w:t>) através das Massas (M do Pêndulo, e m do projétil), da Altura (h) e da Gravidade (g).</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_Toc148620112 \h </w:instrText>
        </w:r>
        <w:r w:rsidRPr="00355944">
          <w:rPr>
            <w:rStyle w:val="Hyperlink"/>
            <w:webHidden/>
          </w:rPr>
        </w:r>
        <w:r w:rsidRPr="00355944">
          <w:rPr>
            <w:rStyle w:val="Hyperlink"/>
            <w:webHidden/>
          </w:rPr>
          <w:fldChar w:fldCharType="separate"/>
        </w:r>
        <w:r w:rsidR="005E2DE1">
          <w:rPr>
            <w:rStyle w:val="Hyperlink"/>
            <w:noProof/>
            <w:webHidden/>
          </w:rPr>
          <w:t>2</w:t>
        </w:r>
        <w:r w:rsidRPr="00355944">
          <w:rPr>
            <w:rStyle w:val="Hyperlink"/>
            <w:webHidden/>
          </w:rPr>
          <w:fldChar w:fldCharType="end"/>
        </w:r>
      </w:hyperlink>
    </w:p>
    <w:p w14:paraId="5AA8668C" w14:textId="13F3C458" w:rsidR="001C3F0A" w:rsidRPr="00355944" w:rsidRDefault="001C3F0A" w:rsidP="00355944">
      <w:pPr>
        <w:pStyle w:val="TOC2"/>
        <w:tabs>
          <w:tab w:val="right" w:leader="dot" w:pos="6865"/>
        </w:tabs>
        <w:rPr>
          <w:rStyle w:val="Hyperlink"/>
        </w:rPr>
      </w:pPr>
      <w:hyperlink w:anchor="_Toc148620113" w:history="1">
        <w:r w:rsidRPr="00AD363C">
          <w:rPr>
            <w:rStyle w:val="Hyperlink"/>
            <w:noProof/>
          </w:rPr>
          <w:t>Equação 3 - Componentes x e y da Posição de um Projétil através da posição (x</w:t>
        </w:r>
        <w:r w:rsidRPr="00355944">
          <w:rPr>
            <w:rStyle w:val="Hyperlink"/>
            <w:noProof/>
          </w:rPr>
          <w:t>0</w:t>
        </w:r>
        <w:r w:rsidRPr="00AD363C">
          <w:rPr>
            <w:rStyle w:val="Hyperlink"/>
            <w:noProof/>
          </w:rPr>
          <w:t xml:space="preserve"> e y</w:t>
        </w:r>
        <w:r w:rsidRPr="00355944">
          <w:rPr>
            <w:rStyle w:val="Hyperlink"/>
            <w:noProof/>
          </w:rPr>
          <w:t>0</w:t>
        </w:r>
        <w:r w:rsidRPr="00AD363C">
          <w:rPr>
            <w:rStyle w:val="Hyperlink"/>
            <w:noProof/>
          </w:rPr>
          <w:t>), velocidade (v</w:t>
        </w:r>
        <w:r w:rsidRPr="00355944">
          <w:rPr>
            <w:rStyle w:val="Hyperlink"/>
            <w:noProof/>
          </w:rPr>
          <w:t>0</w:t>
        </w:r>
        <w:r w:rsidRPr="00AD363C">
          <w:rPr>
            <w:rStyle w:val="Hyperlink"/>
            <w:noProof/>
          </w:rPr>
          <w:t>), e ângulo inicial (</w:t>
        </w:r>
        <m:oMath>
          <m:r>
            <w:rPr>
              <w:rStyle w:val="Hyperlink"/>
              <w:rFonts w:ascii="Cambria Math" w:hAnsi="Cambria Math"/>
              <w:noProof/>
            </w:rPr>
            <m:t>θ</m:t>
          </m:r>
          <m:r>
            <m:rPr>
              <m:sty m:val="p"/>
            </m:rPr>
            <w:rPr>
              <w:rStyle w:val="Hyperlink"/>
              <w:rFonts w:ascii="Cambria Math" w:hAnsi="Cambria Math"/>
              <w:noProof/>
            </w:rPr>
            <m:t>0</m:t>
          </m:r>
        </m:oMath>
        <w:r w:rsidRPr="00AD363C">
          <w:rPr>
            <w:rStyle w:val="Hyperlink"/>
            <w:noProof/>
          </w:rPr>
          <w:t>), em função do tempo (t), e da Gravidade (g).</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_Toc148620113 \h </w:instrText>
        </w:r>
        <w:r w:rsidRPr="00355944">
          <w:rPr>
            <w:rStyle w:val="Hyperlink"/>
            <w:webHidden/>
          </w:rPr>
        </w:r>
        <w:r w:rsidRPr="00355944">
          <w:rPr>
            <w:rStyle w:val="Hyperlink"/>
            <w:webHidden/>
          </w:rPr>
          <w:fldChar w:fldCharType="separate"/>
        </w:r>
        <w:r w:rsidR="005E2DE1">
          <w:rPr>
            <w:rStyle w:val="Hyperlink"/>
            <w:noProof/>
            <w:webHidden/>
          </w:rPr>
          <w:t>2</w:t>
        </w:r>
        <w:r w:rsidRPr="00355944">
          <w:rPr>
            <w:rStyle w:val="Hyperlink"/>
            <w:webHidden/>
          </w:rPr>
          <w:fldChar w:fldCharType="end"/>
        </w:r>
      </w:hyperlink>
    </w:p>
    <w:p w14:paraId="09730060" w14:textId="2D5553CA" w:rsidR="001C3F0A" w:rsidRPr="00355944" w:rsidRDefault="001C3F0A" w:rsidP="003E735D">
      <w:pPr>
        <w:pStyle w:val="TOC2"/>
        <w:tabs>
          <w:tab w:val="right" w:leader="dot" w:pos="6865"/>
        </w:tabs>
        <w:jc w:val="both"/>
        <w:rPr>
          <w:rStyle w:val="Hyperlink"/>
        </w:rPr>
      </w:pPr>
      <w:hyperlink w:anchor="_Toc148620114" w:history="1">
        <w:r w:rsidRPr="00AD363C">
          <w:rPr>
            <w:rStyle w:val="Hyperlink"/>
            <w:noProof/>
          </w:rPr>
          <w:t>Equação 4 - Fórmula para a Determinação da Velocidade Inicial (v</w:t>
        </w:r>
        <w:r w:rsidRPr="00355944">
          <w:rPr>
            <w:rStyle w:val="Hyperlink"/>
            <w:noProof/>
          </w:rPr>
          <w:t>0</w:t>
        </w:r>
        <w:r w:rsidRPr="00AD363C">
          <w:rPr>
            <w:rStyle w:val="Hyperlink"/>
            <w:noProof/>
          </w:rPr>
          <w:t>) através das Médias da Distância Percorrida (</w:t>
        </w:r>
        <m:oMath>
          <m:r>
            <w:rPr>
              <w:rStyle w:val="Hyperlink"/>
              <w:rFonts w:ascii="Cambria Math" w:hAnsi="Cambria Math"/>
              <w:noProof/>
            </w:rPr>
            <m:t>L</m:t>
          </m:r>
        </m:oMath>
        <w:r w:rsidRPr="00AD363C">
          <w:rPr>
            <w:rStyle w:val="Hyperlink"/>
            <w:noProof/>
          </w:rPr>
          <w:t>) com a Média dos Tempos (</w:t>
        </w:r>
        <m:oMath>
          <m:r>
            <w:rPr>
              <w:rStyle w:val="Hyperlink"/>
              <w:rFonts w:ascii="Cambria Math" w:hAnsi="Cambria Math"/>
              <w:noProof/>
            </w:rPr>
            <m:t>T</m:t>
          </m:r>
        </m:oMath>
        <w:r w:rsidRPr="00AD363C">
          <w:rPr>
            <w:rStyle w:val="Hyperlink"/>
            <w:noProof/>
          </w:rPr>
          <w:t>).</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_Toc148620114 \h </w:instrText>
        </w:r>
        <w:r w:rsidRPr="00355944">
          <w:rPr>
            <w:rStyle w:val="Hyperlink"/>
            <w:webHidden/>
          </w:rPr>
        </w:r>
        <w:r w:rsidRPr="00355944">
          <w:rPr>
            <w:rStyle w:val="Hyperlink"/>
            <w:webHidden/>
          </w:rPr>
          <w:fldChar w:fldCharType="separate"/>
        </w:r>
        <w:r w:rsidR="005E2DE1">
          <w:rPr>
            <w:rStyle w:val="Hyperlink"/>
            <w:noProof/>
            <w:webHidden/>
          </w:rPr>
          <w:t>9</w:t>
        </w:r>
        <w:r w:rsidRPr="00355944">
          <w:rPr>
            <w:rStyle w:val="Hyperlink"/>
            <w:webHidden/>
          </w:rPr>
          <w:fldChar w:fldCharType="end"/>
        </w:r>
      </w:hyperlink>
    </w:p>
    <w:p w14:paraId="1BE20B7D" w14:textId="60ECE96A" w:rsidR="001C3F0A" w:rsidRPr="00355944" w:rsidRDefault="001C3F0A" w:rsidP="003E735D">
      <w:pPr>
        <w:pStyle w:val="TOC2"/>
        <w:tabs>
          <w:tab w:val="right" w:leader="dot" w:pos="6865"/>
        </w:tabs>
        <w:jc w:val="both"/>
        <w:rPr>
          <w:rStyle w:val="Hyperlink"/>
        </w:rPr>
      </w:pPr>
      <w:hyperlink w:anchor="_Toc148620115" w:history="1">
        <w:r w:rsidRPr="00AD363C">
          <w:rPr>
            <w:rStyle w:val="Hyperlink"/>
            <w:noProof/>
          </w:rPr>
          <w:t xml:space="preserve">Equação 55 - Fórmula da Incerteza da Medida (Final, </w:t>
        </w:r>
        <m:oMath>
          <m:r>
            <m:rPr>
              <m:sty m:val="p"/>
            </m:rPr>
            <w:rPr>
              <w:rStyle w:val="Hyperlink"/>
              <w:rFonts w:ascii="Cambria Math" w:hAnsi="Cambria Math"/>
              <w:noProof/>
            </w:rPr>
            <m:t>∆</m:t>
          </m:r>
          <m:r>
            <w:rPr>
              <w:rStyle w:val="Hyperlink"/>
              <w:rFonts w:ascii="Cambria Math" w:hAnsi="Cambria Math"/>
              <w:noProof/>
            </w:rPr>
            <m:t>v</m:t>
          </m:r>
        </m:oMath>
        <w:r w:rsidRPr="00AD363C">
          <w:rPr>
            <w:rStyle w:val="Hyperlink"/>
            <w:noProof/>
          </w:rPr>
          <w:t xml:space="preserve">), sendo </w:t>
        </w:r>
        <m:oMath>
          <m:r>
            <w:rPr>
              <w:rStyle w:val="Hyperlink"/>
              <w:rFonts w:ascii="Cambria Math" w:hAnsi="Cambria Math"/>
              <w:noProof/>
            </w:rPr>
            <m:t>L</m:t>
          </m:r>
        </m:oMath>
        <w:r w:rsidRPr="00AD363C">
          <w:rPr>
            <w:rStyle w:val="Hyperlink"/>
            <w:noProof/>
          </w:rPr>
          <w:t xml:space="preserve"> referente à Distância entre os Sensores, e T referente aos Tempos Medidos – com v sendo a velocidade determinada.</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_Toc148620115 \h </w:instrText>
        </w:r>
        <w:r w:rsidRPr="00355944">
          <w:rPr>
            <w:rStyle w:val="Hyperlink"/>
            <w:webHidden/>
          </w:rPr>
        </w:r>
        <w:r w:rsidRPr="00355944">
          <w:rPr>
            <w:rStyle w:val="Hyperlink"/>
            <w:webHidden/>
          </w:rPr>
          <w:fldChar w:fldCharType="separate"/>
        </w:r>
        <w:r w:rsidR="005E2DE1">
          <w:rPr>
            <w:rStyle w:val="Hyperlink"/>
            <w:noProof/>
            <w:webHidden/>
          </w:rPr>
          <w:t>9</w:t>
        </w:r>
        <w:r w:rsidRPr="00355944">
          <w:rPr>
            <w:rStyle w:val="Hyperlink"/>
            <w:webHidden/>
          </w:rPr>
          <w:fldChar w:fldCharType="end"/>
        </w:r>
      </w:hyperlink>
    </w:p>
    <w:p w14:paraId="49DF7F1E" w14:textId="15E6F20D" w:rsidR="001C3F0A" w:rsidRPr="00355944" w:rsidRDefault="001C3F0A" w:rsidP="003E735D">
      <w:pPr>
        <w:pStyle w:val="TOC2"/>
        <w:tabs>
          <w:tab w:val="right" w:leader="dot" w:pos="6865"/>
        </w:tabs>
        <w:jc w:val="both"/>
        <w:rPr>
          <w:rStyle w:val="Hyperlink"/>
        </w:rPr>
      </w:pPr>
      <w:hyperlink w:anchor="_Toc148620116" w:history="1">
        <w:r w:rsidRPr="00AD363C">
          <w:rPr>
            <w:rStyle w:val="Hyperlink"/>
            <w:noProof/>
          </w:rPr>
          <w:t>Equação 6 - Fórmula para Obter a Exatidão, utilizando os Ângulos obtidos nas Experiências, com o obtido teoricamente.</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_Toc148620116 \h </w:instrText>
        </w:r>
        <w:r w:rsidRPr="00355944">
          <w:rPr>
            <w:rStyle w:val="Hyperlink"/>
            <w:webHidden/>
          </w:rPr>
        </w:r>
        <w:r w:rsidRPr="00355944">
          <w:rPr>
            <w:rStyle w:val="Hyperlink"/>
            <w:webHidden/>
          </w:rPr>
          <w:fldChar w:fldCharType="separate"/>
        </w:r>
        <w:r w:rsidR="005E2DE1">
          <w:rPr>
            <w:rStyle w:val="Hyperlink"/>
            <w:noProof/>
            <w:webHidden/>
          </w:rPr>
          <w:t>10</w:t>
        </w:r>
        <w:r w:rsidRPr="00355944">
          <w:rPr>
            <w:rStyle w:val="Hyperlink"/>
            <w:webHidden/>
          </w:rPr>
          <w:fldChar w:fldCharType="end"/>
        </w:r>
      </w:hyperlink>
    </w:p>
    <w:p w14:paraId="1E1C9165" w14:textId="60DA1A3A" w:rsidR="001C3F0A" w:rsidRPr="00355944" w:rsidRDefault="001C3F0A" w:rsidP="00355944">
      <w:pPr>
        <w:pStyle w:val="TOC2"/>
        <w:tabs>
          <w:tab w:val="right" w:leader="dot" w:pos="6865"/>
        </w:tabs>
        <w:rPr>
          <w:rStyle w:val="Hyperlink"/>
        </w:rPr>
      </w:pPr>
      <w:hyperlink w:anchor="_Toc148620117" w:history="1">
        <w:r w:rsidRPr="00AD363C">
          <w:rPr>
            <w:rStyle w:val="Hyperlink"/>
            <w:noProof/>
          </w:rPr>
          <w:t>Equação 7 – Fórmula para determinar o desvio relativo da velocidade, através dos resultados obtidos nas Partes A e C.</w:t>
        </w:r>
        <w:r w:rsidRPr="00355944">
          <w:rPr>
            <w:rStyle w:val="Hyperlink"/>
            <w:webHidden/>
          </w:rPr>
          <w:tab/>
        </w:r>
        <w:r w:rsidRPr="00355944">
          <w:rPr>
            <w:rStyle w:val="Hyperlink"/>
            <w:webHidden/>
          </w:rPr>
          <w:fldChar w:fldCharType="begin"/>
        </w:r>
        <w:r w:rsidRPr="00355944">
          <w:rPr>
            <w:rStyle w:val="Hyperlink"/>
            <w:webHidden/>
          </w:rPr>
          <w:instrText xml:space="preserve"> PAGEREF _Toc148620117 \h </w:instrText>
        </w:r>
        <w:r w:rsidRPr="00355944">
          <w:rPr>
            <w:rStyle w:val="Hyperlink"/>
            <w:webHidden/>
          </w:rPr>
        </w:r>
        <w:r w:rsidRPr="00355944">
          <w:rPr>
            <w:rStyle w:val="Hyperlink"/>
            <w:webHidden/>
          </w:rPr>
          <w:fldChar w:fldCharType="separate"/>
        </w:r>
        <w:r w:rsidR="005E2DE1">
          <w:rPr>
            <w:rStyle w:val="Hyperlink"/>
            <w:noProof/>
            <w:webHidden/>
          </w:rPr>
          <w:t>10</w:t>
        </w:r>
        <w:r w:rsidRPr="00355944">
          <w:rPr>
            <w:rStyle w:val="Hyperlink"/>
            <w:webHidden/>
          </w:rPr>
          <w:fldChar w:fldCharType="end"/>
        </w:r>
      </w:hyperlink>
    </w:p>
    <w:p w14:paraId="590317F8" w14:textId="49028DF5" w:rsidR="00AA7F94" w:rsidRDefault="00AA7F94">
      <w:r>
        <w:fldChar w:fldCharType="end"/>
      </w:r>
    </w:p>
    <w:p w14:paraId="2957F6C5" w14:textId="06767286" w:rsidR="00AA7F94" w:rsidRDefault="003F7DE9" w:rsidP="00270395">
      <w:pPr>
        <w:spacing w:after="160" w:line="259" w:lineRule="auto"/>
        <w:ind w:left="0" w:firstLine="0"/>
        <w:jc w:val="left"/>
      </w:pPr>
      <w:r>
        <w:br w:type="page"/>
      </w:r>
    </w:p>
    <w:p w14:paraId="2759A50B" w14:textId="77777777" w:rsidR="00AA7F94" w:rsidRDefault="00AA7F94">
      <w:pPr>
        <w:tabs>
          <w:tab w:val="center" w:pos="426"/>
          <w:tab w:val="center" w:pos="3608"/>
          <w:tab w:val="right" w:pos="6874"/>
        </w:tabs>
        <w:spacing w:after="6561"/>
        <w:ind w:left="0" w:firstLine="0"/>
        <w:jc w:val="left"/>
        <w:sectPr w:rsidR="00AA7F94" w:rsidSect="00B75825">
          <w:footerReference w:type="even" r:id="rId8"/>
          <w:footerReference w:type="default" r:id="rId9"/>
          <w:footerReference w:type="first" r:id="rId10"/>
          <w:pgSz w:w="12240" w:h="15840"/>
          <w:pgMar w:top="3947" w:right="2690" w:bottom="1723" w:left="2675" w:header="720" w:footer="720" w:gutter="0"/>
          <w:cols w:space="720"/>
          <w:titlePg/>
          <w:docGrid w:linePitch="272"/>
        </w:sectPr>
      </w:pPr>
    </w:p>
    <w:p w14:paraId="351D649F" w14:textId="77777777" w:rsidR="009B3058" w:rsidRDefault="00997BE9" w:rsidP="0054366D">
      <w:pPr>
        <w:pStyle w:val="Heading1"/>
      </w:pPr>
      <w:bookmarkStart w:id="0" w:name="_Toc148620127"/>
      <w:r w:rsidRPr="4C4F0C37">
        <w:rPr>
          <w:sz w:val="41"/>
          <w:szCs w:val="41"/>
        </w:rPr>
        <w:t>Capítulo 1</w:t>
      </w:r>
      <w:bookmarkEnd w:id="0"/>
    </w:p>
    <w:p w14:paraId="43AA087F" w14:textId="77777777" w:rsidR="009B3058" w:rsidRPr="0054366D" w:rsidRDefault="00997BE9" w:rsidP="0054366D">
      <w:pPr>
        <w:pStyle w:val="Heading2"/>
        <w:rPr>
          <w:sz w:val="50"/>
          <w:szCs w:val="50"/>
        </w:rPr>
      </w:pPr>
      <w:bookmarkStart w:id="1" w:name="_Toc6001"/>
      <w:bookmarkStart w:id="2" w:name="_Toc148620128"/>
      <w:r w:rsidRPr="0054366D">
        <w:rPr>
          <w:sz w:val="50"/>
          <w:szCs w:val="50"/>
        </w:rPr>
        <w:t>Introdução</w:t>
      </w:r>
      <w:bookmarkEnd w:id="1"/>
      <w:bookmarkEnd w:id="2"/>
    </w:p>
    <w:p w14:paraId="3C886153" w14:textId="77777777" w:rsidR="00512DA1" w:rsidRDefault="00512DA1" w:rsidP="00F96E18">
      <w:pPr>
        <w:spacing w:after="0" w:line="247" w:lineRule="auto"/>
        <w:ind w:left="-17" w:firstLine="725"/>
      </w:pPr>
    </w:p>
    <w:p w14:paraId="4A0F22DE" w14:textId="62323E2E" w:rsidR="004D6D97" w:rsidRDefault="00997BE9" w:rsidP="00F96E18">
      <w:pPr>
        <w:spacing w:after="0" w:line="247" w:lineRule="auto"/>
        <w:ind w:left="-17" w:firstLine="725"/>
      </w:pPr>
      <w:r>
        <w:t xml:space="preserve">Os alunos da Unidade Curricular (UC) de </w:t>
      </w:r>
      <w:r w:rsidR="00121C37">
        <w:t>Mecânica e Campo</w:t>
      </w:r>
      <w:r w:rsidR="006F2FB3">
        <w:t xml:space="preserve"> Eletromagnético</w:t>
      </w:r>
      <w:r>
        <w:t xml:space="preserve"> (</w:t>
      </w:r>
      <w:r w:rsidR="006F2FB3">
        <w:rPr>
          <w:i/>
        </w:rPr>
        <w:t>MCE</w:t>
      </w:r>
      <w:r>
        <w:t xml:space="preserve">, código </w:t>
      </w:r>
      <w:r w:rsidR="006F2FB3">
        <w:t>41954</w:t>
      </w:r>
      <w:r>
        <w:t>) da Licenciatura em Engenharia de Computadores e Informática (</w:t>
      </w:r>
      <w:r>
        <w:rPr>
          <w:i/>
        </w:rPr>
        <w:t>LECI</w:t>
      </w:r>
      <w:r>
        <w:t>,</w:t>
      </w:r>
      <w:r w:rsidR="0042709D">
        <w:t xml:space="preserve"> </w:t>
      </w:r>
      <w:r>
        <w:t>código 8316) da Universidade de Aveiro (</w:t>
      </w:r>
      <w:r>
        <w:rPr>
          <w:i/>
        </w:rPr>
        <w:t>UA</w:t>
      </w:r>
      <w:r>
        <w:t xml:space="preserve">) foram propostos ao desenvolvimento de um Projeto </w:t>
      </w:r>
      <w:r w:rsidR="00B4145E">
        <w:t>cujo tema é Movimento de Projéteis</w:t>
      </w:r>
      <w:r w:rsidR="002A7C15">
        <w:t xml:space="preserve"> e que consiste</w:t>
      </w:r>
      <w:r w:rsidR="005B35F4">
        <w:t xml:space="preserve"> em determinar a velocidade inicial do projétil através de equações do movimento, verificar a dependência do alcance com o ângulo de lançamento, e determinar a velocidade inicial do projétil </w:t>
      </w:r>
      <w:r w:rsidR="00B73D77">
        <w:t>utilizando um pêndulo balístico.</w:t>
      </w:r>
    </w:p>
    <w:p w14:paraId="5C34CA9F" w14:textId="77777777" w:rsidR="00ED0296" w:rsidRDefault="00ED0296" w:rsidP="00ED0296">
      <w:pPr>
        <w:spacing w:after="0" w:line="247" w:lineRule="auto"/>
      </w:pPr>
    </w:p>
    <w:p w14:paraId="16627691" w14:textId="66A6C8C5" w:rsidR="00A36839" w:rsidRDefault="00ED0296" w:rsidP="00B164D2">
      <w:pPr>
        <w:spacing w:after="0" w:line="247" w:lineRule="auto"/>
      </w:pPr>
      <w:r>
        <w:t>Neste sentido,</w:t>
      </w:r>
      <w:r w:rsidR="00A664E6">
        <w:t xml:space="preserve"> </w:t>
      </w:r>
      <w:r w:rsidR="00A312F2">
        <w:t>este documento</w:t>
      </w:r>
      <w:r w:rsidR="00E20B80">
        <w:t xml:space="preserve"> </w:t>
      </w:r>
      <w:r w:rsidR="008D3EE6">
        <w:t>apresenta</w:t>
      </w:r>
      <w:r w:rsidR="003E6E4B">
        <w:t xml:space="preserve"> os objetivos do Projeto</w:t>
      </w:r>
      <w:r w:rsidR="008D12BF">
        <w:t>, a metodologia aplicada, detalhes experimentais relevantes, e uma análise dos resultados</w:t>
      </w:r>
      <w:r w:rsidR="0094242A">
        <w:t xml:space="preserve"> experimentais </w:t>
      </w:r>
      <w:r w:rsidR="00AC4A32">
        <w:t>pelos autores.</w:t>
      </w:r>
    </w:p>
    <w:p w14:paraId="3940EF68" w14:textId="77777777" w:rsidR="00B164D2" w:rsidRDefault="00B164D2" w:rsidP="00B164D2">
      <w:pPr>
        <w:spacing w:after="0" w:line="247" w:lineRule="auto"/>
      </w:pPr>
    </w:p>
    <w:p w14:paraId="132E89F7" w14:textId="40FC84F0" w:rsidR="003F7DE9" w:rsidRDefault="00B164D2" w:rsidP="00247990">
      <w:pPr>
        <w:spacing w:after="0" w:line="247" w:lineRule="auto"/>
      </w:pPr>
      <w:r>
        <w:t xml:space="preserve">Deste modo, </w:t>
      </w:r>
      <w:r w:rsidR="00CC3DC2">
        <w:t xml:space="preserve">após </w:t>
      </w:r>
      <w:r w:rsidR="005E45D3">
        <w:t>esta introdução</w:t>
      </w:r>
      <w:r w:rsidR="00152E81">
        <w:t xml:space="preserve">, encontra-se o Capítulo </w:t>
      </w:r>
      <w:r w:rsidR="002B1ACD">
        <w:t>2</w:t>
      </w:r>
      <w:r w:rsidR="0087470C">
        <w:t xml:space="preserve"> que contempla os materiais utilizados, a indicação das incertezas dos instrumentos,</w:t>
      </w:r>
      <w:r w:rsidR="00B26A00">
        <w:t xml:space="preserve"> informação sobre precisão e exatidão, </w:t>
      </w:r>
      <w:r w:rsidR="00184683">
        <w:t>cuidados que foram aplicados</w:t>
      </w:r>
      <w:r w:rsidR="008D14A4">
        <w:t xml:space="preserve"> nas experiências, e detalhes experimentais relevantes.</w:t>
      </w:r>
      <w:r w:rsidR="00D72612">
        <w:t xml:space="preserve"> De seguida, </w:t>
      </w:r>
      <w:r w:rsidR="00C84F8E">
        <w:t>o Capítulo 3</w:t>
      </w:r>
      <w:r w:rsidR="00DA1A64">
        <w:t xml:space="preserve"> apresenta uma análise e discussão dos aspetos mais relevantes acerca das medições experimentais</w:t>
      </w:r>
      <w:r w:rsidR="00A857A0">
        <w:t xml:space="preserve"> (pelos autores)</w:t>
      </w:r>
      <w:r w:rsidR="00425FC0">
        <w:t>, assim como a apresentação dos cálculos efetuados</w:t>
      </w:r>
      <w:r w:rsidR="00023F5B">
        <w:t xml:space="preserve"> para este Projeto.</w:t>
      </w:r>
      <w:r w:rsidR="00293F19">
        <w:t xml:space="preserve"> </w:t>
      </w:r>
      <w:r w:rsidR="006D445A">
        <w:t>Mais ainda</w:t>
      </w:r>
      <w:r w:rsidR="00293F19">
        <w:t xml:space="preserve">, </w:t>
      </w:r>
      <w:r w:rsidR="00E932CB">
        <w:t xml:space="preserve">no Capítulo 4, </w:t>
      </w:r>
      <w:r w:rsidR="006D3ABC">
        <w:t>apresenta</w:t>
      </w:r>
      <w:r w:rsidR="00E932CB">
        <w:t>-se</w:t>
      </w:r>
      <w:r w:rsidR="006D3ABC">
        <w:t xml:space="preserve"> a conclusão deste documento, e deste Projeto.</w:t>
      </w:r>
      <w:r w:rsidR="00E91402">
        <w:t xml:space="preserve"> E, por fim, </w:t>
      </w:r>
      <w:r w:rsidR="000C552C">
        <w:t>no final deste documento encontram-se</w:t>
      </w:r>
      <w:r w:rsidR="00701A34">
        <w:t xml:space="preserve"> anexos relevantes ao Projeto.</w:t>
      </w:r>
      <w:r w:rsidR="003F7DE9">
        <w:br w:type="page"/>
      </w:r>
    </w:p>
    <w:p w14:paraId="3BB75FAC" w14:textId="535C58CE" w:rsidR="5A3D92BD" w:rsidRDefault="5A3D92BD" w:rsidP="00127E81">
      <w:pPr>
        <w:pStyle w:val="Heading1"/>
        <w:rPr>
          <w:sz w:val="41"/>
          <w:szCs w:val="41"/>
        </w:rPr>
      </w:pPr>
      <w:bookmarkStart w:id="3" w:name="_Toc148620129"/>
      <w:r w:rsidRPr="4C4F0C37">
        <w:rPr>
          <w:sz w:val="41"/>
          <w:szCs w:val="41"/>
        </w:rPr>
        <w:t>Capítulo 2</w:t>
      </w:r>
      <w:bookmarkEnd w:id="3"/>
    </w:p>
    <w:p w14:paraId="48E84A51" w14:textId="293C0B0D" w:rsidR="5A3D92BD" w:rsidRPr="00127E81" w:rsidRDefault="5A3D92BD" w:rsidP="00127E81">
      <w:pPr>
        <w:pStyle w:val="Heading2"/>
        <w:rPr>
          <w:sz w:val="50"/>
          <w:szCs w:val="50"/>
        </w:rPr>
      </w:pPr>
      <w:bookmarkStart w:id="4" w:name="_Toc148620130"/>
      <w:r w:rsidRPr="00127E81">
        <w:rPr>
          <w:sz w:val="50"/>
          <w:szCs w:val="50"/>
        </w:rPr>
        <w:t>Metodologia</w:t>
      </w:r>
      <w:bookmarkEnd w:id="4"/>
    </w:p>
    <w:p w14:paraId="32405C43" w14:textId="77777777" w:rsidR="00127E81" w:rsidRDefault="00127E81" w:rsidP="006C6FE7">
      <w:pPr>
        <w:spacing w:after="0" w:line="247" w:lineRule="auto"/>
        <w:ind w:firstLine="698"/>
      </w:pPr>
    </w:p>
    <w:p w14:paraId="61FB9B9C" w14:textId="2850790B" w:rsidR="74D55614" w:rsidRDefault="002C7F8F" w:rsidP="006C6FE7">
      <w:pPr>
        <w:spacing w:after="0" w:line="247" w:lineRule="auto"/>
        <w:ind w:firstLine="698"/>
      </w:pPr>
      <w:r>
        <w:t xml:space="preserve">Neste capítulo, serão apresentadas informações relevantes acerca da metodologia aplicada </w:t>
      </w:r>
      <w:r w:rsidR="005155B6">
        <w:t xml:space="preserve">aquando </w:t>
      </w:r>
      <w:r w:rsidR="00024894">
        <w:t>das experiências laboratoriais</w:t>
      </w:r>
      <w:r w:rsidR="00DC3014">
        <w:t xml:space="preserve"> para uma correta extração de dados.</w:t>
      </w:r>
    </w:p>
    <w:p w14:paraId="0A4713E5" w14:textId="77777777" w:rsidR="00F270E3" w:rsidRDefault="00F270E3" w:rsidP="00151FD8">
      <w:pPr>
        <w:spacing w:after="0" w:line="247" w:lineRule="auto"/>
      </w:pPr>
    </w:p>
    <w:p w14:paraId="3014B4DC" w14:textId="2CBF1EF8" w:rsidR="00F270E3" w:rsidRDefault="00F270E3" w:rsidP="00151FD8">
      <w:pPr>
        <w:spacing w:after="0" w:line="247" w:lineRule="auto"/>
      </w:pPr>
      <w:r>
        <w:t xml:space="preserve">Assim, começa-se </w:t>
      </w:r>
      <w:r w:rsidR="0072210C">
        <w:t>por</w:t>
      </w:r>
      <w:r>
        <w:t xml:space="preserve"> </w:t>
      </w:r>
      <w:r w:rsidR="00475467">
        <w:t>apresentar cada uma das experiências efetuadas</w:t>
      </w:r>
      <w:r w:rsidR="00737D8A">
        <w:t xml:space="preserve"> (sobre projéteis)</w:t>
      </w:r>
      <w:r w:rsidR="00BC13A1">
        <w:t>, e o seu objetivo</w:t>
      </w:r>
      <w:r w:rsidR="00475467">
        <w:t>:</w:t>
      </w:r>
    </w:p>
    <w:p w14:paraId="24E49C07" w14:textId="77777777" w:rsidR="00BC13A1" w:rsidRDefault="00BC13A1" w:rsidP="00151FD8">
      <w:pPr>
        <w:spacing w:after="0" w:line="247" w:lineRule="auto"/>
      </w:pPr>
    </w:p>
    <w:p w14:paraId="755492F4" w14:textId="3C2ABB69" w:rsidR="00475467" w:rsidRDefault="001D540C" w:rsidP="001D540C">
      <w:pPr>
        <w:pStyle w:val="ListParagraph"/>
        <w:numPr>
          <w:ilvl w:val="0"/>
          <w:numId w:val="4"/>
        </w:numPr>
        <w:spacing w:after="0" w:line="247" w:lineRule="auto"/>
      </w:pPr>
      <w:r>
        <w:t xml:space="preserve">Parte A </w:t>
      </w:r>
      <w:r w:rsidR="003D3E93">
        <w:t>–</w:t>
      </w:r>
      <w:r>
        <w:t xml:space="preserve"> </w:t>
      </w:r>
      <w:r w:rsidR="003D3E93">
        <w:t>Determinação da Velocidade Inicial</w:t>
      </w:r>
      <w:r w:rsidR="00BE2FC6">
        <w:t>.</w:t>
      </w:r>
    </w:p>
    <w:p w14:paraId="45897DA5" w14:textId="4E64728D" w:rsidR="00512C99" w:rsidRDefault="00512C99" w:rsidP="001D540C">
      <w:pPr>
        <w:pStyle w:val="ListParagraph"/>
        <w:numPr>
          <w:ilvl w:val="0"/>
          <w:numId w:val="4"/>
        </w:numPr>
        <w:spacing w:after="0" w:line="247" w:lineRule="auto"/>
      </w:pPr>
      <w:r>
        <w:t xml:space="preserve">Parte B </w:t>
      </w:r>
      <w:r w:rsidR="00A675B5">
        <w:t>–</w:t>
      </w:r>
      <w:r>
        <w:t xml:space="preserve"> </w:t>
      </w:r>
      <w:r w:rsidR="00A675B5">
        <w:t>Dependência do Alcance com o Ângulo de Disparo</w:t>
      </w:r>
      <w:r w:rsidR="00BE2FC6">
        <w:t>.</w:t>
      </w:r>
    </w:p>
    <w:p w14:paraId="31DAFF3C" w14:textId="7E8B6908" w:rsidR="00D21225" w:rsidRDefault="00D21225" w:rsidP="001D540C">
      <w:pPr>
        <w:pStyle w:val="ListParagraph"/>
        <w:numPr>
          <w:ilvl w:val="0"/>
          <w:numId w:val="4"/>
        </w:numPr>
        <w:spacing w:after="0" w:line="247" w:lineRule="auto"/>
      </w:pPr>
      <w:r>
        <w:t xml:space="preserve">Parte C </w:t>
      </w:r>
      <w:r w:rsidR="00351F44">
        <w:t>–</w:t>
      </w:r>
      <w:r>
        <w:t xml:space="preserve"> </w:t>
      </w:r>
      <w:r w:rsidR="00351F44">
        <w:t>Método Alternativo para a Determinação da Velocidade Inicia</w:t>
      </w:r>
      <w:r w:rsidR="00B34147">
        <w:t>l</w:t>
      </w:r>
      <w:r w:rsidR="00BE2FC6">
        <w:t>.</w:t>
      </w:r>
    </w:p>
    <w:p w14:paraId="71B2A69B" w14:textId="3A79A7AE" w:rsidR="00E830DA" w:rsidRDefault="00E830DA" w:rsidP="00E830DA">
      <w:pPr>
        <w:spacing w:after="0" w:line="247" w:lineRule="auto"/>
      </w:pPr>
    </w:p>
    <w:p w14:paraId="0F2ABF30" w14:textId="1DEEA87C" w:rsidR="00D44984" w:rsidRDefault="00E830DA" w:rsidP="00E830DA">
      <w:pPr>
        <w:spacing w:after="0" w:line="247" w:lineRule="auto"/>
      </w:pPr>
      <w:r>
        <w:t xml:space="preserve">Para </w:t>
      </w:r>
      <w:r w:rsidR="00282FE4">
        <w:t>estas experiências, são usadas as equações abaixo apresentadas:</w:t>
      </w:r>
    </w:p>
    <w:p w14:paraId="51E761D1" w14:textId="77777777" w:rsidR="00583711" w:rsidRDefault="00583711">
      <w:pPr>
        <w:spacing w:after="160" w:line="259" w:lineRule="auto"/>
        <w:ind w:left="0" w:firstLine="0"/>
        <w:jc w:val="left"/>
      </w:pPr>
    </w:p>
    <w:p w14:paraId="723212C3" w14:textId="2D9D2203" w:rsidR="00D062FE" w:rsidRDefault="006D7F09" w:rsidP="00D062FE">
      <w:pPr>
        <w:keepNext/>
        <w:spacing w:after="160" w:line="259" w:lineRule="auto"/>
        <w:ind w:left="0" w:firstLine="0"/>
        <w:jc w:val="center"/>
      </w:pPr>
      <m:oMathPara>
        <m:oMath>
          <m:sSub>
            <m:sSubPr>
              <m:ctrlPr>
                <w:rPr>
                  <w:rFonts w:ascii="Cambria Math" w:hAnsi="Cambria Math"/>
                  <w:i/>
                </w:rPr>
              </m:ctrlPr>
            </m:sSubPr>
            <m:e>
              <m:r>
                <w:rPr>
                  <w:rFonts w:ascii="Cambria Math" w:hAnsi="Cambria Math"/>
                </w:rPr>
                <m:t>θ</m:t>
              </m:r>
            </m:e>
            <m:sub>
              <m:r>
                <w:rPr>
                  <w:rFonts w:ascii="Cambria Math" w:hAnsi="Cambria Math"/>
                </w:rPr>
                <m:t>ymax</m:t>
              </m:r>
            </m:sub>
          </m:sSub>
          <m:r>
            <w:rPr>
              <w:rFonts w:ascii="Cambria Math" w:hAnsi="Cambria Math"/>
            </w:rPr>
            <m:t xml:space="preserve"> =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num>
                        <m:den>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den>
                      </m:f>
                    </m:e>
                  </m:rad>
                </m:den>
              </m:f>
            </m:e>
          </m:func>
        </m:oMath>
      </m:oMathPara>
    </w:p>
    <w:p w14:paraId="0606C8E4" w14:textId="3FA1C469" w:rsidR="00D062FE" w:rsidRDefault="00D062FE" w:rsidP="00D062FE">
      <w:pPr>
        <w:pStyle w:val="Caption"/>
        <w:jc w:val="center"/>
        <w:rPr>
          <w:noProof/>
        </w:rPr>
      </w:pPr>
      <w:bookmarkStart w:id="5" w:name="_Toc148620111"/>
      <w:r>
        <w:t xml:space="preserve">Equação </w:t>
      </w:r>
      <w:r w:rsidR="0094092F">
        <w:fldChar w:fldCharType="begin"/>
      </w:r>
      <w:r w:rsidR="0094092F">
        <w:instrText xml:space="preserve"> SEQ Equação \* ARABIC </w:instrText>
      </w:r>
      <w:r w:rsidR="0094092F">
        <w:fldChar w:fldCharType="separate"/>
      </w:r>
      <w:r w:rsidR="005E2DE1">
        <w:rPr>
          <w:noProof/>
        </w:rPr>
        <w:t>1</w:t>
      </w:r>
      <w:r w:rsidR="0094092F">
        <w:fldChar w:fldCharType="end"/>
      </w:r>
      <w:r>
        <w:t xml:space="preserve"> - Fórmula para Determinação do Melhor Ângulo</w:t>
      </w:r>
      <w:r w:rsidR="00427112">
        <w:t xml:space="preserve"> (</w:t>
      </w:r>
      <m:oMath>
        <m:sSub>
          <m:sSubPr>
            <m:ctrlPr>
              <w:rPr>
                <w:rFonts w:ascii="Cambria Math" w:hAnsi="Cambria Math"/>
              </w:rPr>
            </m:ctrlPr>
          </m:sSubPr>
          <m:e>
            <m:r>
              <w:rPr>
                <w:rFonts w:ascii="Cambria Math" w:hAnsi="Cambria Math"/>
              </w:rPr>
              <m:t>θ</m:t>
            </m:r>
          </m:e>
          <m:sub>
            <m:r>
              <w:rPr>
                <w:rFonts w:ascii="Cambria Math" w:hAnsi="Cambria Math"/>
              </w:rPr>
              <m:t>ymax</m:t>
            </m:r>
          </m:sub>
        </m:sSub>
      </m:oMath>
      <w:r w:rsidR="00427112">
        <w:t>)</w:t>
      </w:r>
      <w:r>
        <w:rPr>
          <w:noProof/>
        </w:rPr>
        <w:t xml:space="preserve"> para Atingir o Alcance Máximo</w:t>
      </w:r>
      <w:r w:rsidR="00A85144">
        <w:rPr>
          <w:noProof/>
        </w:rPr>
        <w:t xml:space="preserve"> através da Velocidade Inicial</w:t>
      </w:r>
      <w:r w:rsidR="0040255C">
        <w:rPr>
          <w:noProof/>
        </w:rPr>
        <w:t xml:space="preserve"> (</w:t>
      </w:r>
      <m:oMath>
        <m:sSub>
          <m:sSubPr>
            <m:ctrlPr>
              <w:rPr>
                <w:rFonts w:ascii="Cambria Math" w:hAnsi="Cambria Math"/>
                <w:noProof/>
              </w:rPr>
            </m:ctrlPr>
          </m:sSubPr>
          <m:e>
            <m:r>
              <w:rPr>
                <w:rFonts w:ascii="Cambria Math" w:hAnsi="Cambria Math"/>
                <w:noProof/>
              </w:rPr>
              <m:t>v</m:t>
            </m:r>
          </m:e>
          <m:sub>
            <m:r>
              <w:rPr>
                <w:rFonts w:ascii="Cambria Math" w:hAnsi="Cambria Math"/>
                <w:noProof/>
              </w:rPr>
              <m:t>0</m:t>
            </m:r>
          </m:sub>
        </m:sSub>
      </m:oMath>
      <w:r w:rsidR="0040255C">
        <w:rPr>
          <w:noProof/>
        </w:rPr>
        <w:t>)</w:t>
      </w:r>
      <w:r w:rsidR="00B361CC">
        <w:rPr>
          <w:noProof/>
        </w:rPr>
        <w:t>, das</w:t>
      </w:r>
      <w:r w:rsidR="00A85144">
        <w:rPr>
          <w:noProof/>
        </w:rPr>
        <w:t xml:space="preserve"> Alturas</w:t>
      </w:r>
      <w:r w:rsidR="00B361CC">
        <w:rPr>
          <w:noProof/>
        </w:rPr>
        <w:t xml:space="preserve"> (</w:t>
      </w:r>
      <m:oMath>
        <m:sSub>
          <m:sSubPr>
            <m:ctrlPr>
              <w:rPr>
                <w:rFonts w:ascii="Cambria Math" w:hAnsi="Cambria Math"/>
                <w:noProof/>
              </w:rPr>
            </m:ctrlPr>
          </m:sSubPr>
          <m:e>
            <m:r>
              <w:rPr>
                <w:rFonts w:ascii="Cambria Math" w:hAnsi="Cambria Math"/>
                <w:noProof/>
              </w:rPr>
              <m:t>y</m:t>
            </m:r>
          </m:e>
          <m:sub>
            <m:r>
              <w:rPr>
                <w:rFonts w:ascii="Cambria Math" w:hAnsi="Cambria Math"/>
                <w:noProof/>
              </w:rPr>
              <m:t>i</m:t>
            </m:r>
          </m:sub>
        </m:sSub>
        <m:r>
          <w:rPr>
            <w:rFonts w:ascii="Cambria Math" w:hAnsi="Cambria Math"/>
            <w:noProof/>
          </w:rPr>
          <m:t xml:space="preserve"> , </m:t>
        </m:r>
        <m:sSub>
          <m:sSubPr>
            <m:ctrlPr>
              <w:rPr>
                <w:rFonts w:ascii="Cambria Math" w:hAnsi="Cambria Math"/>
                <w:noProof/>
              </w:rPr>
            </m:ctrlPr>
          </m:sSubPr>
          <m:e>
            <m:r>
              <w:rPr>
                <w:rFonts w:ascii="Cambria Math" w:hAnsi="Cambria Math"/>
                <w:noProof/>
              </w:rPr>
              <m:t>y</m:t>
            </m:r>
          </m:e>
          <m:sub>
            <m:r>
              <w:rPr>
                <w:rFonts w:ascii="Cambria Math" w:hAnsi="Cambria Math"/>
                <w:noProof/>
              </w:rPr>
              <m:t>f</m:t>
            </m:r>
          </m:sub>
        </m:sSub>
        <m:r>
          <w:rPr>
            <w:rFonts w:ascii="Cambria Math" w:hAnsi="Cambria Math"/>
            <w:noProof/>
          </w:rPr>
          <m:t xml:space="preserve"> </m:t>
        </m:r>
      </m:oMath>
      <w:r w:rsidR="00B361CC">
        <w:rPr>
          <w:noProof/>
        </w:rPr>
        <w:t>)</w:t>
      </w:r>
      <w:r w:rsidR="00CA0F59">
        <w:rPr>
          <w:noProof/>
        </w:rPr>
        <w:t xml:space="preserve"> e da Gravidade (</w:t>
      </w:r>
      <m:oMath>
        <m:r>
          <w:rPr>
            <w:rFonts w:ascii="Cambria Math" w:hAnsi="Cambria Math"/>
            <w:noProof/>
          </w:rPr>
          <m:t>g</m:t>
        </m:r>
      </m:oMath>
      <w:r w:rsidR="00CA0F59">
        <w:rPr>
          <w:noProof/>
        </w:rPr>
        <w:t>)</w:t>
      </w:r>
      <w:r>
        <w:rPr>
          <w:noProof/>
        </w:rPr>
        <w:t>.</w:t>
      </w:r>
      <w:bookmarkEnd w:id="5"/>
    </w:p>
    <w:p w14:paraId="043F9CF1" w14:textId="77777777" w:rsidR="00AB7396" w:rsidRPr="00AB7396" w:rsidRDefault="00AB7396" w:rsidP="00AB7396"/>
    <w:p w14:paraId="5D56ABDE" w14:textId="77777777" w:rsidR="00026954" w:rsidRDefault="006D7F09" w:rsidP="00026954">
      <w:pPr>
        <w:keepNext/>
        <w:spacing w:after="160" w:line="259" w:lineRule="auto"/>
        <w:ind w:left="0"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 xml:space="preserve"> )</m:t>
          </m:r>
          <m:rad>
            <m:radPr>
              <m:degHide m:val="1"/>
              <m:ctrlPr>
                <w:rPr>
                  <w:rFonts w:ascii="Cambria Math" w:hAnsi="Cambria Math"/>
                  <w:i/>
                </w:rPr>
              </m:ctrlPr>
            </m:radPr>
            <m:deg/>
            <m:e>
              <m:r>
                <w:rPr>
                  <w:rFonts w:ascii="Cambria Math" w:hAnsi="Cambria Math"/>
                </w:rPr>
                <m:t>2gh</m:t>
              </m:r>
            </m:e>
          </m:rad>
          <m:r>
            <w:rPr>
              <w:rFonts w:ascii="Cambria Math" w:hAnsi="Cambria Math"/>
            </w:rPr>
            <m:t xml:space="preserve"> </m:t>
          </m:r>
        </m:oMath>
      </m:oMathPara>
    </w:p>
    <w:p w14:paraId="610C5BAF" w14:textId="055979BF" w:rsidR="00026954" w:rsidRDefault="00026954" w:rsidP="00026954">
      <w:pPr>
        <w:pStyle w:val="Caption"/>
        <w:jc w:val="center"/>
      </w:pPr>
      <w:bookmarkStart w:id="6" w:name="_Toc148620112"/>
      <w:r>
        <w:t xml:space="preserve">Equação </w:t>
      </w:r>
      <w:r w:rsidR="0094092F">
        <w:fldChar w:fldCharType="begin"/>
      </w:r>
      <w:r w:rsidR="0094092F">
        <w:instrText xml:space="preserve"> SEQ Equação \* ARABIC </w:instrText>
      </w:r>
      <w:r w:rsidR="0094092F">
        <w:fldChar w:fldCharType="separate"/>
      </w:r>
      <w:r w:rsidR="005E2DE1">
        <w:rPr>
          <w:noProof/>
        </w:rPr>
        <w:t>2</w:t>
      </w:r>
      <w:r w:rsidR="0094092F">
        <w:fldChar w:fldCharType="end"/>
      </w:r>
      <w:r>
        <w:t xml:space="preserve"> - Fórmula para a Determinação da Velocidade Inicial</w:t>
      </w:r>
      <w:r w:rsidR="006A72FD">
        <w:t xml:space="preserve"> (</w:t>
      </w:r>
      <m:oMath>
        <m:sSub>
          <m:sSubPr>
            <m:ctrlPr>
              <w:rPr>
                <w:rFonts w:ascii="Cambria Math" w:hAnsi="Cambria Math"/>
              </w:rPr>
            </m:ctrlPr>
          </m:sSubPr>
          <m:e>
            <m:r>
              <w:rPr>
                <w:rFonts w:ascii="Cambria Math" w:hAnsi="Cambria Math"/>
              </w:rPr>
              <m:t>v</m:t>
            </m:r>
          </m:e>
          <m:sub>
            <m:r>
              <w:rPr>
                <w:rFonts w:ascii="Cambria Math" w:hAnsi="Cambria Math"/>
              </w:rPr>
              <m:t>0</m:t>
            </m:r>
          </m:sub>
        </m:sSub>
      </m:oMath>
      <w:r w:rsidR="006A72FD">
        <w:t>)</w:t>
      </w:r>
      <w:r>
        <w:t xml:space="preserve"> através d</w:t>
      </w:r>
      <w:r w:rsidR="006A72FD">
        <w:t>as</w:t>
      </w:r>
      <w:r>
        <w:t xml:space="preserve"> Massas</w:t>
      </w:r>
      <w:r w:rsidR="00781BF7">
        <w:t xml:space="preserve"> (M do </w:t>
      </w:r>
      <w:r w:rsidR="009C1E1E">
        <w:t>Pêndulo</w:t>
      </w:r>
      <w:r w:rsidR="00781BF7">
        <w:t>, e m d</w:t>
      </w:r>
      <w:r w:rsidR="001057A4">
        <w:t>o projétil)</w:t>
      </w:r>
      <w:r w:rsidR="000C6BC1">
        <w:t>,</w:t>
      </w:r>
      <w:r>
        <w:t xml:space="preserve"> d</w:t>
      </w:r>
      <w:r w:rsidR="000C6BC1">
        <w:t>a</w:t>
      </w:r>
      <w:r>
        <w:t xml:space="preserve"> Altura</w:t>
      </w:r>
      <w:r w:rsidR="000C6BC1">
        <w:t xml:space="preserve"> (h)</w:t>
      </w:r>
      <w:r w:rsidR="00A72A5F">
        <w:t xml:space="preserve"> e da Gravidade (g)</w:t>
      </w:r>
      <w:r>
        <w:t>.</w:t>
      </w:r>
      <w:bookmarkEnd w:id="6"/>
    </w:p>
    <w:p w14:paraId="67A3E003" w14:textId="77777777" w:rsidR="0077613C" w:rsidRDefault="0077613C" w:rsidP="00390854">
      <w:pPr>
        <w:spacing w:after="160" w:line="259" w:lineRule="auto"/>
        <w:ind w:left="0" w:firstLine="0"/>
        <w:jc w:val="center"/>
      </w:pPr>
    </w:p>
    <w:p w14:paraId="3D1D07EF" w14:textId="77777777" w:rsidR="00042CBF" w:rsidRDefault="006D7F09" w:rsidP="00042CBF">
      <w:pPr>
        <w:keepNext/>
        <w:spacing w:after="160" w:line="259" w:lineRule="auto"/>
        <w:ind w:left="0" w:firstLine="0"/>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e>
                  </m:func>
                </m:e>
                <m:e>
                  <m:r>
                    <w:rPr>
                      <w:rFonts w:ascii="Cambria Math" w:hAnsi="Cambria Math"/>
                    </w:rPr>
                    <m:t xml:space="preserve">y=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e>
                  </m:func>
                </m:e>
              </m:eqArr>
            </m:e>
          </m:d>
        </m:oMath>
      </m:oMathPara>
    </w:p>
    <w:p w14:paraId="1DC637D7" w14:textId="3EFE0F25" w:rsidR="00042CBF" w:rsidRDefault="00042CBF" w:rsidP="00042CBF">
      <w:pPr>
        <w:pStyle w:val="Caption"/>
        <w:jc w:val="center"/>
      </w:pPr>
      <w:bookmarkStart w:id="7" w:name="_Toc148620113"/>
      <w:r>
        <w:t xml:space="preserve">Equação </w:t>
      </w:r>
      <w:r w:rsidR="0094092F">
        <w:fldChar w:fldCharType="begin"/>
      </w:r>
      <w:r w:rsidR="0094092F">
        <w:instrText xml:space="preserve"> SEQ Equação \* ARABIC </w:instrText>
      </w:r>
      <w:r w:rsidR="0094092F">
        <w:fldChar w:fldCharType="separate"/>
      </w:r>
      <w:r w:rsidR="005E2DE1">
        <w:rPr>
          <w:noProof/>
        </w:rPr>
        <w:t>3</w:t>
      </w:r>
      <w:r w:rsidR="0094092F">
        <w:fldChar w:fldCharType="end"/>
      </w:r>
      <w:r>
        <w:t xml:space="preserve"> - Componentes x e y da Posição de um Projétil através da posição</w:t>
      </w:r>
      <w:r w:rsidR="009E3773">
        <w:t xml:space="preserve"> (</w:t>
      </w:r>
      <w:r w:rsidR="00A973F3">
        <w:t>x</w:t>
      </w:r>
      <w:r w:rsidR="00A973F3">
        <w:rPr>
          <w:vertAlign w:val="subscript"/>
        </w:rPr>
        <w:t>0</w:t>
      </w:r>
      <w:r w:rsidR="009623B9">
        <w:t xml:space="preserve"> e y</w:t>
      </w:r>
      <w:r w:rsidR="009623B9">
        <w:rPr>
          <w:vertAlign w:val="subscript"/>
        </w:rPr>
        <w:t>0</w:t>
      </w:r>
      <w:r w:rsidR="009E3773">
        <w:t>)</w:t>
      </w:r>
      <w:r>
        <w:t>, velocidade</w:t>
      </w:r>
      <w:r w:rsidR="00383802">
        <w:t xml:space="preserve"> (v</w:t>
      </w:r>
      <w:r w:rsidR="00383802">
        <w:rPr>
          <w:vertAlign w:val="subscript"/>
        </w:rPr>
        <w:t>0</w:t>
      </w:r>
      <w:r w:rsidR="00383802">
        <w:t>)</w:t>
      </w:r>
      <w:r>
        <w:t>, e ângulo inicial</w:t>
      </w:r>
      <w:r w:rsidR="005C3567">
        <w:t xml:space="preserve"> (</w:t>
      </w:r>
      <m:oMath>
        <m:sSub>
          <m:sSubPr>
            <m:ctrlPr>
              <w:rPr>
                <w:rFonts w:ascii="Cambria Math" w:hAnsi="Cambria Math"/>
              </w:rPr>
            </m:ctrlPr>
          </m:sSubPr>
          <m:e>
            <m:r>
              <w:rPr>
                <w:rFonts w:ascii="Cambria Math" w:hAnsi="Cambria Math"/>
              </w:rPr>
              <m:t>θ</m:t>
            </m:r>
          </m:e>
          <m:sub>
            <m:r>
              <w:rPr>
                <w:rFonts w:ascii="Cambria Math" w:hAnsi="Cambria Math"/>
              </w:rPr>
              <m:t>0</m:t>
            </m:r>
          </m:sub>
        </m:sSub>
      </m:oMath>
      <w:r w:rsidR="005C3567">
        <w:t>)</w:t>
      </w:r>
      <w:r>
        <w:t>, em função do tempo</w:t>
      </w:r>
      <w:r w:rsidR="00A65C78">
        <w:t xml:space="preserve"> (t), e da Gravidade (g)</w:t>
      </w:r>
      <w:r>
        <w:t>.</w:t>
      </w:r>
      <w:bookmarkEnd w:id="7"/>
    </w:p>
    <w:p w14:paraId="67C269FF" w14:textId="50FAB5CB" w:rsidR="00D44984" w:rsidRDefault="00D44984" w:rsidP="007A238B">
      <w:pPr>
        <w:spacing w:after="160" w:line="259" w:lineRule="auto"/>
        <w:ind w:left="0" w:firstLine="0"/>
        <w:jc w:val="center"/>
      </w:pPr>
      <w:r>
        <w:br w:type="page"/>
      </w:r>
    </w:p>
    <w:p w14:paraId="1F49AE69" w14:textId="61498A90" w:rsidR="008228D2" w:rsidRDefault="0015026B" w:rsidP="008228D2">
      <w:pPr>
        <w:spacing w:after="0" w:line="247" w:lineRule="auto"/>
      </w:pPr>
      <w:r>
        <w:t>Relativamente à Parte A</w:t>
      </w:r>
      <w:r w:rsidR="0065697D">
        <w:t xml:space="preserve"> (ver Figura 1)</w:t>
      </w:r>
      <w:r>
        <w:t>, esta consiste na utilização do seguinte material</w:t>
      </w:r>
      <w:r w:rsidR="000F2978">
        <w:t>:</w:t>
      </w:r>
    </w:p>
    <w:p w14:paraId="78C0B3FE" w14:textId="77777777" w:rsidR="00BE2FC6" w:rsidRDefault="00BE2FC6" w:rsidP="008228D2">
      <w:pPr>
        <w:spacing w:after="0" w:line="247" w:lineRule="auto"/>
      </w:pPr>
    </w:p>
    <w:p w14:paraId="6DA1B0C0" w14:textId="454941A1" w:rsidR="0015026B" w:rsidRDefault="00BE2FC6" w:rsidP="00A27FD1">
      <w:pPr>
        <w:pStyle w:val="ListParagraph"/>
        <w:numPr>
          <w:ilvl w:val="0"/>
          <w:numId w:val="5"/>
        </w:numPr>
        <w:spacing w:after="0" w:line="247" w:lineRule="auto"/>
      </w:pPr>
      <w:r>
        <w:t>Lançador de Projéteis.</w:t>
      </w:r>
    </w:p>
    <w:p w14:paraId="70DA2F87" w14:textId="51C73998" w:rsidR="00BE2FC6" w:rsidRDefault="00CC187D" w:rsidP="00A27FD1">
      <w:pPr>
        <w:pStyle w:val="ListParagraph"/>
        <w:numPr>
          <w:ilvl w:val="0"/>
          <w:numId w:val="5"/>
        </w:numPr>
        <w:spacing w:after="0" w:line="247" w:lineRule="auto"/>
      </w:pPr>
      <w:r>
        <w:t>Sensores de Passagem.</w:t>
      </w:r>
    </w:p>
    <w:p w14:paraId="1272CE9B" w14:textId="1604F180" w:rsidR="00CC187D" w:rsidRDefault="0066082E" w:rsidP="00A27FD1">
      <w:pPr>
        <w:pStyle w:val="ListParagraph"/>
        <w:numPr>
          <w:ilvl w:val="0"/>
          <w:numId w:val="5"/>
        </w:numPr>
        <w:spacing w:after="0" w:line="247" w:lineRule="auto"/>
      </w:pPr>
      <w:r>
        <w:t>Sensor de Impacto.</w:t>
      </w:r>
    </w:p>
    <w:p w14:paraId="1F5D7D67" w14:textId="0F9AA194" w:rsidR="0066082E" w:rsidRDefault="00FF0FFE" w:rsidP="00A27FD1">
      <w:pPr>
        <w:pStyle w:val="ListParagraph"/>
        <w:numPr>
          <w:ilvl w:val="0"/>
          <w:numId w:val="5"/>
        </w:numPr>
        <w:spacing w:after="0" w:line="247" w:lineRule="auto"/>
      </w:pPr>
      <w:r>
        <w:t xml:space="preserve">Esfera </w:t>
      </w:r>
      <w:r w:rsidR="00DB429C">
        <w:t>de Ferro</w:t>
      </w:r>
      <w:r>
        <w:t>.</w:t>
      </w:r>
    </w:p>
    <w:p w14:paraId="727A55B7" w14:textId="77777777" w:rsidR="00AB71C6" w:rsidRDefault="00AB71C6" w:rsidP="000C462A">
      <w:pPr>
        <w:spacing w:after="0" w:line="247" w:lineRule="auto"/>
      </w:pPr>
    </w:p>
    <w:p w14:paraId="10E846B9" w14:textId="77777777" w:rsidR="000C3A6C" w:rsidRDefault="00D55989" w:rsidP="000C3A6C">
      <w:pPr>
        <w:keepNext/>
        <w:spacing w:after="0" w:line="247" w:lineRule="auto"/>
        <w:jc w:val="center"/>
      </w:pPr>
      <w:r w:rsidRPr="00D55989">
        <w:rPr>
          <w:noProof/>
        </w:rPr>
        <w:drawing>
          <wp:inline distT="0" distB="0" distL="0" distR="0" wp14:anchorId="3B806E4A" wp14:editId="66D2DBF9">
            <wp:extent cx="2880000" cy="1395254"/>
            <wp:effectExtent l="19050" t="19050" r="15875" b="14605"/>
            <wp:docPr id="1936450508" name="Picture 1936450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50508"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395254"/>
                    </a:xfrm>
                    <a:prstGeom prst="rect">
                      <a:avLst/>
                    </a:prstGeom>
                    <a:ln w="3175">
                      <a:solidFill>
                        <a:schemeClr val="tx1"/>
                      </a:solidFill>
                    </a:ln>
                  </pic:spPr>
                </pic:pic>
              </a:graphicData>
            </a:graphic>
          </wp:inline>
        </w:drawing>
      </w:r>
    </w:p>
    <w:p w14:paraId="28CC9A35" w14:textId="7F8EE3CC" w:rsidR="000C462A" w:rsidRDefault="000C3A6C" w:rsidP="000C3A6C">
      <w:pPr>
        <w:pStyle w:val="Caption"/>
        <w:jc w:val="center"/>
      </w:pPr>
      <w:r>
        <w:t xml:space="preserve">Figura </w:t>
      </w:r>
      <w:r w:rsidR="00A83574">
        <w:fldChar w:fldCharType="begin"/>
      </w:r>
      <w:r w:rsidR="00A83574">
        <w:instrText xml:space="preserve"> SEQ Figura \* ARABIC </w:instrText>
      </w:r>
      <w:r w:rsidR="00A83574">
        <w:fldChar w:fldCharType="separate"/>
      </w:r>
      <w:r w:rsidR="005E2DE1">
        <w:rPr>
          <w:noProof/>
        </w:rPr>
        <w:t>1</w:t>
      </w:r>
      <w:r w:rsidR="00A83574">
        <w:rPr>
          <w:noProof/>
        </w:rPr>
        <w:fldChar w:fldCharType="end"/>
      </w:r>
      <w:r w:rsidR="00D50186">
        <w:rPr>
          <w:rStyle w:val="FootnoteReference"/>
        </w:rPr>
        <w:footnoteReference w:id="2"/>
      </w:r>
      <w:r>
        <w:t xml:space="preserve"> - Esquema de Montagem da Parte A.</w:t>
      </w:r>
    </w:p>
    <w:p w14:paraId="43EF0FC5" w14:textId="382478DB" w:rsidR="00F80ACB" w:rsidRDefault="00533656" w:rsidP="00F80ACB">
      <w:pPr>
        <w:spacing w:after="0" w:line="247" w:lineRule="auto"/>
      </w:pPr>
      <w:r>
        <w:t>Relativamente à Parte B</w:t>
      </w:r>
      <w:r w:rsidR="00DD0129">
        <w:t xml:space="preserve"> (ver Figura 2)</w:t>
      </w:r>
      <w:r>
        <w:t xml:space="preserve">, esta partilha todo o material anteriormente </w:t>
      </w:r>
      <w:r w:rsidR="00766641">
        <w:t>referido, com exceção do</w:t>
      </w:r>
      <w:r w:rsidR="00303F30">
        <w:t>s Sensores de Passagem e de Impacto</w:t>
      </w:r>
      <w:r w:rsidR="004572F8">
        <w:t xml:space="preserve"> (sendo este último substituído por uma folha de papel milimétrico com uma folha de papel químico por cima).</w:t>
      </w:r>
    </w:p>
    <w:p w14:paraId="6C10DA6F" w14:textId="77777777" w:rsidR="00CA5BE2" w:rsidRDefault="00CA5BE2" w:rsidP="00F80ACB">
      <w:pPr>
        <w:spacing w:after="0" w:line="247" w:lineRule="auto"/>
      </w:pPr>
    </w:p>
    <w:p w14:paraId="611DD76E" w14:textId="77777777" w:rsidR="00D20231" w:rsidRDefault="00D20231" w:rsidP="00D20231">
      <w:pPr>
        <w:keepNext/>
        <w:spacing w:after="0" w:line="247" w:lineRule="auto"/>
        <w:jc w:val="center"/>
      </w:pPr>
      <w:r w:rsidRPr="00D20231">
        <w:rPr>
          <w:noProof/>
        </w:rPr>
        <w:drawing>
          <wp:inline distT="0" distB="0" distL="0" distR="0" wp14:anchorId="2891DCED" wp14:editId="516F2559">
            <wp:extent cx="2880000" cy="1288145"/>
            <wp:effectExtent l="19050" t="19050" r="15875" b="26670"/>
            <wp:docPr id="1591287738" name="Picture 1591287738"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87738" name="Picture 1" descr="A graph of a curve&#10;&#10;Description automatically generated"/>
                    <pic:cNvPicPr/>
                  </pic:nvPicPr>
                  <pic:blipFill>
                    <a:blip r:embed="rId12"/>
                    <a:stretch>
                      <a:fillRect/>
                    </a:stretch>
                  </pic:blipFill>
                  <pic:spPr>
                    <a:xfrm>
                      <a:off x="0" y="0"/>
                      <a:ext cx="2880000" cy="1288145"/>
                    </a:xfrm>
                    <a:prstGeom prst="rect">
                      <a:avLst/>
                    </a:prstGeom>
                    <a:ln w="3175">
                      <a:solidFill>
                        <a:schemeClr val="tx1"/>
                      </a:solidFill>
                    </a:ln>
                  </pic:spPr>
                </pic:pic>
              </a:graphicData>
            </a:graphic>
          </wp:inline>
        </w:drawing>
      </w:r>
    </w:p>
    <w:p w14:paraId="499DB45A" w14:textId="7957A87A" w:rsidR="00D20231" w:rsidRDefault="00D20231" w:rsidP="00D20231">
      <w:pPr>
        <w:pStyle w:val="Caption"/>
        <w:jc w:val="center"/>
      </w:pPr>
      <w:r>
        <w:t xml:space="preserve">Figura </w:t>
      </w:r>
      <w:r w:rsidR="00A83574">
        <w:fldChar w:fldCharType="begin"/>
      </w:r>
      <w:r w:rsidR="00A83574">
        <w:instrText xml:space="preserve"> SEQ Figura \* ARABIC </w:instrText>
      </w:r>
      <w:r w:rsidR="00A83574">
        <w:fldChar w:fldCharType="separate"/>
      </w:r>
      <w:r w:rsidR="005E2DE1">
        <w:rPr>
          <w:noProof/>
        </w:rPr>
        <w:t>2</w:t>
      </w:r>
      <w:r w:rsidR="00A83574">
        <w:rPr>
          <w:noProof/>
        </w:rPr>
        <w:fldChar w:fldCharType="end"/>
      </w:r>
      <w:r w:rsidR="002962FF">
        <w:rPr>
          <w:rStyle w:val="FootnoteReference"/>
        </w:rPr>
        <w:footnoteReference w:id="3"/>
      </w:r>
      <w:r>
        <w:t xml:space="preserve"> - Esquema de Montagem da Parte B.</w:t>
      </w:r>
    </w:p>
    <w:p w14:paraId="1E13A3EF" w14:textId="77777777" w:rsidR="00D97035" w:rsidRDefault="00D97035" w:rsidP="00F80ACB">
      <w:pPr>
        <w:spacing w:after="0" w:line="247" w:lineRule="auto"/>
      </w:pPr>
    </w:p>
    <w:p w14:paraId="07FCC7C0" w14:textId="77777777" w:rsidR="00D44984" w:rsidRDefault="00D44984">
      <w:pPr>
        <w:spacing w:after="160" w:line="259" w:lineRule="auto"/>
        <w:ind w:left="0" w:firstLine="0"/>
        <w:jc w:val="left"/>
      </w:pPr>
      <w:r>
        <w:br w:type="page"/>
      </w:r>
    </w:p>
    <w:p w14:paraId="2F5C0F5E" w14:textId="3727ABF6" w:rsidR="00407831" w:rsidRDefault="00407831" w:rsidP="00F80ACB">
      <w:pPr>
        <w:spacing w:after="0" w:line="247" w:lineRule="auto"/>
      </w:pPr>
      <w:r>
        <w:t>Por último,</w:t>
      </w:r>
      <w:r w:rsidR="00C94CF7">
        <w:t xml:space="preserve"> a Parte C</w:t>
      </w:r>
      <w:r w:rsidR="00AB60A2">
        <w:t xml:space="preserve"> (ver Figura 3)</w:t>
      </w:r>
      <w:r w:rsidR="00030875">
        <w:t xml:space="preserve"> consiste no mesmo Lançador de Projéteis e Esfera Plástica</w:t>
      </w:r>
      <w:r w:rsidR="006B4149">
        <w:t>,</w:t>
      </w:r>
      <w:r w:rsidR="00997E8B">
        <w:t xml:space="preserve"> mas agora com um Pêndulo Balístico</w:t>
      </w:r>
      <w:r w:rsidR="00CB3A9C">
        <w:t xml:space="preserve"> (montado sobre uma estrutura que contém </w:t>
      </w:r>
      <w:r w:rsidR="0013231A">
        <w:t>um medidor de ângulos de disparo).</w:t>
      </w:r>
    </w:p>
    <w:p w14:paraId="4A2F7B73" w14:textId="77777777" w:rsidR="00CA5BE2" w:rsidRDefault="00CA5BE2" w:rsidP="00F80ACB">
      <w:pPr>
        <w:spacing w:after="0" w:line="247" w:lineRule="auto"/>
      </w:pPr>
    </w:p>
    <w:p w14:paraId="043B7969" w14:textId="77777777" w:rsidR="00D20231" w:rsidRDefault="00AB71C6" w:rsidP="00D20231">
      <w:pPr>
        <w:keepNext/>
        <w:spacing w:after="0" w:line="247" w:lineRule="auto"/>
        <w:jc w:val="center"/>
      </w:pPr>
      <w:r w:rsidRPr="00D55989">
        <w:rPr>
          <w:noProof/>
        </w:rPr>
        <w:drawing>
          <wp:inline distT="0" distB="0" distL="0" distR="0" wp14:anchorId="2693C4E3" wp14:editId="732B7FCD">
            <wp:extent cx="2880000" cy="1505967"/>
            <wp:effectExtent l="19050" t="19050" r="15875" b="18415"/>
            <wp:docPr id="1356234557" name="Picture 1356234557" descr="A diagram of a mechanical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50508" name="Picture 1" descr="A diagram of a mechanical scheme&#10;&#10;Description automatically generated"/>
                    <pic:cNvPicPr/>
                  </pic:nvPicPr>
                  <pic:blipFill>
                    <a:blip r:embed="rId13"/>
                    <a:stretch>
                      <a:fillRect/>
                    </a:stretch>
                  </pic:blipFill>
                  <pic:spPr>
                    <a:xfrm>
                      <a:off x="0" y="0"/>
                      <a:ext cx="2880000" cy="1505967"/>
                    </a:xfrm>
                    <a:prstGeom prst="rect">
                      <a:avLst/>
                    </a:prstGeom>
                    <a:ln w="3175">
                      <a:solidFill>
                        <a:schemeClr val="tx1"/>
                      </a:solidFill>
                    </a:ln>
                  </pic:spPr>
                </pic:pic>
              </a:graphicData>
            </a:graphic>
          </wp:inline>
        </w:drawing>
      </w:r>
    </w:p>
    <w:p w14:paraId="657CBCBE" w14:textId="6911701A" w:rsidR="00AB71C6" w:rsidRDefault="00D20231" w:rsidP="00D20231">
      <w:pPr>
        <w:pStyle w:val="Caption"/>
        <w:jc w:val="center"/>
      </w:pPr>
      <w:r>
        <w:t xml:space="preserve">Figura </w:t>
      </w:r>
      <w:r w:rsidR="00A83574">
        <w:fldChar w:fldCharType="begin"/>
      </w:r>
      <w:r w:rsidR="00A83574">
        <w:instrText xml:space="preserve"> SEQ Figura \* ARABIC </w:instrText>
      </w:r>
      <w:r w:rsidR="00A83574">
        <w:fldChar w:fldCharType="separate"/>
      </w:r>
      <w:r w:rsidR="005E2DE1">
        <w:rPr>
          <w:noProof/>
        </w:rPr>
        <w:t>3</w:t>
      </w:r>
      <w:r w:rsidR="00A83574">
        <w:rPr>
          <w:noProof/>
        </w:rPr>
        <w:fldChar w:fldCharType="end"/>
      </w:r>
      <w:r w:rsidR="002962FF">
        <w:rPr>
          <w:rStyle w:val="FootnoteReference"/>
        </w:rPr>
        <w:footnoteReference w:id="4"/>
      </w:r>
      <w:r>
        <w:t xml:space="preserve"> - Esquema de Montagem da Parte C.</w:t>
      </w:r>
    </w:p>
    <w:p w14:paraId="59751A2F" w14:textId="77777777" w:rsidR="0043746E" w:rsidRDefault="0043746E" w:rsidP="0043746E">
      <w:pPr>
        <w:spacing w:after="160" w:line="259" w:lineRule="auto"/>
        <w:ind w:left="0" w:firstLine="0"/>
        <w:jc w:val="left"/>
      </w:pPr>
    </w:p>
    <w:p w14:paraId="7B606218" w14:textId="77777777" w:rsidR="0043746E" w:rsidRDefault="00725A7E" w:rsidP="00E73C06">
      <w:pPr>
        <w:spacing w:after="160" w:line="259" w:lineRule="auto"/>
        <w:ind w:left="0" w:firstLine="0"/>
      </w:pPr>
      <w:r>
        <w:t xml:space="preserve">Estabelecidos os materiais, e as montagens, </w:t>
      </w:r>
      <w:r w:rsidR="000D32C6">
        <w:t xml:space="preserve">das três experiências </w:t>
      </w:r>
      <w:r w:rsidR="009B3454">
        <w:t>laboratoriais</w:t>
      </w:r>
      <w:r w:rsidR="000D32C6">
        <w:t>,</w:t>
      </w:r>
      <w:r w:rsidR="00915EBC">
        <w:t xml:space="preserve"> </w:t>
      </w:r>
      <w:r w:rsidR="0043332B">
        <w:t xml:space="preserve">identificam-se agora </w:t>
      </w:r>
      <w:r w:rsidR="00DD5CB9">
        <w:t>em que consiste</w:t>
      </w:r>
      <w:r w:rsidR="00832F5E">
        <w:t>m</w:t>
      </w:r>
      <w:r w:rsidR="00DD5CB9">
        <w:t xml:space="preserve"> </w:t>
      </w:r>
      <w:r w:rsidR="004F4D24">
        <w:t>cada uma das Parte</w:t>
      </w:r>
      <w:r w:rsidR="00520B07">
        <w:t>s</w:t>
      </w:r>
      <w:r w:rsidR="004F4D24">
        <w:t>.</w:t>
      </w:r>
    </w:p>
    <w:p w14:paraId="0BC30CCD" w14:textId="0349D69B" w:rsidR="00D44984" w:rsidRDefault="0043746E" w:rsidP="00933565">
      <w:pPr>
        <w:spacing w:after="160" w:line="259" w:lineRule="auto"/>
        <w:ind w:left="0" w:firstLine="0"/>
      </w:pPr>
      <w:r>
        <w:t>Mas, antes de mais</w:t>
      </w:r>
      <w:r w:rsidR="007D2AE3">
        <w:t>, deve ser notado que para todas as experiências neste documento mencionadas (sejam estas disparos oblíquos, ou medições de tamanhos de instrumentos ou distâncias percorridas pelo projétil, entre outras), foram sempre efetuadas, no mínimo, três medições</w:t>
      </w:r>
      <w:r w:rsidR="006737DA">
        <w:t xml:space="preserve">. Além disto, a </w:t>
      </w:r>
      <w:r w:rsidR="00115C94">
        <w:t xml:space="preserve">potência de disparo do Lançador de Projéteis estava sempre na posição de </w:t>
      </w:r>
      <w:r w:rsidR="00AF4172">
        <w:rPr>
          <w:i/>
          <w:iCs/>
        </w:rPr>
        <w:t>Short Range</w:t>
      </w:r>
      <w:r w:rsidR="00AF4172">
        <w:t xml:space="preserve"> (tiro curto)</w:t>
      </w:r>
      <w:r w:rsidR="006737DA">
        <w:t>, e o projétil foi sempre o mesmo.</w:t>
      </w:r>
      <w:r w:rsidR="00D44984">
        <w:br w:type="page"/>
      </w:r>
    </w:p>
    <w:p w14:paraId="33988D32" w14:textId="205851A2" w:rsidR="00ED6D42" w:rsidRDefault="00AD4E56" w:rsidP="00686C4D">
      <w:pPr>
        <w:spacing w:after="160" w:line="259" w:lineRule="auto"/>
        <w:ind w:left="0" w:firstLine="0"/>
      </w:pPr>
      <w:r>
        <w:t xml:space="preserve">Relativamente à Parte A, o </w:t>
      </w:r>
      <w:r w:rsidR="001C7677">
        <w:t>objetivo</w:t>
      </w:r>
      <w:r w:rsidR="005470C5">
        <w:t xml:space="preserve"> é medição da velocidade </w:t>
      </w:r>
      <w:r w:rsidR="00015B06">
        <w:t>inicial de um projétil ao ser disparado por um Lançador de Projéteis.</w:t>
      </w:r>
      <w:r w:rsidR="00B23302">
        <w:t xml:space="preserve"> Para isto, </w:t>
      </w:r>
      <w:r w:rsidR="00463801">
        <w:t xml:space="preserve">respeitando a </w:t>
      </w:r>
      <w:r w:rsidR="00DA7AEC">
        <w:t xml:space="preserve">montagem apresentada na Figura 1, </w:t>
      </w:r>
      <w:r w:rsidR="00601F6C">
        <w:t xml:space="preserve">é inicialmente medida a distância entre os sensores </w:t>
      </w:r>
      <w:r w:rsidR="00712665">
        <w:t>de passagem</w:t>
      </w:r>
      <w:r w:rsidR="00076676">
        <w:t xml:space="preserve"> inicial e </w:t>
      </w:r>
      <w:r w:rsidR="005E39EB">
        <w:t xml:space="preserve">final </w:t>
      </w:r>
      <w:r w:rsidR="00601F6C">
        <w:t xml:space="preserve">(apresentados </w:t>
      </w:r>
      <w:r w:rsidR="002708C2">
        <w:t xml:space="preserve">na Figura 1 </w:t>
      </w:r>
      <w:r w:rsidR="00601F6C">
        <w:t>com o</w:t>
      </w:r>
      <w:r w:rsidR="00E22D45">
        <w:t>s números 3 e 4</w:t>
      </w:r>
      <w:r w:rsidR="002F5BC5">
        <w:t>, respetivamente</w:t>
      </w:r>
      <w:r w:rsidR="00E22D45">
        <w:t>)</w:t>
      </w:r>
      <w:r w:rsidR="00671483">
        <w:t>.</w:t>
      </w:r>
      <w:r w:rsidR="001B46F9">
        <w:t xml:space="preserve"> Os resultados podem ser analisados na Tabela 1</w:t>
      </w:r>
      <w:r w:rsidR="00CF095D">
        <w:t>, todos na unidade de milímetros (mm)</w:t>
      </w:r>
      <w:r w:rsidR="00F87F2F">
        <w:t xml:space="preserve">, onde se pode verificar que </w:t>
      </w:r>
      <w:r w:rsidR="00964804">
        <w:t xml:space="preserve">o desvio e incerteza </w:t>
      </w:r>
      <w:r w:rsidR="00E843F8">
        <w:t>máximos</w:t>
      </w:r>
      <w:r w:rsidR="00A37BC3">
        <w:t xml:space="preserve"> é de 0 </w:t>
      </w:r>
      <w:r w:rsidR="003D7617">
        <w:t>milímetros</w:t>
      </w:r>
      <w:r w:rsidR="00A37BC3">
        <w:t>.</w:t>
      </w:r>
    </w:p>
    <w:p w14:paraId="596D6FAE" w14:textId="77777777" w:rsidR="00E331F7" w:rsidRDefault="00E331F7" w:rsidP="003047DC">
      <w:pPr>
        <w:spacing w:after="0" w:line="240" w:lineRule="auto"/>
        <w:ind w:left="0" w:firstLine="0"/>
        <w:jc w:val="left"/>
      </w:pPr>
    </w:p>
    <w:tbl>
      <w:tblPr>
        <w:tblW w:w="7085" w:type="dxa"/>
        <w:jc w:val="center"/>
        <w:tblLayout w:type="fixed"/>
        <w:tblLook w:val="06A0" w:firstRow="1" w:lastRow="0" w:firstColumn="1" w:lastColumn="0" w:noHBand="1" w:noVBand="1"/>
      </w:tblPr>
      <w:tblGrid>
        <w:gridCol w:w="1417"/>
        <w:gridCol w:w="1417"/>
        <w:gridCol w:w="1417"/>
        <w:gridCol w:w="1417"/>
        <w:gridCol w:w="1417"/>
      </w:tblGrid>
      <w:tr w:rsidR="00F07ED9" w14:paraId="7F692CC8" w14:textId="77777777" w:rsidTr="00B85034">
        <w:trPr>
          <w:trHeight w:val="283"/>
          <w:jc w:val="center"/>
        </w:trPr>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15C3AF94" w14:textId="79388BE8" w:rsidR="00334564" w:rsidRDefault="00B85034" w:rsidP="0085431D">
            <w:pPr>
              <w:spacing w:after="0"/>
              <w:jc w:val="center"/>
            </w:pPr>
            <w:r>
              <w:rPr>
                <w:b/>
                <w:bCs/>
                <w:color w:val="000000" w:themeColor="text1"/>
                <w:sz w:val="22"/>
              </w:rPr>
              <w:t>Distância entre os Sensores</w:t>
            </w:r>
            <w:r w:rsidR="00277B33">
              <w:rPr>
                <w:b/>
                <w:bCs/>
                <w:color w:val="000000" w:themeColor="text1"/>
                <w:sz w:val="22"/>
              </w:rPr>
              <w:t xml:space="preserve"> (m</w:t>
            </w:r>
            <w:r w:rsidR="00D400E5">
              <w:rPr>
                <w:b/>
                <w:bCs/>
                <w:color w:val="000000" w:themeColor="text1"/>
                <w:sz w:val="22"/>
              </w:rPr>
              <w:t>m</w:t>
            </w:r>
            <w:r w:rsidR="00277B33">
              <w:rPr>
                <w:b/>
                <w:bCs/>
                <w:color w:val="000000" w:themeColor="text1"/>
                <w:sz w:val="22"/>
              </w:rPr>
              <w:t>)</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0F338F25" w14:textId="115B5E2D" w:rsidR="00334564" w:rsidRDefault="00217DCA" w:rsidP="0085431D">
            <w:pPr>
              <w:spacing w:after="0"/>
              <w:jc w:val="center"/>
            </w:pPr>
            <w:r>
              <w:rPr>
                <w:b/>
                <w:bCs/>
                <w:color w:val="000000" w:themeColor="text1"/>
                <w:sz w:val="22"/>
              </w:rPr>
              <w:t>Incerteza Instrumental</w:t>
            </w:r>
            <w:r w:rsidR="00277B33">
              <w:rPr>
                <w:b/>
                <w:bCs/>
                <w:color w:val="000000" w:themeColor="text1"/>
                <w:sz w:val="22"/>
              </w:rPr>
              <w:t xml:space="preserve"> (m</w:t>
            </w:r>
            <w:r w:rsidR="00D400E5">
              <w:rPr>
                <w:b/>
                <w:bCs/>
                <w:color w:val="000000" w:themeColor="text1"/>
                <w:sz w:val="22"/>
              </w:rPr>
              <w:t>m</w:t>
            </w:r>
            <w:r w:rsidR="00277B33">
              <w:rPr>
                <w:b/>
                <w:bCs/>
                <w:color w:val="000000" w:themeColor="text1"/>
                <w:sz w:val="22"/>
              </w:rPr>
              <w:t>)</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480731C4" w14:textId="318984AB" w:rsidR="00334564" w:rsidRDefault="00C706ED" w:rsidP="0085431D">
            <w:pPr>
              <w:spacing w:after="0"/>
              <w:jc w:val="center"/>
            </w:pPr>
            <w:r>
              <w:rPr>
                <w:b/>
                <w:bCs/>
                <w:color w:val="000000" w:themeColor="text1"/>
                <w:sz w:val="22"/>
              </w:rPr>
              <w:t>Média das Distâncias</w:t>
            </w:r>
            <w:r w:rsidR="00D400E5">
              <w:rPr>
                <w:b/>
                <w:bCs/>
                <w:color w:val="000000" w:themeColor="text1"/>
                <w:sz w:val="22"/>
              </w:rPr>
              <w:t xml:space="preserve"> (mm)</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570D164D" w14:textId="53310513" w:rsidR="00334564" w:rsidRDefault="00426F74" w:rsidP="0085431D">
            <w:pPr>
              <w:spacing w:after="0"/>
              <w:jc w:val="center"/>
            </w:pPr>
            <w:r>
              <w:rPr>
                <w:b/>
                <w:bCs/>
                <w:color w:val="000000" w:themeColor="text1"/>
                <w:sz w:val="22"/>
              </w:rPr>
              <w:t>Desvio Para a Média</w:t>
            </w:r>
            <w:r w:rsidR="00D400E5">
              <w:rPr>
                <w:b/>
                <w:bCs/>
                <w:color w:val="000000" w:themeColor="text1"/>
                <w:sz w:val="22"/>
              </w:rPr>
              <w:t xml:space="preserve"> (mm)</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2C1D699B" w14:textId="5E2B9B28" w:rsidR="00334564" w:rsidRDefault="00057957" w:rsidP="0085431D">
            <w:pPr>
              <w:spacing w:after="0"/>
              <w:jc w:val="center"/>
            </w:pPr>
            <w:r>
              <w:rPr>
                <w:b/>
                <w:bCs/>
                <w:color w:val="000000" w:themeColor="text1"/>
                <w:sz w:val="22"/>
              </w:rPr>
              <w:t>Incerteza da Medida</w:t>
            </w:r>
            <w:r w:rsidR="00D400E5">
              <w:rPr>
                <w:b/>
                <w:bCs/>
                <w:color w:val="000000" w:themeColor="text1"/>
                <w:sz w:val="22"/>
              </w:rPr>
              <w:t xml:space="preserve"> (mm)</w:t>
            </w:r>
          </w:p>
        </w:tc>
      </w:tr>
      <w:tr w:rsidR="0005408E" w14:paraId="10F68C5A" w14:textId="77777777" w:rsidTr="00B85034">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F1F3516" w14:textId="77777777" w:rsidR="0005408E" w:rsidRDefault="0005408E" w:rsidP="00F36D38">
            <w:pPr>
              <w:spacing w:after="0"/>
              <w:jc w:val="center"/>
            </w:pPr>
            <w:r w:rsidRPr="4C4F0C37">
              <w:rPr>
                <w:color w:val="000000" w:themeColor="text1"/>
                <w:sz w:val="22"/>
              </w:rPr>
              <w:t>100</w:t>
            </w:r>
          </w:p>
        </w:tc>
        <w:tc>
          <w:tcPr>
            <w:tcW w:w="1417"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7B446A0D" w14:textId="40FE2E5F" w:rsidR="0005408E" w:rsidRDefault="0005408E" w:rsidP="0005408E">
            <w:pPr>
              <w:spacing w:after="0"/>
              <w:jc w:val="center"/>
            </w:pPr>
            <w:r w:rsidRPr="4C4F0C37">
              <w:rPr>
                <w:color w:val="000000" w:themeColor="text1"/>
                <w:sz w:val="22"/>
              </w:rPr>
              <w:t>1</w:t>
            </w:r>
          </w:p>
        </w:tc>
        <w:tc>
          <w:tcPr>
            <w:tcW w:w="1417"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0AA5657E" w14:textId="77777777" w:rsidR="0005408E" w:rsidRDefault="0005408E" w:rsidP="00F36D38">
            <w:pPr>
              <w:spacing w:after="0"/>
              <w:jc w:val="center"/>
            </w:pPr>
            <w:r w:rsidRPr="4C4F0C37">
              <w:rPr>
                <w:color w:val="000000" w:themeColor="text1"/>
                <w:sz w:val="22"/>
              </w:rPr>
              <w:t>100</w:t>
            </w:r>
          </w:p>
        </w:tc>
        <w:tc>
          <w:tcPr>
            <w:tcW w:w="1417"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0633547D" w14:textId="11C805B3" w:rsidR="0005408E" w:rsidRDefault="0005408E" w:rsidP="0005408E">
            <w:pPr>
              <w:spacing w:after="0"/>
              <w:jc w:val="center"/>
            </w:pPr>
            <w:r w:rsidRPr="4C4F0C37">
              <w:rPr>
                <w:color w:val="000000" w:themeColor="text1"/>
                <w:sz w:val="22"/>
              </w:rPr>
              <w:t>0</w:t>
            </w:r>
          </w:p>
        </w:tc>
        <w:tc>
          <w:tcPr>
            <w:tcW w:w="1417"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7A3CFE59" w14:textId="77777777" w:rsidR="0005408E" w:rsidRDefault="0005408E" w:rsidP="00F36D38">
            <w:pPr>
              <w:spacing w:after="0"/>
              <w:jc w:val="center"/>
            </w:pPr>
            <w:r w:rsidRPr="4C4F0C37">
              <w:rPr>
                <w:color w:val="000000" w:themeColor="text1"/>
                <w:sz w:val="22"/>
              </w:rPr>
              <w:t>1</w:t>
            </w:r>
          </w:p>
        </w:tc>
      </w:tr>
      <w:tr w:rsidR="0005408E" w14:paraId="2128C32C" w14:textId="77777777" w:rsidTr="00B85034">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D732173" w14:textId="77777777" w:rsidR="0005408E" w:rsidRDefault="0005408E" w:rsidP="00F36D38">
            <w:pPr>
              <w:spacing w:after="0"/>
              <w:jc w:val="center"/>
            </w:pPr>
            <w:r w:rsidRPr="4C4F0C37">
              <w:rPr>
                <w:color w:val="000000" w:themeColor="text1"/>
                <w:sz w:val="22"/>
              </w:rPr>
              <w:t>100</w:t>
            </w:r>
          </w:p>
        </w:tc>
        <w:tc>
          <w:tcPr>
            <w:tcW w:w="1417" w:type="dxa"/>
            <w:vMerge/>
            <w:tcBorders>
              <w:left w:val="single" w:sz="4" w:space="0" w:color="auto"/>
              <w:right w:val="single" w:sz="4" w:space="0" w:color="auto"/>
            </w:tcBorders>
            <w:tcMar>
              <w:top w:w="15" w:type="dxa"/>
              <w:left w:w="15" w:type="dxa"/>
              <w:right w:w="15" w:type="dxa"/>
            </w:tcMar>
            <w:vAlign w:val="center"/>
          </w:tcPr>
          <w:p w14:paraId="24D720EE" w14:textId="685F2BF8" w:rsidR="0005408E" w:rsidRDefault="0005408E" w:rsidP="00F36D38">
            <w:pPr>
              <w:spacing w:after="0"/>
              <w:jc w:val="center"/>
            </w:pPr>
          </w:p>
        </w:tc>
        <w:tc>
          <w:tcPr>
            <w:tcW w:w="1417" w:type="dxa"/>
            <w:vMerge/>
            <w:tcBorders>
              <w:left w:val="single" w:sz="4" w:space="0" w:color="auto"/>
              <w:right w:val="single" w:sz="4" w:space="0" w:color="auto"/>
            </w:tcBorders>
            <w:tcMar>
              <w:top w:w="15" w:type="dxa"/>
              <w:left w:w="15" w:type="dxa"/>
              <w:right w:w="15" w:type="dxa"/>
            </w:tcMar>
            <w:vAlign w:val="center"/>
          </w:tcPr>
          <w:p w14:paraId="6C17105E" w14:textId="77777777" w:rsidR="0005408E" w:rsidRDefault="0005408E" w:rsidP="00F36D38">
            <w:pPr>
              <w:jc w:val="center"/>
            </w:pPr>
          </w:p>
        </w:tc>
        <w:tc>
          <w:tcPr>
            <w:tcW w:w="1417" w:type="dxa"/>
            <w:vMerge/>
            <w:tcBorders>
              <w:left w:val="single" w:sz="4" w:space="0" w:color="auto"/>
              <w:right w:val="single" w:sz="4" w:space="0" w:color="auto"/>
            </w:tcBorders>
            <w:tcMar>
              <w:top w:w="15" w:type="dxa"/>
              <w:left w:w="15" w:type="dxa"/>
              <w:right w:w="15" w:type="dxa"/>
            </w:tcMar>
            <w:vAlign w:val="center"/>
          </w:tcPr>
          <w:p w14:paraId="4BDBD20B" w14:textId="118C45FD" w:rsidR="0005408E" w:rsidRDefault="0005408E" w:rsidP="00F36D38">
            <w:pPr>
              <w:spacing w:after="0"/>
              <w:jc w:val="center"/>
            </w:pPr>
          </w:p>
        </w:tc>
        <w:tc>
          <w:tcPr>
            <w:tcW w:w="1417" w:type="dxa"/>
            <w:vMerge/>
            <w:tcBorders>
              <w:left w:val="single" w:sz="4" w:space="0" w:color="auto"/>
              <w:right w:val="single" w:sz="4" w:space="0" w:color="auto"/>
            </w:tcBorders>
            <w:tcMar>
              <w:top w:w="15" w:type="dxa"/>
              <w:left w:w="15" w:type="dxa"/>
              <w:right w:w="15" w:type="dxa"/>
            </w:tcMar>
            <w:vAlign w:val="center"/>
          </w:tcPr>
          <w:p w14:paraId="4B15DF6A" w14:textId="77777777" w:rsidR="0005408E" w:rsidRDefault="0005408E" w:rsidP="00F36D38">
            <w:pPr>
              <w:jc w:val="center"/>
            </w:pPr>
          </w:p>
        </w:tc>
      </w:tr>
      <w:tr w:rsidR="0005408E" w14:paraId="4CEBB9B4" w14:textId="77777777" w:rsidTr="00B85034">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3D42469" w14:textId="77777777" w:rsidR="0005408E" w:rsidRDefault="0005408E" w:rsidP="00F36D38">
            <w:pPr>
              <w:spacing w:after="0"/>
              <w:jc w:val="center"/>
            </w:pPr>
            <w:r w:rsidRPr="4C4F0C37">
              <w:rPr>
                <w:color w:val="000000" w:themeColor="text1"/>
                <w:sz w:val="22"/>
              </w:rPr>
              <w:t>100</w:t>
            </w:r>
          </w:p>
        </w:tc>
        <w:tc>
          <w:tcPr>
            <w:tcW w:w="1417" w:type="dxa"/>
            <w:vMerge/>
            <w:tcBorders>
              <w:left w:val="single" w:sz="4" w:space="0" w:color="auto"/>
              <w:bottom w:val="single" w:sz="4" w:space="0" w:color="auto"/>
              <w:right w:val="single" w:sz="4" w:space="0" w:color="auto"/>
            </w:tcBorders>
            <w:tcMar>
              <w:top w:w="15" w:type="dxa"/>
              <w:left w:w="15" w:type="dxa"/>
              <w:right w:w="15" w:type="dxa"/>
            </w:tcMar>
            <w:vAlign w:val="center"/>
          </w:tcPr>
          <w:p w14:paraId="6C85972D" w14:textId="0F762A3A" w:rsidR="0005408E" w:rsidRDefault="0005408E" w:rsidP="00F36D38">
            <w:pPr>
              <w:spacing w:after="0"/>
              <w:jc w:val="center"/>
            </w:pPr>
          </w:p>
        </w:tc>
        <w:tc>
          <w:tcPr>
            <w:tcW w:w="1417" w:type="dxa"/>
            <w:vMerge/>
            <w:tcBorders>
              <w:left w:val="single" w:sz="4" w:space="0" w:color="auto"/>
              <w:bottom w:val="single" w:sz="4" w:space="0" w:color="auto"/>
              <w:right w:val="single" w:sz="4" w:space="0" w:color="auto"/>
            </w:tcBorders>
            <w:tcMar>
              <w:top w:w="15" w:type="dxa"/>
              <w:left w:w="15" w:type="dxa"/>
              <w:right w:w="15" w:type="dxa"/>
            </w:tcMar>
            <w:vAlign w:val="center"/>
          </w:tcPr>
          <w:p w14:paraId="5C057AAE" w14:textId="77777777" w:rsidR="0005408E" w:rsidRDefault="0005408E" w:rsidP="00F36D38">
            <w:pPr>
              <w:jc w:val="center"/>
            </w:pPr>
          </w:p>
        </w:tc>
        <w:tc>
          <w:tcPr>
            <w:tcW w:w="1417" w:type="dxa"/>
            <w:vMerge/>
            <w:tcBorders>
              <w:left w:val="single" w:sz="4" w:space="0" w:color="auto"/>
              <w:bottom w:val="single" w:sz="4" w:space="0" w:color="auto"/>
              <w:right w:val="single" w:sz="4" w:space="0" w:color="auto"/>
            </w:tcBorders>
            <w:tcMar>
              <w:top w:w="15" w:type="dxa"/>
              <w:left w:w="15" w:type="dxa"/>
              <w:right w:w="15" w:type="dxa"/>
            </w:tcMar>
            <w:vAlign w:val="center"/>
          </w:tcPr>
          <w:p w14:paraId="59403D40" w14:textId="55C106E0" w:rsidR="0005408E" w:rsidRDefault="0005408E" w:rsidP="00F36D38">
            <w:pPr>
              <w:spacing w:after="0"/>
              <w:jc w:val="center"/>
            </w:pPr>
          </w:p>
        </w:tc>
        <w:tc>
          <w:tcPr>
            <w:tcW w:w="1417" w:type="dxa"/>
            <w:vMerge/>
            <w:tcBorders>
              <w:left w:val="single" w:sz="4" w:space="0" w:color="auto"/>
              <w:bottom w:val="single" w:sz="4" w:space="0" w:color="auto"/>
              <w:right w:val="single" w:sz="4" w:space="0" w:color="auto"/>
            </w:tcBorders>
            <w:tcMar>
              <w:top w:w="15" w:type="dxa"/>
              <w:left w:w="15" w:type="dxa"/>
              <w:right w:w="15" w:type="dxa"/>
            </w:tcMar>
            <w:vAlign w:val="center"/>
          </w:tcPr>
          <w:p w14:paraId="107AAA80" w14:textId="77777777" w:rsidR="0005408E" w:rsidRDefault="0005408E" w:rsidP="00F36D38">
            <w:pPr>
              <w:keepNext/>
              <w:jc w:val="center"/>
            </w:pPr>
          </w:p>
        </w:tc>
      </w:tr>
    </w:tbl>
    <w:p w14:paraId="64BEAD97" w14:textId="1007837F" w:rsidR="00857B92" w:rsidRDefault="00857B92" w:rsidP="00857B92">
      <w:pPr>
        <w:pStyle w:val="Caption"/>
        <w:jc w:val="center"/>
      </w:pPr>
      <w:bookmarkStart w:id="8" w:name="_Toc148620118"/>
      <w:r>
        <w:t xml:space="preserve">Tabela </w:t>
      </w:r>
      <w:r>
        <w:fldChar w:fldCharType="begin"/>
      </w:r>
      <w:r>
        <w:instrText>SEQ Tabela \* ARABIC</w:instrText>
      </w:r>
      <w:r>
        <w:fldChar w:fldCharType="separate"/>
      </w:r>
      <w:r w:rsidR="005E2DE1">
        <w:rPr>
          <w:noProof/>
        </w:rPr>
        <w:t>1</w:t>
      </w:r>
      <w:r>
        <w:fldChar w:fldCharType="end"/>
      </w:r>
      <w:r>
        <w:t xml:space="preserve"> - </w:t>
      </w:r>
      <w:r w:rsidRPr="00451415">
        <w:t>[Parte A] Medição da Distância Entre os Sensores</w:t>
      </w:r>
      <w:r w:rsidR="00165206">
        <w:t>.</w:t>
      </w:r>
      <w:bookmarkEnd w:id="8"/>
    </w:p>
    <w:p w14:paraId="583BBC9A" w14:textId="77777777" w:rsidR="00FA6CD9" w:rsidRDefault="00CE3EB8" w:rsidP="006D72FA">
      <w:pPr>
        <w:spacing w:after="160" w:line="259" w:lineRule="auto"/>
        <w:ind w:left="0" w:firstLine="0"/>
        <w:rPr>
          <w:color w:val="auto"/>
        </w:rPr>
      </w:pPr>
      <w:r>
        <w:rPr>
          <w:color w:val="auto"/>
        </w:rPr>
        <w:t xml:space="preserve">De seguida, </w:t>
      </w:r>
      <w:r w:rsidR="00226A96">
        <w:rPr>
          <w:color w:val="auto"/>
        </w:rPr>
        <w:t xml:space="preserve">são </w:t>
      </w:r>
      <w:r w:rsidR="007273A3">
        <w:rPr>
          <w:color w:val="auto"/>
        </w:rPr>
        <w:t xml:space="preserve">efetuadas </w:t>
      </w:r>
      <w:r w:rsidR="00CB37F5">
        <w:rPr>
          <w:color w:val="auto"/>
        </w:rPr>
        <w:t>medições de tempo</w:t>
      </w:r>
      <w:r w:rsidR="00896F8D">
        <w:rPr>
          <w:color w:val="auto"/>
        </w:rPr>
        <w:t xml:space="preserve"> (todas em segundos)</w:t>
      </w:r>
      <w:r w:rsidR="00107DEA">
        <w:rPr>
          <w:color w:val="auto"/>
        </w:rPr>
        <w:t xml:space="preserve"> entre o sensor de passagem inicial e o sensor de passagem final</w:t>
      </w:r>
      <w:r w:rsidR="00865168">
        <w:rPr>
          <w:color w:val="auto"/>
        </w:rPr>
        <w:t xml:space="preserve">, sendo </w:t>
      </w:r>
      <w:r w:rsidR="00750165">
        <w:rPr>
          <w:color w:val="auto"/>
        </w:rPr>
        <w:t xml:space="preserve">o desvio máximo de </w:t>
      </w:r>
      <w:r w:rsidR="00E61CAA">
        <w:rPr>
          <w:color w:val="auto"/>
        </w:rPr>
        <w:t>8.0x10</w:t>
      </w:r>
      <w:r w:rsidR="00E61CAA">
        <w:rPr>
          <w:color w:val="auto"/>
          <w:vertAlign w:val="superscript"/>
        </w:rPr>
        <w:t>-4</w:t>
      </w:r>
      <w:r w:rsidR="00E61CAA">
        <w:rPr>
          <w:color w:val="auto"/>
        </w:rPr>
        <w:t xml:space="preserve"> segundos</w:t>
      </w:r>
      <w:r w:rsidR="00D8331D">
        <w:rPr>
          <w:color w:val="auto"/>
        </w:rPr>
        <w:t xml:space="preserve"> (ver Tabela 2)</w:t>
      </w:r>
      <w:r w:rsidR="00E61CAA">
        <w:rPr>
          <w:color w:val="auto"/>
        </w:rPr>
        <w:t>.</w:t>
      </w:r>
    </w:p>
    <w:p w14:paraId="5A5A3D48" w14:textId="77777777" w:rsidR="00FA6CD9" w:rsidRPr="00E61CAA" w:rsidRDefault="00FA6CD9" w:rsidP="003047DC">
      <w:pPr>
        <w:spacing w:after="0" w:line="259" w:lineRule="auto"/>
        <w:ind w:left="0" w:firstLine="0"/>
        <w:jc w:val="left"/>
        <w:rPr>
          <w:color w:val="auto"/>
        </w:rPr>
      </w:pPr>
    </w:p>
    <w:tbl>
      <w:tblPr>
        <w:tblW w:w="7085" w:type="dxa"/>
        <w:jc w:val="center"/>
        <w:tblLayout w:type="fixed"/>
        <w:tblLook w:val="06A0" w:firstRow="1" w:lastRow="0" w:firstColumn="1" w:lastColumn="0" w:noHBand="1" w:noVBand="1"/>
      </w:tblPr>
      <w:tblGrid>
        <w:gridCol w:w="1417"/>
        <w:gridCol w:w="1417"/>
        <w:gridCol w:w="1417"/>
        <w:gridCol w:w="1417"/>
        <w:gridCol w:w="1417"/>
      </w:tblGrid>
      <w:tr w:rsidR="00A45565" w14:paraId="3B26533C" w14:textId="77777777" w:rsidTr="00E855C9">
        <w:trPr>
          <w:trHeight w:val="283"/>
          <w:jc w:val="center"/>
        </w:trPr>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5E715167" w14:textId="7E9DE7BB" w:rsidR="00A45565" w:rsidRDefault="009F3819" w:rsidP="00A45565">
            <w:pPr>
              <w:spacing w:after="0"/>
              <w:jc w:val="center"/>
            </w:pPr>
            <w:r>
              <w:rPr>
                <w:b/>
                <w:bCs/>
                <w:color w:val="000000" w:themeColor="text1"/>
                <w:sz w:val="22"/>
              </w:rPr>
              <w:t>Tempos</w:t>
            </w:r>
            <w:r w:rsidR="000B2179">
              <w:rPr>
                <w:b/>
                <w:bCs/>
                <w:color w:val="000000" w:themeColor="text1"/>
                <w:sz w:val="22"/>
              </w:rPr>
              <w:t xml:space="preserve"> (s)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3C4CB31C" w14:textId="2C1D7DD5" w:rsidR="00A45565" w:rsidRDefault="004A1D69" w:rsidP="00A45565">
            <w:pPr>
              <w:spacing w:after="0"/>
              <w:jc w:val="center"/>
            </w:pPr>
            <w:r>
              <w:rPr>
                <w:b/>
                <w:bCs/>
                <w:color w:val="000000" w:themeColor="text1"/>
                <w:sz w:val="22"/>
              </w:rPr>
              <w:t>Incerteza Instrumental</w:t>
            </w:r>
            <w:r w:rsidR="00557FB8">
              <w:rPr>
                <w:b/>
                <w:bCs/>
                <w:color w:val="000000" w:themeColor="text1"/>
                <w:sz w:val="22"/>
              </w:rPr>
              <w:t xml:space="preserve"> (s)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5801914" w14:textId="4A341EE5" w:rsidR="00A45565" w:rsidRDefault="003C73A6" w:rsidP="00A45565">
            <w:pPr>
              <w:spacing w:after="0"/>
              <w:jc w:val="center"/>
            </w:pPr>
            <w:r>
              <w:rPr>
                <w:b/>
                <w:bCs/>
                <w:color w:val="000000" w:themeColor="text1"/>
                <w:sz w:val="22"/>
              </w:rPr>
              <w:t>Média dos Tempos</w:t>
            </w:r>
            <w:r w:rsidR="00557FB8">
              <w:rPr>
                <w:b/>
                <w:bCs/>
                <w:color w:val="000000" w:themeColor="text1"/>
                <w:sz w:val="22"/>
              </w:rPr>
              <w:t xml:space="preserve"> (s)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7E4F0148" w14:textId="32875682" w:rsidR="00A45565" w:rsidRDefault="00426F74" w:rsidP="00A45565">
            <w:pPr>
              <w:spacing w:after="0"/>
              <w:jc w:val="center"/>
            </w:pPr>
            <w:r>
              <w:rPr>
                <w:b/>
                <w:bCs/>
                <w:color w:val="000000" w:themeColor="text1"/>
                <w:sz w:val="22"/>
              </w:rPr>
              <w:t>Desvio Para a Média</w:t>
            </w:r>
            <w:r w:rsidR="00465C85">
              <w:rPr>
                <w:b/>
                <w:bCs/>
                <w:color w:val="000000" w:themeColor="text1"/>
                <w:sz w:val="22"/>
              </w:rPr>
              <w:t xml:space="preserve"> (s)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37F13260" w14:textId="345A7F3B" w:rsidR="00A45565" w:rsidRDefault="0016083F" w:rsidP="00A45565">
            <w:pPr>
              <w:spacing w:after="0"/>
              <w:jc w:val="center"/>
            </w:pPr>
            <w:r>
              <w:rPr>
                <w:b/>
                <w:bCs/>
                <w:color w:val="000000" w:themeColor="text1"/>
                <w:sz w:val="22"/>
              </w:rPr>
              <w:t>Incerteza da Medida</w:t>
            </w:r>
            <w:r w:rsidR="00465C85">
              <w:rPr>
                <w:b/>
                <w:bCs/>
                <w:color w:val="000000" w:themeColor="text1"/>
                <w:sz w:val="22"/>
              </w:rPr>
              <w:t xml:space="preserve"> (s)</w:t>
            </w:r>
          </w:p>
        </w:tc>
      </w:tr>
      <w:tr w:rsidR="00B119DE" w14:paraId="49A9A209" w14:textId="77777777" w:rsidTr="00E855C9">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633326" w14:textId="0139FC81" w:rsidR="00B119DE" w:rsidRDefault="00B119DE" w:rsidP="00F36D38">
            <w:pPr>
              <w:spacing w:after="0"/>
              <w:jc w:val="center"/>
            </w:pPr>
            <w:r w:rsidRPr="4C4F0C37">
              <w:rPr>
                <w:color w:val="000000" w:themeColor="text1"/>
                <w:sz w:val="22"/>
              </w:rPr>
              <w:t>0</w:t>
            </w:r>
            <w:r w:rsidR="6840A57D" w:rsidRPr="351453ED">
              <w:rPr>
                <w:color w:val="000000" w:themeColor="text1"/>
                <w:sz w:val="22"/>
              </w:rPr>
              <w:t>,</w:t>
            </w:r>
            <w:r w:rsidRPr="4C4F0C37">
              <w:rPr>
                <w:color w:val="000000" w:themeColor="text1"/>
                <w:sz w:val="22"/>
              </w:rPr>
              <w:t>0434</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AE35DD" w14:textId="1502CEC2" w:rsidR="00B119DE" w:rsidRDefault="00B119DE" w:rsidP="00F36D38">
            <w:pPr>
              <w:spacing w:after="0"/>
              <w:jc w:val="center"/>
            </w:pPr>
            <w:r w:rsidRPr="4C4F0C37">
              <w:rPr>
                <w:color w:val="000000" w:themeColor="text1"/>
                <w:sz w:val="22"/>
              </w:rPr>
              <w:t>1</w:t>
            </w:r>
            <w:r w:rsidR="06C1ED1C" w:rsidRPr="26960570">
              <w:rPr>
                <w:color w:val="000000" w:themeColor="text1"/>
                <w:sz w:val="22"/>
              </w:rPr>
              <w:t>,</w:t>
            </w:r>
            <w:r w:rsidRPr="4C4F0C37">
              <w:rPr>
                <w:color w:val="000000" w:themeColor="text1"/>
                <w:sz w:val="22"/>
              </w:rPr>
              <w:t>00E-04</w:t>
            </w:r>
          </w:p>
        </w:tc>
        <w:tc>
          <w:tcPr>
            <w:tcW w:w="1417"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A5518E8" w14:textId="5AE9EADE" w:rsidR="00B119DE" w:rsidRDefault="00B119DE" w:rsidP="00F36D38">
            <w:pPr>
              <w:spacing w:after="0"/>
              <w:jc w:val="center"/>
            </w:pPr>
            <w:r w:rsidRPr="4C4F0C37">
              <w:rPr>
                <w:color w:val="000000" w:themeColor="text1"/>
                <w:sz w:val="22"/>
              </w:rPr>
              <w:t>0</w:t>
            </w:r>
            <w:r w:rsidR="37E3B8DA" w:rsidRPr="6DA3D3C2">
              <w:rPr>
                <w:color w:val="000000" w:themeColor="text1"/>
                <w:sz w:val="22"/>
              </w:rPr>
              <w:t>,</w:t>
            </w:r>
            <w:r w:rsidRPr="4C4F0C37">
              <w:rPr>
                <w:color w:val="000000" w:themeColor="text1"/>
                <w:sz w:val="22"/>
              </w:rPr>
              <w:t>043</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DA949E9" w14:textId="30E7AAAE" w:rsidR="00B119DE" w:rsidRDefault="00B119DE" w:rsidP="00F36D38">
            <w:pPr>
              <w:spacing w:after="0"/>
              <w:jc w:val="center"/>
            </w:pPr>
            <w:r w:rsidRPr="4C4F0C37">
              <w:rPr>
                <w:color w:val="000000" w:themeColor="text1"/>
                <w:sz w:val="22"/>
              </w:rPr>
              <w:t>4</w:t>
            </w:r>
            <w:r w:rsidR="5EF5BDCB" w:rsidRPr="6DA3D3C2">
              <w:rPr>
                <w:color w:val="000000" w:themeColor="text1"/>
                <w:sz w:val="22"/>
              </w:rPr>
              <w:t>,</w:t>
            </w:r>
            <w:r w:rsidRPr="4C4F0C37">
              <w:rPr>
                <w:color w:val="000000" w:themeColor="text1"/>
                <w:sz w:val="22"/>
              </w:rPr>
              <w:t>00</w:t>
            </w:r>
            <w:r w:rsidR="00355D25">
              <w:rPr>
                <w:color w:val="000000" w:themeColor="text1"/>
                <w:sz w:val="22"/>
              </w:rPr>
              <w:t>0</w:t>
            </w:r>
            <w:r w:rsidRPr="4C4F0C37">
              <w:rPr>
                <w:color w:val="000000" w:themeColor="text1"/>
                <w:sz w:val="22"/>
              </w:rPr>
              <w:t>E-04</w:t>
            </w:r>
          </w:p>
        </w:tc>
        <w:tc>
          <w:tcPr>
            <w:tcW w:w="1417"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2852A05" w14:textId="5477ED2E" w:rsidR="00B119DE" w:rsidRDefault="00B119DE" w:rsidP="00F36D38">
            <w:pPr>
              <w:spacing w:after="0"/>
              <w:jc w:val="center"/>
            </w:pPr>
            <w:r w:rsidRPr="4C4F0C37">
              <w:rPr>
                <w:color w:val="000000" w:themeColor="text1"/>
                <w:sz w:val="22"/>
              </w:rPr>
              <w:t>8</w:t>
            </w:r>
            <w:r w:rsidR="74EDB411" w:rsidRPr="6E3BA278">
              <w:rPr>
                <w:color w:val="000000" w:themeColor="text1"/>
                <w:sz w:val="22"/>
              </w:rPr>
              <w:t>,</w:t>
            </w:r>
            <w:r w:rsidRPr="4C4F0C37">
              <w:rPr>
                <w:color w:val="000000" w:themeColor="text1"/>
                <w:sz w:val="22"/>
              </w:rPr>
              <w:t>00E-04</w:t>
            </w:r>
          </w:p>
        </w:tc>
      </w:tr>
      <w:tr w:rsidR="00B119DE" w14:paraId="7443EA79" w14:textId="77777777" w:rsidTr="00E855C9">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BBA1129" w14:textId="77839A78" w:rsidR="00B119DE" w:rsidRDefault="00B119DE" w:rsidP="00F36D38">
            <w:pPr>
              <w:spacing w:after="0"/>
              <w:jc w:val="center"/>
            </w:pPr>
            <w:r w:rsidRPr="4C4F0C37">
              <w:rPr>
                <w:color w:val="000000" w:themeColor="text1"/>
                <w:sz w:val="22"/>
              </w:rPr>
              <w:t>0</w:t>
            </w:r>
            <w:r w:rsidR="61EC4A4A" w:rsidRPr="276949F8">
              <w:rPr>
                <w:color w:val="000000" w:themeColor="text1"/>
                <w:sz w:val="22"/>
              </w:rPr>
              <w:t>,</w:t>
            </w:r>
            <w:r w:rsidRPr="4C4F0C37">
              <w:rPr>
                <w:color w:val="000000" w:themeColor="text1"/>
                <w:sz w:val="22"/>
              </w:rPr>
              <w:t>0434</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C310CDC" w14:textId="528ED41A" w:rsidR="00B119DE" w:rsidRDefault="00B119DE" w:rsidP="00F36D38">
            <w:pPr>
              <w:spacing w:after="0"/>
              <w:jc w:val="center"/>
            </w:pPr>
            <w:r w:rsidRPr="4C4F0C37">
              <w:rPr>
                <w:color w:val="000000" w:themeColor="text1"/>
                <w:sz w:val="22"/>
              </w:rPr>
              <w:t>1</w:t>
            </w:r>
            <w:r w:rsidR="342A6C1A" w:rsidRPr="26960570">
              <w:rPr>
                <w:color w:val="000000" w:themeColor="text1"/>
                <w:sz w:val="22"/>
              </w:rPr>
              <w:t>,</w:t>
            </w:r>
            <w:r w:rsidRPr="4C4F0C37">
              <w:rPr>
                <w:color w:val="000000" w:themeColor="text1"/>
                <w:sz w:val="22"/>
              </w:rPr>
              <w:t>00E-04</w:t>
            </w:r>
          </w:p>
        </w:tc>
        <w:tc>
          <w:tcPr>
            <w:tcW w:w="1417" w:type="dxa"/>
            <w:vMerge/>
            <w:tcBorders>
              <w:top w:val="single" w:sz="4" w:space="0" w:color="auto"/>
              <w:bottom w:val="single" w:sz="4" w:space="0" w:color="auto"/>
            </w:tcBorders>
            <w:tcMar>
              <w:top w:w="15" w:type="dxa"/>
              <w:left w:w="15" w:type="dxa"/>
              <w:right w:w="15" w:type="dxa"/>
            </w:tcMar>
            <w:vAlign w:val="center"/>
          </w:tcPr>
          <w:p w14:paraId="00C75241" w14:textId="77777777" w:rsidR="00B119DE" w:rsidRDefault="00B119DE" w:rsidP="00F36D38">
            <w:pPr>
              <w:jc w:val="center"/>
            </w:pP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9AB44AD" w14:textId="428BABAE" w:rsidR="00B119DE" w:rsidRDefault="00B119DE" w:rsidP="00F36D38">
            <w:pPr>
              <w:spacing w:after="0"/>
              <w:jc w:val="center"/>
            </w:pPr>
            <w:r w:rsidRPr="4C4F0C37">
              <w:rPr>
                <w:color w:val="000000" w:themeColor="text1"/>
                <w:sz w:val="22"/>
              </w:rPr>
              <w:t>4</w:t>
            </w:r>
            <w:r w:rsidR="50717072" w:rsidRPr="6E3BA278">
              <w:rPr>
                <w:color w:val="000000" w:themeColor="text1"/>
                <w:sz w:val="22"/>
              </w:rPr>
              <w:t>,</w:t>
            </w:r>
            <w:r w:rsidRPr="4C4F0C37">
              <w:rPr>
                <w:color w:val="000000" w:themeColor="text1"/>
                <w:sz w:val="22"/>
              </w:rPr>
              <w:t>00</w:t>
            </w:r>
            <w:r w:rsidR="00355D25">
              <w:rPr>
                <w:color w:val="000000" w:themeColor="text1"/>
                <w:sz w:val="22"/>
              </w:rPr>
              <w:t>0</w:t>
            </w:r>
            <w:r w:rsidRPr="4C4F0C37">
              <w:rPr>
                <w:color w:val="000000" w:themeColor="text1"/>
                <w:sz w:val="22"/>
              </w:rPr>
              <w:t>E-04</w:t>
            </w:r>
          </w:p>
        </w:tc>
        <w:tc>
          <w:tcPr>
            <w:tcW w:w="1417" w:type="dxa"/>
            <w:vMerge/>
            <w:tcBorders>
              <w:top w:val="single" w:sz="4" w:space="0" w:color="auto"/>
              <w:bottom w:val="single" w:sz="4" w:space="0" w:color="auto"/>
              <w:right w:val="single" w:sz="4" w:space="0" w:color="auto"/>
            </w:tcBorders>
            <w:tcMar>
              <w:top w:w="15" w:type="dxa"/>
              <w:left w:w="15" w:type="dxa"/>
              <w:right w:w="15" w:type="dxa"/>
            </w:tcMar>
            <w:vAlign w:val="center"/>
          </w:tcPr>
          <w:p w14:paraId="3A76A27A" w14:textId="77777777" w:rsidR="00B119DE" w:rsidRDefault="00B119DE" w:rsidP="00F36D38">
            <w:pPr>
              <w:jc w:val="center"/>
            </w:pPr>
          </w:p>
        </w:tc>
      </w:tr>
      <w:tr w:rsidR="00B119DE" w14:paraId="0A17927C" w14:textId="77777777" w:rsidTr="00E855C9">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C872116" w14:textId="5BE53CFA" w:rsidR="00B119DE" w:rsidRDefault="00B119DE" w:rsidP="00F36D38">
            <w:pPr>
              <w:spacing w:after="0"/>
              <w:jc w:val="center"/>
            </w:pPr>
            <w:r w:rsidRPr="4C4F0C37">
              <w:rPr>
                <w:color w:val="000000" w:themeColor="text1"/>
                <w:sz w:val="22"/>
              </w:rPr>
              <w:t>0</w:t>
            </w:r>
            <w:r w:rsidR="2E9FEF76" w:rsidRPr="276949F8">
              <w:rPr>
                <w:color w:val="000000" w:themeColor="text1"/>
                <w:sz w:val="22"/>
              </w:rPr>
              <w:t>,</w:t>
            </w:r>
            <w:r w:rsidRPr="4C4F0C37">
              <w:rPr>
                <w:color w:val="000000" w:themeColor="text1"/>
                <w:sz w:val="22"/>
              </w:rPr>
              <w:t>0422</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70D3005" w14:textId="4EF374C9" w:rsidR="00B119DE" w:rsidRDefault="00B119DE" w:rsidP="00F36D38">
            <w:pPr>
              <w:spacing w:after="0"/>
              <w:jc w:val="center"/>
            </w:pPr>
            <w:r w:rsidRPr="4C4F0C37">
              <w:rPr>
                <w:color w:val="000000" w:themeColor="text1"/>
                <w:sz w:val="22"/>
              </w:rPr>
              <w:t>1</w:t>
            </w:r>
            <w:r w:rsidR="342A6C1A" w:rsidRPr="276949F8">
              <w:rPr>
                <w:color w:val="000000" w:themeColor="text1"/>
                <w:sz w:val="22"/>
              </w:rPr>
              <w:t>,</w:t>
            </w:r>
            <w:r w:rsidRPr="4C4F0C37">
              <w:rPr>
                <w:color w:val="000000" w:themeColor="text1"/>
                <w:sz w:val="22"/>
              </w:rPr>
              <w:t>00E-04</w:t>
            </w:r>
          </w:p>
        </w:tc>
        <w:tc>
          <w:tcPr>
            <w:tcW w:w="1417" w:type="dxa"/>
            <w:vMerge/>
            <w:tcBorders>
              <w:top w:val="single" w:sz="4" w:space="0" w:color="auto"/>
              <w:bottom w:val="single" w:sz="4" w:space="0" w:color="auto"/>
            </w:tcBorders>
            <w:tcMar>
              <w:top w:w="15" w:type="dxa"/>
              <w:left w:w="15" w:type="dxa"/>
              <w:right w:w="15" w:type="dxa"/>
            </w:tcMar>
            <w:vAlign w:val="center"/>
          </w:tcPr>
          <w:p w14:paraId="6FF8005D" w14:textId="77777777" w:rsidR="00B119DE" w:rsidRDefault="00B119DE" w:rsidP="00F36D38">
            <w:pPr>
              <w:jc w:val="center"/>
            </w:pP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832D3BE" w14:textId="0345FD38" w:rsidR="00B119DE" w:rsidRDefault="00B119DE" w:rsidP="00F36D38">
            <w:pPr>
              <w:spacing w:after="0"/>
              <w:jc w:val="center"/>
            </w:pPr>
            <w:r w:rsidRPr="4C4F0C37">
              <w:rPr>
                <w:color w:val="000000" w:themeColor="text1"/>
                <w:sz w:val="22"/>
              </w:rPr>
              <w:t>8</w:t>
            </w:r>
            <w:r w:rsidR="006ED73C" w:rsidRPr="6E3BA278">
              <w:rPr>
                <w:color w:val="000000" w:themeColor="text1"/>
                <w:sz w:val="22"/>
              </w:rPr>
              <w:t>,</w:t>
            </w:r>
            <w:r w:rsidRPr="4C4F0C37">
              <w:rPr>
                <w:color w:val="000000" w:themeColor="text1"/>
                <w:sz w:val="22"/>
              </w:rPr>
              <w:t>00</w:t>
            </w:r>
            <w:r w:rsidR="00355D25">
              <w:rPr>
                <w:color w:val="000000" w:themeColor="text1"/>
                <w:sz w:val="22"/>
              </w:rPr>
              <w:t>0</w:t>
            </w:r>
            <w:r w:rsidRPr="4C4F0C37">
              <w:rPr>
                <w:color w:val="000000" w:themeColor="text1"/>
                <w:sz w:val="22"/>
              </w:rPr>
              <w:t>E-04</w:t>
            </w:r>
          </w:p>
        </w:tc>
        <w:tc>
          <w:tcPr>
            <w:tcW w:w="1417" w:type="dxa"/>
            <w:vMerge/>
            <w:tcBorders>
              <w:top w:val="single" w:sz="4" w:space="0" w:color="auto"/>
              <w:bottom w:val="single" w:sz="4" w:space="0" w:color="auto"/>
              <w:right w:val="single" w:sz="4" w:space="0" w:color="auto"/>
            </w:tcBorders>
            <w:tcMar>
              <w:top w:w="15" w:type="dxa"/>
              <w:left w:w="15" w:type="dxa"/>
              <w:right w:w="15" w:type="dxa"/>
            </w:tcMar>
            <w:vAlign w:val="center"/>
          </w:tcPr>
          <w:p w14:paraId="70F1DF7C" w14:textId="77777777" w:rsidR="00B119DE" w:rsidRDefault="00B119DE" w:rsidP="00F36D38">
            <w:pPr>
              <w:keepNext/>
              <w:jc w:val="center"/>
            </w:pPr>
          </w:p>
        </w:tc>
      </w:tr>
    </w:tbl>
    <w:p w14:paraId="756DABAE" w14:textId="7F17A1C5" w:rsidR="00FA6CD9" w:rsidRDefault="00165206" w:rsidP="00165206">
      <w:pPr>
        <w:pStyle w:val="Caption"/>
        <w:jc w:val="center"/>
        <w:rPr>
          <w:b/>
          <w:bCs/>
          <w:color w:val="FF0000"/>
        </w:rPr>
      </w:pPr>
      <w:bookmarkStart w:id="9" w:name="_Toc148620119"/>
      <w:r>
        <w:t xml:space="preserve">Tabela </w:t>
      </w:r>
      <w:r>
        <w:fldChar w:fldCharType="begin"/>
      </w:r>
      <w:r>
        <w:instrText>SEQ Tabela \* ARABIC</w:instrText>
      </w:r>
      <w:r>
        <w:fldChar w:fldCharType="separate"/>
      </w:r>
      <w:r w:rsidR="005E2DE1">
        <w:rPr>
          <w:noProof/>
        </w:rPr>
        <w:t>2</w:t>
      </w:r>
      <w:r>
        <w:fldChar w:fldCharType="end"/>
      </w:r>
      <w:r>
        <w:t xml:space="preserve"> - [Parte A] Medição do Tempo Entre os Sensores.</w:t>
      </w:r>
      <w:bookmarkEnd w:id="9"/>
    </w:p>
    <w:p w14:paraId="1F5992FF" w14:textId="29D6BDCF" w:rsidR="00A175C9" w:rsidRDefault="006F11BA" w:rsidP="006D72FA">
      <w:pPr>
        <w:spacing w:after="160" w:line="259" w:lineRule="auto"/>
        <w:ind w:left="0" w:firstLine="0"/>
        <w:rPr>
          <w:color w:val="auto"/>
        </w:rPr>
      </w:pPr>
      <w:r>
        <w:rPr>
          <w:color w:val="auto"/>
        </w:rPr>
        <w:t>Por fim,</w:t>
      </w:r>
      <w:r w:rsidR="00FE2110">
        <w:rPr>
          <w:color w:val="auto"/>
        </w:rPr>
        <w:t xml:space="preserve"> é determinada a velocidade inicial de disparo </w:t>
      </w:r>
      <w:r w:rsidR="00BF59B5">
        <w:rPr>
          <w:color w:val="auto"/>
        </w:rPr>
        <w:t xml:space="preserve">e comparada com os </w:t>
      </w:r>
      <w:r w:rsidR="00EF1F28">
        <w:rPr>
          <w:color w:val="auto"/>
        </w:rPr>
        <w:t>valores obtidos teoricamente</w:t>
      </w:r>
      <w:r w:rsidR="00B47105">
        <w:rPr>
          <w:color w:val="auto"/>
        </w:rPr>
        <w:t xml:space="preserve"> (ver Tabela 3</w:t>
      </w:r>
      <w:r w:rsidR="00FB225B">
        <w:rPr>
          <w:color w:val="auto"/>
        </w:rPr>
        <w:t xml:space="preserve">, </w:t>
      </w:r>
      <w:r w:rsidR="005F20E7">
        <w:rPr>
          <w:color w:val="auto"/>
        </w:rPr>
        <w:t xml:space="preserve">onde os valores estão em metros por segundo, </w:t>
      </w:r>
      <w:r w:rsidR="00714EEB">
        <w:rPr>
          <w:color w:val="auto"/>
        </w:rPr>
        <w:t>exceto</w:t>
      </w:r>
      <w:r w:rsidR="005F20E7">
        <w:rPr>
          <w:color w:val="auto"/>
        </w:rPr>
        <w:t xml:space="preserve"> a percentagem da última coluna</w:t>
      </w:r>
      <w:r w:rsidR="00B47105">
        <w:rPr>
          <w:color w:val="auto"/>
        </w:rPr>
        <w:t>)</w:t>
      </w:r>
      <w:r w:rsidR="004418C5">
        <w:rPr>
          <w:color w:val="auto"/>
        </w:rPr>
        <w:t>, onde se verifica uma exatidão de</w:t>
      </w:r>
      <w:r w:rsidR="00990285">
        <w:rPr>
          <w:color w:val="auto"/>
        </w:rPr>
        <w:t xml:space="preserve">, </w:t>
      </w:r>
      <w:r w:rsidR="007C3E5C">
        <w:rPr>
          <w:color w:val="auto"/>
        </w:rPr>
        <w:t>arredondadamente</w:t>
      </w:r>
      <w:r w:rsidR="00990285">
        <w:rPr>
          <w:color w:val="auto"/>
        </w:rPr>
        <w:t>, 97%.</w:t>
      </w:r>
    </w:p>
    <w:p w14:paraId="5F88F247" w14:textId="77777777" w:rsidR="002B767A" w:rsidRPr="00E61CAA" w:rsidRDefault="002B767A" w:rsidP="003047DC">
      <w:pPr>
        <w:spacing w:after="0" w:line="259" w:lineRule="auto"/>
        <w:ind w:left="0" w:firstLine="0"/>
        <w:jc w:val="left"/>
        <w:rPr>
          <w:color w:val="auto"/>
        </w:rPr>
      </w:pPr>
    </w:p>
    <w:tbl>
      <w:tblPr>
        <w:tblW w:w="0" w:type="auto"/>
        <w:jc w:val="center"/>
        <w:tblLayout w:type="fixed"/>
        <w:tblLook w:val="06A0" w:firstRow="1" w:lastRow="0" w:firstColumn="1" w:lastColumn="0" w:noHBand="1" w:noVBand="1"/>
      </w:tblPr>
      <w:tblGrid>
        <w:gridCol w:w="1417"/>
        <w:gridCol w:w="1417"/>
        <w:gridCol w:w="1417"/>
      </w:tblGrid>
      <w:tr w:rsidR="00D8393D" w14:paraId="2DD14CFC" w14:textId="77777777" w:rsidTr="00F27693">
        <w:trPr>
          <w:trHeight w:val="283"/>
          <w:jc w:val="center"/>
        </w:trPr>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1D82084E" w14:textId="7A132D5D" w:rsidR="00A175C9" w:rsidRDefault="00A175C9" w:rsidP="0085431D">
            <w:pPr>
              <w:spacing w:after="0"/>
              <w:jc w:val="center"/>
            </w:pPr>
            <w:r w:rsidRPr="4C4F0C37">
              <w:rPr>
                <w:b/>
                <w:bCs/>
                <w:color w:val="000000" w:themeColor="text1"/>
                <w:sz w:val="22"/>
              </w:rPr>
              <w:t>V</w:t>
            </w:r>
            <w:r w:rsidR="00C4453B">
              <w:rPr>
                <w:b/>
                <w:bCs/>
                <w:color w:val="000000" w:themeColor="text1"/>
                <w:sz w:val="22"/>
              </w:rPr>
              <w:t>elocidade</w:t>
            </w:r>
            <w:r w:rsidR="00DF382E">
              <w:rPr>
                <w:b/>
                <w:bCs/>
                <w:color w:val="000000" w:themeColor="text1"/>
                <w:sz w:val="22"/>
              </w:rPr>
              <w:t xml:space="preserve"> (m/s)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208568BC" w14:textId="79AA9C15" w:rsidR="00A175C9" w:rsidRPr="00E13430" w:rsidRDefault="00E13430" w:rsidP="0085431D">
            <w:pPr>
              <w:spacing w:after="0"/>
              <w:jc w:val="center"/>
            </w:pPr>
            <m:oMath>
              <m:r>
                <m:rPr>
                  <m:sty m:val="bi"/>
                </m:rPr>
                <w:rPr>
                  <w:rFonts w:ascii="Cambria Math" w:hAnsi="Cambria Math"/>
                  <w:color w:val="000000" w:themeColor="text1"/>
                  <w:sz w:val="22"/>
                </w:rPr>
                <m:t>∆v</m:t>
              </m:r>
            </m:oMath>
            <w:r w:rsidR="00DF382E">
              <w:rPr>
                <w:b/>
                <w:color w:val="000000" w:themeColor="text1"/>
                <w:sz w:val="22"/>
              </w:rPr>
              <w:t xml:space="preserve"> (</w:t>
            </w:r>
            <w:r w:rsidR="008E2FBA">
              <w:rPr>
                <w:b/>
                <w:color w:val="000000" w:themeColor="text1"/>
                <w:sz w:val="22"/>
              </w:rPr>
              <w:t>m/s)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390FCA51" w14:textId="0021271F" w:rsidR="00A175C9" w:rsidRDefault="00144D4B" w:rsidP="0085431D">
            <w:pPr>
              <w:spacing w:after="0"/>
              <w:jc w:val="center"/>
            </w:pPr>
            <w:r>
              <w:rPr>
                <w:b/>
                <w:bCs/>
                <w:color w:val="000000" w:themeColor="text1"/>
                <w:sz w:val="22"/>
              </w:rPr>
              <w:t>Precisão (%)</w:t>
            </w:r>
          </w:p>
        </w:tc>
      </w:tr>
      <w:tr w:rsidR="00D8393D" w14:paraId="09320786" w14:textId="77777777" w:rsidTr="00F27693">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E751CA" w14:textId="122F7822" w:rsidR="00A175C9" w:rsidRDefault="00A175C9" w:rsidP="00F36D38">
            <w:pPr>
              <w:spacing w:after="0"/>
              <w:jc w:val="center"/>
            </w:pPr>
            <w:r w:rsidRPr="4C4F0C37">
              <w:rPr>
                <w:color w:val="000000" w:themeColor="text1"/>
                <w:sz w:val="22"/>
              </w:rPr>
              <w:t>2</w:t>
            </w:r>
            <w:r w:rsidR="50485650" w:rsidRPr="6E3BA278">
              <w:rPr>
                <w:color w:val="000000" w:themeColor="text1"/>
                <w:sz w:val="22"/>
              </w:rPr>
              <w:t>,</w:t>
            </w:r>
            <w:r w:rsidRPr="4C4F0C37">
              <w:rPr>
                <w:color w:val="000000" w:themeColor="text1"/>
                <w:sz w:val="22"/>
              </w:rPr>
              <w:t>3</w:t>
            </w:r>
            <w:r w:rsidR="004751E3">
              <w:rPr>
                <w:color w:val="000000" w:themeColor="text1"/>
                <w:sz w:val="22"/>
              </w:rPr>
              <w:t>3</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1397033" w14:textId="7B15AB23" w:rsidR="00A175C9" w:rsidRDefault="00F72216" w:rsidP="00F36D38">
            <w:pPr>
              <w:spacing w:after="0"/>
              <w:jc w:val="center"/>
            </w:pPr>
            <w:r>
              <w:rPr>
                <w:color w:val="000000" w:themeColor="text1"/>
                <w:sz w:val="22"/>
              </w:rPr>
              <w:t>7</w:t>
            </w:r>
            <w:r w:rsidR="00A175C9" w:rsidRPr="4C4F0C37">
              <w:rPr>
                <w:color w:val="000000" w:themeColor="text1"/>
                <w:sz w:val="22"/>
              </w:rPr>
              <w:t>E-02</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39228BF" w14:textId="3D322EF6" w:rsidR="00A175C9" w:rsidRDefault="00A175C9" w:rsidP="00F36D38">
            <w:pPr>
              <w:keepNext/>
              <w:spacing w:after="0"/>
              <w:jc w:val="center"/>
            </w:pPr>
            <w:r w:rsidRPr="4C4F0C37">
              <w:rPr>
                <w:color w:val="000000" w:themeColor="text1"/>
                <w:sz w:val="22"/>
              </w:rPr>
              <w:t>97</w:t>
            </w:r>
            <w:r w:rsidR="719A9A19" w:rsidRPr="6E3BA278">
              <w:rPr>
                <w:color w:val="000000" w:themeColor="text1"/>
                <w:sz w:val="22"/>
              </w:rPr>
              <w:t>,</w:t>
            </w:r>
            <w:r w:rsidRPr="4C4F0C37">
              <w:rPr>
                <w:color w:val="000000" w:themeColor="text1"/>
                <w:sz w:val="22"/>
              </w:rPr>
              <w:t>1</w:t>
            </w:r>
          </w:p>
        </w:tc>
      </w:tr>
    </w:tbl>
    <w:p w14:paraId="441F3011" w14:textId="0FBDF55F" w:rsidR="00B81B1D" w:rsidRDefault="001B77F6" w:rsidP="00DF1D27">
      <w:pPr>
        <w:pStyle w:val="Caption"/>
        <w:jc w:val="center"/>
        <w:rPr>
          <w:b/>
          <w:bCs/>
          <w:i w:val="0"/>
          <w:iCs w:val="0"/>
          <w:color w:val="FF0000"/>
        </w:rPr>
      </w:pPr>
      <w:bookmarkStart w:id="10" w:name="_Toc148620120"/>
      <w:r>
        <w:t xml:space="preserve">Tabela </w:t>
      </w:r>
      <w:r>
        <w:fldChar w:fldCharType="begin"/>
      </w:r>
      <w:r>
        <w:instrText>SEQ Tabela \* ARABIC</w:instrText>
      </w:r>
      <w:r>
        <w:fldChar w:fldCharType="separate"/>
      </w:r>
      <w:r w:rsidR="005E2DE1">
        <w:rPr>
          <w:noProof/>
        </w:rPr>
        <w:t>3</w:t>
      </w:r>
      <w:r>
        <w:fldChar w:fldCharType="end"/>
      </w:r>
      <w:r>
        <w:t xml:space="preserve"> - [Parte A] Determinação da Velocidade Inicial de Disparo.</w:t>
      </w:r>
      <w:bookmarkEnd w:id="10"/>
      <w:r w:rsidR="00B81B1D">
        <w:rPr>
          <w:b/>
          <w:bCs/>
          <w:color w:val="FF0000"/>
        </w:rPr>
        <w:br w:type="page"/>
      </w:r>
    </w:p>
    <w:p w14:paraId="7D5B2249" w14:textId="57CF910D" w:rsidR="00157464" w:rsidRDefault="00413A14" w:rsidP="00A56D50">
      <w:pPr>
        <w:spacing w:after="160" w:line="259" w:lineRule="auto"/>
        <w:ind w:left="0" w:firstLine="0"/>
        <w:rPr>
          <w:color w:val="auto"/>
        </w:rPr>
      </w:pPr>
      <w:r>
        <w:rPr>
          <w:color w:val="auto"/>
        </w:rPr>
        <w:t>Relativamente à Parte B,</w:t>
      </w:r>
      <w:r w:rsidR="00D010EC">
        <w:rPr>
          <w:color w:val="auto"/>
        </w:rPr>
        <w:t xml:space="preserve"> estuda-se</w:t>
      </w:r>
      <w:r w:rsidR="00437E1D">
        <w:rPr>
          <w:color w:val="auto"/>
        </w:rPr>
        <w:t xml:space="preserve"> a dependência do </w:t>
      </w:r>
      <w:r w:rsidR="00FA627F">
        <w:rPr>
          <w:color w:val="auto"/>
        </w:rPr>
        <w:t>alcance</w:t>
      </w:r>
      <w:r w:rsidR="00437E1D">
        <w:rPr>
          <w:color w:val="auto"/>
        </w:rPr>
        <w:t xml:space="preserve"> de um</w:t>
      </w:r>
      <w:r w:rsidR="00BE03F5">
        <w:rPr>
          <w:color w:val="auto"/>
        </w:rPr>
        <w:t xml:space="preserve"> projétil com o ângulo de disparo. </w:t>
      </w:r>
      <w:r w:rsidR="00BD6C6E">
        <w:rPr>
          <w:color w:val="auto"/>
        </w:rPr>
        <w:t xml:space="preserve">Assim, </w:t>
      </w:r>
      <w:r w:rsidR="00AA0E6C">
        <w:rPr>
          <w:color w:val="auto"/>
        </w:rPr>
        <w:t>registam-se os alcances do projétil de acordo com o ângulo de lançamento</w:t>
      </w:r>
      <w:r w:rsidR="000D3E97">
        <w:rPr>
          <w:color w:val="auto"/>
        </w:rPr>
        <w:t xml:space="preserve"> – de relembrar o que o Lançador de Projéteis esteve sempre na posição de </w:t>
      </w:r>
      <w:r w:rsidR="000D3E97">
        <w:rPr>
          <w:i/>
          <w:iCs/>
          <w:color w:val="auto"/>
        </w:rPr>
        <w:t>Short Range</w:t>
      </w:r>
      <w:r w:rsidR="005C34E9">
        <w:rPr>
          <w:color w:val="auto"/>
        </w:rPr>
        <w:t xml:space="preserve"> (ver Tabela 4</w:t>
      </w:r>
      <w:r w:rsidR="00D015ED">
        <w:rPr>
          <w:color w:val="auto"/>
        </w:rPr>
        <w:t xml:space="preserve">, onde o ângulo está em graus e os alcances em </w:t>
      </w:r>
      <w:r w:rsidR="005A7235">
        <w:rPr>
          <w:color w:val="auto"/>
        </w:rPr>
        <w:t>metros</w:t>
      </w:r>
      <w:r w:rsidR="005C34E9">
        <w:rPr>
          <w:color w:val="auto"/>
        </w:rPr>
        <w:t>)</w:t>
      </w:r>
      <w:r w:rsidR="000D3E97">
        <w:rPr>
          <w:color w:val="auto"/>
        </w:rPr>
        <w:t>.</w:t>
      </w:r>
    </w:p>
    <w:p w14:paraId="05036A9F" w14:textId="77777777" w:rsidR="00157464" w:rsidRDefault="00157464" w:rsidP="00157464">
      <w:pPr>
        <w:spacing w:after="0" w:line="259" w:lineRule="auto"/>
        <w:ind w:left="0" w:firstLine="0"/>
        <w:rPr>
          <w:color w:val="auto"/>
        </w:rPr>
      </w:pPr>
    </w:p>
    <w:tbl>
      <w:tblPr>
        <w:tblW w:w="5952" w:type="dxa"/>
        <w:jc w:val="center"/>
        <w:tblCellMar>
          <w:left w:w="70" w:type="dxa"/>
          <w:right w:w="70" w:type="dxa"/>
        </w:tblCellMar>
        <w:tblLook w:val="04A0" w:firstRow="1" w:lastRow="0" w:firstColumn="1" w:lastColumn="0" w:noHBand="0" w:noVBand="1"/>
      </w:tblPr>
      <w:tblGrid>
        <w:gridCol w:w="1984"/>
        <w:gridCol w:w="1984"/>
        <w:gridCol w:w="1984"/>
      </w:tblGrid>
      <w:tr w:rsidR="00157464" w:rsidRPr="008F08A7" w14:paraId="1E8CB175" w14:textId="77777777" w:rsidTr="00F07ED9">
        <w:trPr>
          <w:trHeight w:val="283"/>
          <w:jc w:val="center"/>
        </w:trPr>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013DCF1" w14:textId="5B4E3E54" w:rsidR="008F08A7" w:rsidRPr="008F08A7" w:rsidRDefault="00157464" w:rsidP="00157464">
            <w:pPr>
              <w:spacing w:after="0" w:line="240" w:lineRule="auto"/>
              <w:ind w:left="0" w:firstLine="0"/>
              <w:jc w:val="center"/>
              <w:rPr>
                <w:rFonts w:eastAsia="Times New Roman"/>
                <w:b/>
                <w:bCs/>
                <w:kern w:val="0"/>
                <w:sz w:val="22"/>
                <w14:ligatures w14:val="none"/>
              </w:rPr>
            </w:pPr>
            <w:r>
              <w:rPr>
                <w:rFonts w:eastAsia="Times New Roman"/>
                <w:b/>
                <w:bCs/>
                <w:kern w:val="0"/>
                <w:sz w:val="22"/>
                <w14:ligatures w14:val="none"/>
              </w:rPr>
              <w:t>Â</w:t>
            </w:r>
            <w:r w:rsidR="008F08A7" w:rsidRPr="008F08A7">
              <w:rPr>
                <w:rFonts w:eastAsia="Times New Roman"/>
                <w:b/>
                <w:bCs/>
                <w:kern w:val="0"/>
                <w:sz w:val="22"/>
                <w14:ligatures w14:val="none"/>
              </w:rPr>
              <w:t>ngulo de Disparo</w:t>
            </w:r>
            <w:r w:rsidR="0002207E">
              <w:rPr>
                <w:rFonts w:eastAsia="Times New Roman"/>
                <w:b/>
                <w:bCs/>
                <w:kern w:val="0"/>
                <w:sz w:val="22"/>
                <w14:ligatures w14:val="none"/>
              </w:rPr>
              <w:t xml:space="preserve"> (º)</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050FC9FE" w14:textId="6C9316B2" w:rsidR="008F08A7" w:rsidRPr="008F08A7" w:rsidRDefault="008F08A7" w:rsidP="00157464">
            <w:pPr>
              <w:spacing w:after="0" w:line="240" w:lineRule="auto"/>
              <w:ind w:left="0" w:firstLine="0"/>
              <w:jc w:val="center"/>
              <w:rPr>
                <w:rFonts w:eastAsia="Times New Roman"/>
                <w:b/>
                <w:bCs/>
                <w:kern w:val="0"/>
                <w:sz w:val="22"/>
                <w14:ligatures w14:val="none"/>
              </w:rPr>
            </w:pPr>
            <w:r w:rsidRPr="008F08A7">
              <w:rPr>
                <w:rFonts w:eastAsia="Times New Roman"/>
                <w:b/>
                <w:bCs/>
                <w:kern w:val="0"/>
                <w:sz w:val="22"/>
                <w14:ligatures w14:val="none"/>
              </w:rPr>
              <w:t>Alcance</w:t>
            </w:r>
            <w:r w:rsidR="0002207E">
              <w:rPr>
                <w:rFonts w:eastAsia="Times New Roman"/>
                <w:b/>
                <w:bCs/>
                <w:kern w:val="0"/>
                <w:sz w:val="22"/>
                <w14:ligatures w14:val="none"/>
              </w:rPr>
              <w:t xml:space="preserve"> (</w:t>
            </w:r>
            <w:r w:rsidR="00426DB5">
              <w:rPr>
                <w:rFonts w:eastAsia="Times New Roman"/>
                <w:b/>
                <w:bCs/>
                <w:kern w:val="0"/>
                <w:sz w:val="22"/>
                <w14:ligatures w14:val="none"/>
              </w:rPr>
              <w:t>m)</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9C4D0D7" w14:textId="0F5385FA" w:rsidR="008F08A7" w:rsidRPr="008F08A7" w:rsidRDefault="008F08A7" w:rsidP="00157464">
            <w:pPr>
              <w:spacing w:after="0" w:line="240" w:lineRule="auto"/>
              <w:ind w:left="0" w:firstLine="0"/>
              <w:jc w:val="center"/>
              <w:rPr>
                <w:rFonts w:eastAsia="Times New Roman"/>
                <w:b/>
                <w:bCs/>
                <w:kern w:val="0"/>
                <w:sz w:val="22"/>
                <w14:ligatures w14:val="none"/>
              </w:rPr>
            </w:pPr>
            <w:r w:rsidRPr="008F08A7">
              <w:rPr>
                <w:rFonts w:eastAsia="Times New Roman"/>
                <w:b/>
                <w:bCs/>
                <w:kern w:val="0"/>
                <w:sz w:val="22"/>
                <w14:ligatures w14:val="none"/>
              </w:rPr>
              <w:t>Média de Alcances</w:t>
            </w:r>
            <w:r w:rsidR="00426DB5">
              <w:rPr>
                <w:rFonts w:eastAsia="Times New Roman"/>
                <w:b/>
                <w:bCs/>
                <w:kern w:val="0"/>
                <w:sz w:val="22"/>
                <w14:ligatures w14:val="none"/>
              </w:rPr>
              <w:t xml:space="preserve"> (m)</w:t>
            </w:r>
          </w:p>
        </w:tc>
      </w:tr>
      <w:tr w:rsidR="0072595B" w:rsidRPr="008F08A7" w14:paraId="699B08A6" w14:textId="77777777" w:rsidTr="002F1E3E">
        <w:trPr>
          <w:trHeight w:val="283"/>
          <w:jc w:val="center"/>
        </w:trPr>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68097D1" w14:textId="77777777" w:rsidR="0072595B" w:rsidRPr="008F08A7" w:rsidRDefault="0072595B" w:rsidP="0072595B">
            <w:pPr>
              <w:spacing w:after="0" w:line="240" w:lineRule="auto"/>
              <w:ind w:left="0" w:firstLine="0"/>
              <w:jc w:val="center"/>
              <w:rPr>
                <w:rFonts w:eastAsia="Times New Roman"/>
                <w:kern w:val="0"/>
                <w:sz w:val="22"/>
                <w14:ligatures w14:val="none"/>
              </w:rPr>
            </w:pPr>
            <w:r w:rsidRPr="008F08A7">
              <w:rPr>
                <w:rFonts w:eastAsia="Times New Roman"/>
                <w:kern w:val="0"/>
                <w:sz w:val="22"/>
                <w14:ligatures w14:val="none"/>
              </w:rPr>
              <w:t>30</w:t>
            </w:r>
          </w:p>
        </w:tc>
        <w:tc>
          <w:tcPr>
            <w:tcW w:w="1984" w:type="dxa"/>
            <w:tcBorders>
              <w:top w:val="nil"/>
              <w:left w:val="nil"/>
              <w:bottom w:val="single" w:sz="4" w:space="0" w:color="auto"/>
              <w:right w:val="single" w:sz="4" w:space="0" w:color="auto"/>
            </w:tcBorders>
            <w:shd w:val="clear" w:color="auto" w:fill="auto"/>
            <w:noWrap/>
            <w:vAlign w:val="bottom"/>
            <w:hideMark/>
          </w:tcPr>
          <w:p w14:paraId="5E4CFD3F" w14:textId="4955A333" w:rsidR="0072595B" w:rsidRPr="008F08A7" w:rsidRDefault="0072595B" w:rsidP="0072595B">
            <w:pPr>
              <w:spacing w:after="0" w:line="240" w:lineRule="auto"/>
              <w:ind w:left="0" w:firstLine="0"/>
              <w:jc w:val="center"/>
              <w:rPr>
                <w:rFonts w:eastAsia="Times New Roman"/>
                <w:kern w:val="0"/>
                <w:sz w:val="22"/>
                <w14:ligatures w14:val="none"/>
              </w:rPr>
            </w:pPr>
            <w:r>
              <w:rPr>
                <w:sz w:val="22"/>
              </w:rPr>
              <w:t>0,777</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9C4F4D" w14:textId="2EB43A4E" w:rsidR="0072595B" w:rsidRPr="008F08A7" w:rsidRDefault="00675EF0" w:rsidP="0072595B">
            <w:pPr>
              <w:spacing w:after="0" w:line="240" w:lineRule="auto"/>
              <w:ind w:left="0" w:firstLine="0"/>
              <w:jc w:val="center"/>
              <w:rPr>
                <w:rFonts w:eastAsia="Times New Roman"/>
                <w:kern w:val="0"/>
                <w:sz w:val="22"/>
                <w14:ligatures w14:val="none"/>
              </w:rPr>
            </w:pPr>
            <w:r>
              <w:rPr>
                <w:rFonts w:eastAsia="Times New Roman"/>
                <w:kern w:val="0"/>
                <w:sz w:val="22"/>
                <w14:ligatures w14:val="none"/>
              </w:rPr>
              <w:t>0,79</w:t>
            </w:r>
            <w:r w:rsidR="00667E3A">
              <w:rPr>
                <w:rFonts w:eastAsia="Times New Roman"/>
                <w:kern w:val="0"/>
                <w:sz w:val="22"/>
                <w14:ligatures w14:val="none"/>
              </w:rPr>
              <w:t>0</w:t>
            </w:r>
          </w:p>
        </w:tc>
      </w:tr>
      <w:tr w:rsidR="0072595B" w:rsidRPr="008F08A7" w14:paraId="1B609DD9" w14:textId="77777777" w:rsidTr="002F1E3E">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7BA7B3AC" w14:textId="77777777" w:rsidR="0072595B" w:rsidRPr="008F08A7" w:rsidRDefault="0072595B" w:rsidP="0072595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6BA4D8D9" w14:textId="644DF44E" w:rsidR="0072595B" w:rsidRPr="008F08A7" w:rsidRDefault="0072595B" w:rsidP="0072595B">
            <w:pPr>
              <w:spacing w:after="0" w:line="240" w:lineRule="auto"/>
              <w:ind w:left="0" w:firstLine="0"/>
              <w:jc w:val="center"/>
              <w:rPr>
                <w:rFonts w:eastAsia="Times New Roman"/>
                <w:kern w:val="0"/>
                <w:sz w:val="22"/>
                <w14:ligatures w14:val="none"/>
              </w:rPr>
            </w:pPr>
            <w:r>
              <w:rPr>
                <w:sz w:val="22"/>
              </w:rPr>
              <w:t>0,789</w:t>
            </w:r>
          </w:p>
        </w:tc>
        <w:tc>
          <w:tcPr>
            <w:tcW w:w="1984" w:type="dxa"/>
            <w:vMerge/>
            <w:tcBorders>
              <w:top w:val="nil"/>
              <w:left w:val="single" w:sz="4" w:space="0" w:color="auto"/>
              <w:bottom w:val="single" w:sz="4" w:space="0" w:color="000000"/>
              <w:right w:val="single" w:sz="4" w:space="0" w:color="auto"/>
            </w:tcBorders>
            <w:vAlign w:val="center"/>
            <w:hideMark/>
          </w:tcPr>
          <w:p w14:paraId="2E1FF757" w14:textId="77777777" w:rsidR="0072595B" w:rsidRPr="008F08A7" w:rsidRDefault="0072595B" w:rsidP="0072595B">
            <w:pPr>
              <w:spacing w:after="0" w:line="240" w:lineRule="auto"/>
              <w:ind w:left="0" w:firstLine="0"/>
              <w:jc w:val="center"/>
              <w:rPr>
                <w:rFonts w:eastAsia="Times New Roman"/>
                <w:kern w:val="0"/>
                <w:sz w:val="22"/>
                <w14:ligatures w14:val="none"/>
              </w:rPr>
            </w:pPr>
          </w:p>
        </w:tc>
      </w:tr>
      <w:tr w:rsidR="0072595B" w:rsidRPr="008F08A7" w14:paraId="5C2ECCD1" w14:textId="77777777" w:rsidTr="002F1E3E">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64944E1E" w14:textId="77777777" w:rsidR="0072595B" w:rsidRPr="008F08A7" w:rsidRDefault="0072595B" w:rsidP="0072595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2885CF42" w14:textId="720603B0" w:rsidR="0072595B" w:rsidRPr="008F08A7" w:rsidRDefault="0072595B" w:rsidP="0072595B">
            <w:pPr>
              <w:spacing w:after="0" w:line="240" w:lineRule="auto"/>
              <w:ind w:left="0" w:firstLine="0"/>
              <w:jc w:val="center"/>
              <w:rPr>
                <w:rFonts w:eastAsia="Times New Roman"/>
                <w:kern w:val="0"/>
                <w:sz w:val="22"/>
                <w14:ligatures w14:val="none"/>
              </w:rPr>
            </w:pPr>
            <w:r>
              <w:rPr>
                <w:sz w:val="22"/>
              </w:rPr>
              <w:t>0,790</w:t>
            </w:r>
          </w:p>
        </w:tc>
        <w:tc>
          <w:tcPr>
            <w:tcW w:w="1984" w:type="dxa"/>
            <w:vMerge/>
            <w:tcBorders>
              <w:top w:val="nil"/>
              <w:left w:val="single" w:sz="4" w:space="0" w:color="auto"/>
              <w:bottom w:val="single" w:sz="4" w:space="0" w:color="000000"/>
              <w:right w:val="single" w:sz="4" w:space="0" w:color="auto"/>
            </w:tcBorders>
            <w:vAlign w:val="center"/>
            <w:hideMark/>
          </w:tcPr>
          <w:p w14:paraId="306CE235" w14:textId="77777777" w:rsidR="0072595B" w:rsidRPr="008F08A7" w:rsidRDefault="0072595B" w:rsidP="0072595B">
            <w:pPr>
              <w:spacing w:after="0" w:line="240" w:lineRule="auto"/>
              <w:ind w:left="0" w:firstLine="0"/>
              <w:jc w:val="center"/>
              <w:rPr>
                <w:rFonts w:eastAsia="Times New Roman"/>
                <w:kern w:val="0"/>
                <w:sz w:val="22"/>
                <w14:ligatures w14:val="none"/>
              </w:rPr>
            </w:pPr>
          </w:p>
        </w:tc>
      </w:tr>
      <w:tr w:rsidR="0072595B" w:rsidRPr="008F08A7" w14:paraId="4C396BBD" w14:textId="77777777" w:rsidTr="002F1E3E">
        <w:trPr>
          <w:trHeight w:val="283"/>
          <w:jc w:val="center"/>
        </w:trPr>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74454C" w14:textId="77777777" w:rsidR="0072595B" w:rsidRPr="008F08A7" w:rsidRDefault="0072595B" w:rsidP="0072595B">
            <w:pPr>
              <w:spacing w:after="0" w:line="240" w:lineRule="auto"/>
              <w:ind w:left="0" w:firstLine="0"/>
              <w:jc w:val="center"/>
              <w:rPr>
                <w:rFonts w:eastAsia="Times New Roman"/>
                <w:kern w:val="0"/>
                <w:sz w:val="22"/>
                <w14:ligatures w14:val="none"/>
              </w:rPr>
            </w:pPr>
            <w:r w:rsidRPr="008F08A7">
              <w:rPr>
                <w:rFonts w:eastAsia="Times New Roman"/>
                <w:kern w:val="0"/>
                <w:sz w:val="22"/>
                <w14:ligatures w14:val="none"/>
              </w:rPr>
              <w:t>35</w:t>
            </w:r>
          </w:p>
        </w:tc>
        <w:tc>
          <w:tcPr>
            <w:tcW w:w="1984" w:type="dxa"/>
            <w:tcBorders>
              <w:top w:val="nil"/>
              <w:left w:val="nil"/>
              <w:bottom w:val="single" w:sz="4" w:space="0" w:color="auto"/>
              <w:right w:val="single" w:sz="4" w:space="0" w:color="auto"/>
            </w:tcBorders>
            <w:shd w:val="clear" w:color="auto" w:fill="auto"/>
            <w:noWrap/>
            <w:vAlign w:val="bottom"/>
            <w:hideMark/>
          </w:tcPr>
          <w:p w14:paraId="29932025" w14:textId="04DFEE35" w:rsidR="0072595B" w:rsidRPr="008F08A7" w:rsidRDefault="0072595B" w:rsidP="0072595B">
            <w:pPr>
              <w:spacing w:after="0" w:line="240" w:lineRule="auto"/>
              <w:ind w:left="0" w:firstLine="0"/>
              <w:jc w:val="center"/>
              <w:rPr>
                <w:rFonts w:eastAsia="Times New Roman"/>
                <w:kern w:val="0"/>
                <w:sz w:val="22"/>
                <w14:ligatures w14:val="none"/>
              </w:rPr>
            </w:pPr>
            <w:r>
              <w:rPr>
                <w:sz w:val="22"/>
              </w:rPr>
              <w:t>0,803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44F360" w14:textId="57B0A809" w:rsidR="0072595B" w:rsidRPr="008F08A7" w:rsidRDefault="00675EF0" w:rsidP="00675EF0">
            <w:pPr>
              <w:spacing w:after="0" w:line="240" w:lineRule="auto"/>
              <w:ind w:left="0" w:firstLine="0"/>
              <w:jc w:val="center"/>
              <w:rPr>
                <w:rFonts w:eastAsia="Times New Roman"/>
                <w:kern w:val="0"/>
                <w:sz w:val="22"/>
                <w14:ligatures w14:val="none"/>
              </w:rPr>
            </w:pPr>
            <w:r w:rsidRPr="00675EF0">
              <w:rPr>
                <w:rFonts w:eastAsia="Times New Roman"/>
                <w:kern w:val="0"/>
                <w:sz w:val="22"/>
                <w14:ligatures w14:val="none"/>
              </w:rPr>
              <w:t>0,802</w:t>
            </w:r>
          </w:p>
        </w:tc>
      </w:tr>
      <w:tr w:rsidR="0072595B" w:rsidRPr="008F08A7" w14:paraId="309A4206" w14:textId="77777777" w:rsidTr="002F1E3E">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51E6FE89" w14:textId="77777777" w:rsidR="0072595B" w:rsidRPr="008F08A7" w:rsidRDefault="0072595B" w:rsidP="0072595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25BFB58C" w14:textId="3B79BEBE" w:rsidR="0072595B" w:rsidRPr="008F08A7" w:rsidRDefault="0072595B" w:rsidP="0072595B">
            <w:pPr>
              <w:spacing w:after="0" w:line="240" w:lineRule="auto"/>
              <w:ind w:left="0" w:firstLine="0"/>
              <w:jc w:val="center"/>
              <w:rPr>
                <w:rFonts w:eastAsia="Times New Roman"/>
                <w:kern w:val="0"/>
                <w:sz w:val="22"/>
                <w14:ligatures w14:val="none"/>
              </w:rPr>
            </w:pPr>
            <w:r>
              <w:rPr>
                <w:sz w:val="22"/>
              </w:rPr>
              <w:t>0,804</w:t>
            </w:r>
          </w:p>
        </w:tc>
        <w:tc>
          <w:tcPr>
            <w:tcW w:w="1984" w:type="dxa"/>
            <w:vMerge/>
            <w:tcBorders>
              <w:top w:val="nil"/>
              <w:left w:val="single" w:sz="4" w:space="0" w:color="auto"/>
              <w:bottom w:val="single" w:sz="4" w:space="0" w:color="000000"/>
              <w:right w:val="single" w:sz="4" w:space="0" w:color="auto"/>
            </w:tcBorders>
            <w:vAlign w:val="center"/>
            <w:hideMark/>
          </w:tcPr>
          <w:p w14:paraId="46A4854A" w14:textId="77777777" w:rsidR="0072595B" w:rsidRPr="008F08A7" w:rsidRDefault="0072595B" w:rsidP="0072595B">
            <w:pPr>
              <w:spacing w:after="0" w:line="240" w:lineRule="auto"/>
              <w:ind w:left="0" w:firstLine="0"/>
              <w:jc w:val="center"/>
              <w:rPr>
                <w:rFonts w:eastAsia="Times New Roman"/>
                <w:kern w:val="0"/>
                <w:sz w:val="22"/>
                <w14:ligatures w14:val="none"/>
              </w:rPr>
            </w:pPr>
          </w:p>
        </w:tc>
      </w:tr>
      <w:tr w:rsidR="0072595B" w:rsidRPr="008F08A7" w14:paraId="64D8C335" w14:textId="77777777" w:rsidTr="002F1E3E">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28E3A75D" w14:textId="77777777" w:rsidR="0072595B" w:rsidRPr="008F08A7" w:rsidRDefault="0072595B" w:rsidP="0072595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409863B1" w14:textId="71052A48" w:rsidR="0072595B" w:rsidRPr="008F08A7" w:rsidRDefault="0072595B" w:rsidP="0072595B">
            <w:pPr>
              <w:spacing w:after="0" w:line="240" w:lineRule="auto"/>
              <w:ind w:left="0" w:firstLine="0"/>
              <w:jc w:val="center"/>
              <w:rPr>
                <w:rFonts w:eastAsia="Times New Roman"/>
                <w:kern w:val="0"/>
                <w:sz w:val="22"/>
                <w14:ligatures w14:val="none"/>
              </w:rPr>
            </w:pPr>
            <w:r>
              <w:rPr>
                <w:sz w:val="22"/>
              </w:rPr>
              <w:t>0,800</w:t>
            </w:r>
          </w:p>
        </w:tc>
        <w:tc>
          <w:tcPr>
            <w:tcW w:w="1984" w:type="dxa"/>
            <w:vMerge/>
            <w:tcBorders>
              <w:top w:val="nil"/>
              <w:left w:val="single" w:sz="4" w:space="0" w:color="auto"/>
              <w:bottom w:val="single" w:sz="4" w:space="0" w:color="000000"/>
              <w:right w:val="single" w:sz="4" w:space="0" w:color="auto"/>
            </w:tcBorders>
            <w:vAlign w:val="center"/>
            <w:hideMark/>
          </w:tcPr>
          <w:p w14:paraId="31354D07" w14:textId="77777777" w:rsidR="0072595B" w:rsidRPr="008F08A7" w:rsidRDefault="0072595B" w:rsidP="0072595B">
            <w:pPr>
              <w:spacing w:after="0" w:line="240" w:lineRule="auto"/>
              <w:ind w:left="0" w:firstLine="0"/>
              <w:jc w:val="center"/>
              <w:rPr>
                <w:rFonts w:eastAsia="Times New Roman"/>
                <w:kern w:val="0"/>
                <w:sz w:val="22"/>
                <w14:ligatures w14:val="none"/>
              </w:rPr>
            </w:pPr>
          </w:p>
        </w:tc>
      </w:tr>
      <w:tr w:rsidR="0072595B" w:rsidRPr="008F08A7" w14:paraId="4849A8D5" w14:textId="77777777" w:rsidTr="002F1E3E">
        <w:trPr>
          <w:trHeight w:val="283"/>
          <w:jc w:val="center"/>
        </w:trPr>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AC5B4E6" w14:textId="77777777" w:rsidR="0072595B" w:rsidRPr="008F08A7" w:rsidRDefault="0072595B" w:rsidP="0072595B">
            <w:pPr>
              <w:spacing w:after="0" w:line="240" w:lineRule="auto"/>
              <w:ind w:left="0" w:firstLine="0"/>
              <w:jc w:val="center"/>
              <w:rPr>
                <w:rFonts w:eastAsia="Times New Roman"/>
                <w:kern w:val="0"/>
                <w:sz w:val="22"/>
                <w14:ligatures w14:val="none"/>
              </w:rPr>
            </w:pPr>
            <w:r w:rsidRPr="008F08A7">
              <w:rPr>
                <w:rFonts w:eastAsia="Times New Roman"/>
                <w:kern w:val="0"/>
                <w:sz w:val="22"/>
                <w14:ligatures w14:val="none"/>
              </w:rPr>
              <w:t>40</w:t>
            </w:r>
          </w:p>
        </w:tc>
        <w:tc>
          <w:tcPr>
            <w:tcW w:w="1984" w:type="dxa"/>
            <w:tcBorders>
              <w:top w:val="nil"/>
              <w:left w:val="nil"/>
              <w:bottom w:val="single" w:sz="4" w:space="0" w:color="auto"/>
              <w:right w:val="single" w:sz="4" w:space="0" w:color="auto"/>
            </w:tcBorders>
            <w:shd w:val="clear" w:color="auto" w:fill="auto"/>
            <w:noWrap/>
            <w:vAlign w:val="bottom"/>
            <w:hideMark/>
          </w:tcPr>
          <w:p w14:paraId="3DB9C3EE" w14:textId="5D57FC57" w:rsidR="0072595B" w:rsidRPr="008F08A7" w:rsidRDefault="0072595B" w:rsidP="0072595B">
            <w:pPr>
              <w:spacing w:after="0" w:line="240" w:lineRule="auto"/>
              <w:ind w:left="0" w:firstLine="0"/>
              <w:jc w:val="center"/>
              <w:rPr>
                <w:rFonts w:eastAsia="Times New Roman"/>
                <w:kern w:val="0"/>
                <w:sz w:val="22"/>
                <w14:ligatures w14:val="none"/>
              </w:rPr>
            </w:pPr>
            <w:r>
              <w:rPr>
                <w:sz w:val="22"/>
              </w:rPr>
              <w:t>0,812</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E5C5A" w14:textId="4E3A86DC" w:rsidR="0072595B" w:rsidRPr="008F08A7" w:rsidRDefault="00675EF0" w:rsidP="00675EF0">
            <w:pPr>
              <w:spacing w:after="0" w:line="240" w:lineRule="auto"/>
              <w:ind w:left="0" w:firstLine="0"/>
              <w:jc w:val="center"/>
              <w:rPr>
                <w:rFonts w:eastAsia="Times New Roman"/>
                <w:kern w:val="0"/>
                <w:sz w:val="22"/>
                <w14:ligatures w14:val="none"/>
              </w:rPr>
            </w:pPr>
            <w:r w:rsidRPr="00675EF0">
              <w:rPr>
                <w:rFonts w:eastAsia="Times New Roman"/>
                <w:kern w:val="0"/>
                <w:sz w:val="22"/>
                <w14:ligatures w14:val="none"/>
              </w:rPr>
              <w:t>0,81</w:t>
            </w:r>
            <w:r w:rsidR="00667E3A">
              <w:rPr>
                <w:rFonts w:eastAsia="Times New Roman"/>
                <w:kern w:val="0"/>
                <w:sz w:val="22"/>
                <w14:ligatures w14:val="none"/>
              </w:rPr>
              <w:t>1</w:t>
            </w:r>
          </w:p>
        </w:tc>
      </w:tr>
      <w:tr w:rsidR="0072595B" w:rsidRPr="008F08A7" w14:paraId="5DF0AFFA" w14:textId="77777777" w:rsidTr="002F1E3E">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4CDEDFCD" w14:textId="77777777" w:rsidR="0072595B" w:rsidRPr="008F08A7" w:rsidRDefault="0072595B" w:rsidP="0072595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1D3C8EF2" w14:textId="110A1B0D" w:rsidR="0072595B" w:rsidRPr="008F08A7" w:rsidRDefault="0072595B" w:rsidP="0072595B">
            <w:pPr>
              <w:spacing w:after="0" w:line="240" w:lineRule="auto"/>
              <w:ind w:left="0" w:firstLine="0"/>
              <w:jc w:val="center"/>
              <w:rPr>
                <w:rFonts w:eastAsia="Times New Roman"/>
                <w:kern w:val="0"/>
                <w:sz w:val="22"/>
                <w14:ligatures w14:val="none"/>
              </w:rPr>
            </w:pPr>
            <w:r>
              <w:rPr>
                <w:sz w:val="22"/>
              </w:rPr>
              <w:t>0,813</w:t>
            </w:r>
          </w:p>
        </w:tc>
        <w:tc>
          <w:tcPr>
            <w:tcW w:w="1984" w:type="dxa"/>
            <w:vMerge/>
            <w:tcBorders>
              <w:top w:val="nil"/>
              <w:left w:val="single" w:sz="4" w:space="0" w:color="auto"/>
              <w:bottom w:val="single" w:sz="4" w:space="0" w:color="000000"/>
              <w:right w:val="single" w:sz="4" w:space="0" w:color="auto"/>
            </w:tcBorders>
            <w:vAlign w:val="center"/>
            <w:hideMark/>
          </w:tcPr>
          <w:p w14:paraId="37449ABA" w14:textId="77777777" w:rsidR="0072595B" w:rsidRPr="008F08A7" w:rsidRDefault="0072595B" w:rsidP="0072595B">
            <w:pPr>
              <w:spacing w:after="0" w:line="240" w:lineRule="auto"/>
              <w:ind w:left="0" w:firstLine="0"/>
              <w:jc w:val="center"/>
              <w:rPr>
                <w:rFonts w:eastAsia="Times New Roman"/>
                <w:kern w:val="0"/>
                <w:sz w:val="22"/>
                <w14:ligatures w14:val="none"/>
              </w:rPr>
            </w:pPr>
          </w:p>
        </w:tc>
      </w:tr>
      <w:tr w:rsidR="0072595B" w:rsidRPr="008F08A7" w14:paraId="34C08FBF" w14:textId="77777777" w:rsidTr="002F1E3E">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759C04ED" w14:textId="77777777" w:rsidR="0072595B" w:rsidRPr="008F08A7" w:rsidRDefault="0072595B" w:rsidP="0072595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7D75E2A4" w14:textId="1919A97E" w:rsidR="0072595B" w:rsidRPr="008F08A7" w:rsidRDefault="0072595B" w:rsidP="0072595B">
            <w:pPr>
              <w:spacing w:after="0" w:line="240" w:lineRule="auto"/>
              <w:ind w:left="0" w:firstLine="0"/>
              <w:jc w:val="center"/>
              <w:rPr>
                <w:rFonts w:eastAsia="Times New Roman"/>
                <w:kern w:val="0"/>
                <w:sz w:val="22"/>
                <w14:ligatures w14:val="none"/>
              </w:rPr>
            </w:pPr>
            <w:r>
              <w:rPr>
                <w:sz w:val="22"/>
              </w:rPr>
              <w:t>0,807</w:t>
            </w:r>
          </w:p>
        </w:tc>
        <w:tc>
          <w:tcPr>
            <w:tcW w:w="1984" w:type="dxa"/>
            <w:vMerge/>
            <w:tcBorders>
              <w:top w:val="nil"/>
              <w:left w:val="single" w:sz="4" w:space="0" w:color="auto"/>
              <w:bottom w:val="single" w:sz="4" w:space="0" w:color="000000"/>
              <w:right w:val="single" w:sz="4" w:space="0" w:color="auto"/>
            </w:tcBorders>
            <w:vAlign w:val="center"/>
            <w:hideMark/>
          </w:tcPr>
          <w:p w14:paraId="2E84B92C" w14:textId="77777777" w:rsidR="0072595B" w:rsidRPr="008F08A7" w:rsidRDefault="0072595B" w:rsidP="0072595B">
            <w:pPr>
              <w:spacing w:after="0" w:line="240" w:lineRule="auto"/>
              <w:ind w:left="0" w:firstLine="0"/>
              <w:jc w:val="center"/>
              <w:rPr>
                <w:rFonts w:eastAsia="Times New Roman"/>
                <w:kern w:val="0"/>
                <w:sz w:val="22"/>
                <w14:ligatures w14:val="none"/>
              </w:rPr>
            </w:pPr>
          </w:p>
        </w:tc>
      </w:tr>
      <w:tr w:rsidR="0072595B" w:rsidRPr="008F08A7" w14:paraId="4718484F" w14:textId="77777777" w:rsidTr="002F1E3E">
        <w:trPr>
          <w:trHeight w:val="283"/>
          <w:jc w:val="center"/>
        </w:trPr>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576628" w14:textId="77777777" w:rsidR="0072595B" w:rsidRPr="008F08A7" w:rsidRDefault="0072595B" w:rsidP="0072595B">
            <w:pPr>
              <w:spacing w:after="0" w:line="240" w:lineRule="auto"/>
              <w:ind w:left="0" w:firstLine="0"/>
              <w:jc w:val="center"/>
              <w:rPr>
                <w:rFonts w:eastAsia="Times New Roman"/>
                <w:kern w:val="0"/>
                <w:sz w:val="22"/>
                <w14:ligatures w14:val="none"/>
              </w:rPr>
            </w:pPr>
            <w:r w:rsidRPr="008F08A7">
              <w:rPr>
                <w:rFonts w:eastAsia="Times New Roman"/>
                <w:kern w:val="0"/>
                <w:sz w:val="22"/>
                <w14:ligatures w14:val="none"/>
              </w:rPr>
              <w:t>43</w:t>
            </w:r>
          </w:p>
        </w:tc>
        <w:tc>
          <w:tcPr>
            <w:tcW w:w="1984" w:type="dxa"/>
            <w:tcBorders>
              <w:top w:val="nil"/>
              <w:left w:val="nil"/>
              <w:bottom w:val="single" w:sz="4" w:space="0" w:color="auto"/>
              <w:right w:val="single" w:sz="4" w:space="0" w:color="auto"/>
            </w:tcBorders>
            <w:shd w:val="clear" w:color="auto" w:fill="auto"/>
            <w:noWrap/>
            <w:vAlign w:val="bottom"/>
            <w:hideMark/>
          </w:tcPr>
          <w:p w14:paraId="65F6E937" w14:textId="670D9316" w:rsidR="0072595B" w:rsidRPr="008F08A7" w:rsidRDefault="0072595B" w:rsidP="0072595B">
            <w:pPr>
              <w:spacing w:after="0" w:line="240" w:lineRule="auto"/>
              <w:ind w:left="0" w:firstLine="0"/>
              <w:jc w:val="center"/>
              <w:rPr>
                <w:rFonts w:eastAsia="Times New Roman"/>
                <w:kern w:val="0"/>
                <w:sz w:val="22"/>
                <w14:ligatures w14:val="none"/>
              </w:rPr>
            </w:pPr>
            <w:r>
              <w:rPr>
                <w:sz w:val="22"/>
              </w:rPr>
              <w:t>0,800</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5DD745" w14:textId="662B85AD" w:rsidR="0072595B" w:rsidRPr="008F08A7" w:rsidRDefault="00675EF0" w:rsidP="00675EF0">
            <w:pPr>
              <w:spacing w:after="0" w:line="240" w:lineRule="auto"/>
              <w:ind w:left="0" w:firstLine="0"/>
              <w:jc w:val="center"/>
              <w:rPr>
                <w:rFonts w:eastAsia="Times New Roman"/>
                <w:kern w:val="0"/>
                <w:sz w:val="22"/>
                <w14:ligatures w14:val="none"/>
              </w:rPr>
            </w:pPr>
            <w:r w:rsidRPr="00675EF0">
              <w:rPr>
                <w:rFonts w:eastAsia="Times New Roman"/>
                <w:kern w:val="0"/>
                <w:sz w:val="22"/>
                <w14:ligatures w14:val="none"/>
              </w:rPr>
              <w:t>0,80</w:t>
            </w:r>
            <w:r w:rsidR="00667E3A">
              <w:rPr>
                <w:rFonts w:eastAsia="Times New Roman"/>
                <w:kern w:val="0"/>
                <w:sz w:val="22"/>
                <w14:ligatures w14:val="none"/>
              </w:rPr>
              <w:t>2</w:t>
            </w:r>
          </w:p>
        </w:tc>
      </w:tr>
      <w:tr w:rsidR="0072595B" w:rsidRPr="008F08A7" w14:paraId="648C3D64" w14:textId="77777777" w:rsidTr="002F1E3E">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099ADB2A" w14:textId="77777777" w:rsidR="0072595B" w:rsidRPr="008F08A7" w:rsidRDefault="0072595B" w:rsidP="0072595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14D69348" w14:textId="76E79D4D" w:rsidR="0072595B" w:rsidRPr="008F08A7" w:rsidRDefault="0072595B" w:rsidP="0072595B">
            <w:pPr>
              <w:spacing w:after="0" w:line="240" w:lineRule="auto"/>
              <w:ind w:left="0" w:firstLine="0"/>
              <w:jc w:val="center"/>
              <w:rPr>
                <w:rFonts w:eastAsia="Times New Roman"/>
                <w:kern w:val="0"/>
                <w:sz w:val="22"/>
                <w14:ligatures w14:val="none"/>
              </w:rPr>
            </w:pPr>
            <w:r>
              <w:rPr>
                <w:sz w:val="22"/>
              </w:rPr>
              <w:t>0,802</w:t>
            </w:r>
          </w:p>
        </w:tc>
        <w:tc>
          <w:tcPr>
            <w:tcW w:w="1984" w:type="dxa"/>
            <w:vMerge/>
            <w:tcBorders>
              <w:top w:val="nil"/>
              <w:left w:val="single" w:sz="4" w:space="0" w:color="auto"/>
              <w:bottom w:val="single" w:sz="4" w:space="0" w:color="000000"/>
              <w:right w:val="single" w:sz="4" w:space="0" w:color="auto"/>
            </w:tcBorders>
            <w:vAlign w:val="center"/>
            <w:hideMark/>
          </w:tcPr>
          <w:p w14:paraId="06DCED67" w14:textId="77777777" w:rsidR="0072595B" w:rsidRPr="008F08A7" w:rsidRDefault="0072595B" w:rsidP="0072595B">
            <w:pPr>
              <w:spacing w:after="0" w:line="240" w:lineRule="auto"/>
              <w:ind w:left="0" w:firstLine="0"/>
              <w:jc w:val="center"/>
              <w:rPr>
                <w:rFonts w:eastAsia="Times New Roman"/>
                <w:kern w:val="0"/>
                <w:sz w:val="22"/>
                <w14:ligatures w14:val="none"/>
              </w:rPr>
            </w:pPr>
          </w:p>
        </w:tc>
      </w:tr>
      <w:tr w:rsidR="0072595B" w:rsidRPr="008F08A7" w14:paraId="0E9E0AE9" w14:textId="77777777" w:rsidTr="002F1E3E">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731C0F46" w14:textId="77777777" w:rsidR="0072595B" w:rsidRPr="008F08A7" w:rsidRDefault="0072595B" w:rsidP="0072595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1682EA7E" w14:textId="118E2184" w:rsidR="0072595B" w:rsidRPr="008F08A7" w:rsidRDefault="0072595B" w:rsidP="0072595B">
            <w:pPr>
              <w:spacing w:after="0" w:line="240" w:lineRule="auto"/>
              <w:ind w:left="0" w:firstLine="0"/>
              <w:jc w:val="center"/>
              <w:rPr>
                <w:rFonts w:eastAsia="Times New Roman"/>
                <w:kern w:val="0"/>
                <w:sz w:val="22"/>
                <w14:ligatures w14:val="none"/>
              </w:rPr>
            </w:pPr>
            <w:r>
              <w:rPr>
                <w:sz w:val="22"/>
              </w:rPr>
              <w:t>0,803</w:t>
            </w:r>
          </w:p>
        </w:tc>
        <w:tc>
          <w:tcPr>
            <w:tcW w:w="1984" w:type="dxa"/>
            <w:vMerge/>
            <w:tcBorders>
              <w:top w:val="nil"/>
              <w:left w:val="single" w:sz="4" w:space="0" w:color="auto"/>
              <w:bottom w:val="single" w:sz="4" w:space="0" w:color="000000"/>
              <w:right w:val="single" w:sz="4" w:space="0" w:color="auto"/>
            </w:tcBorders>
            <w:vAlign w:val="center"/>
            <w:hideMark/>
          </w:tcPr>
          <w:p w14:paraId="376A9334" w14:textId="77777777" w:rsidR="0072595B" w:rsidRPr="008F08A7" w:rsidRDefault="0072595B" w:rsidP="0091166A">
            <w:pPr>
              <w:keepNext/>
              <w:spacing w:after="0" w:line="240" w:lineRule="auto"/>
              <w:ind w:left="0" w:firstLine="0"/>
              <w:jc w:val="center"/>
              <w:rPr>
                <w:rFonts w:eastAsia="Times New Roman"/>
                <w:kern w:val="0"/>
                <w:sz w:val="22"/>
                <w14:ligatures w14:val="none"/>
              </w:rPr>
            </w:pPr>
          </w:p>
        </w:tc>
      </w:tr>
    </w:tbl>
    <w:p w14:paraId="6D77B34E" w14:textId="5ECBE675" w:rsidR="0014640D" w:rsidRDefault="0091166A" w:rsidP="00FE2BF9">
      <w:pPr>
        <w:pStyle w:val="Caption"/>
        <w:jc w:val="center"/>
        <w:rPr>
          <w:color w:val="auto"/>
        </w:rPr>
      </w:pPr>
      <w:bookmarkStart w:id="11" w:name="_Toc148620121"/>
      <w:r>
        <w:t xml:space="preserve">Tabela </w:t>
      </w:r>
      <w:r>
        <w:fldChar w:fldCharType="begin"/>
      </w:r>
      <w:r>
        <w:instrText>SEQ Tabela \* ARABIC</w:instrText>
      </w:r>
      <w:r>
        <w:fldChar w:fldCharType="separate"/>
      </w:r>
      <w:r w:rsidR="005E2DE1">
        <w:rPr>
          <w:noProof/>
        </w:rPr>
        <w:t>4</w:t>
      </w:r>
      <w:r>
        <w:fldChar w:fldCharType="end"/>
      </w:r>
      <w:r>
        <w:t xml:space="preserve"> - [Parte B] Medição de Ângulos e Alcances.</w:t>
      </w:r>
      <w:bookmarkEnd w:id="11"/>
    </w:p>
    <w:p w14:paraId="685BB7F3" w14:textId="75CD11BA" w:rsidR="00FA2B83" w:rsidRDefault="00AA5BDF" w:rsidP="00BE794D">
      <w:pPr>
        <w:spacing w:after="160" w:line="259" w:lineRule="auto"/>
        <w:ind w:left="0" w:firstLine="0"/>
        <w:rPr>
          <w:color w:val="auto"/>
        </w:rPr>
      </w:pPr>
      <w:r>
        <w:rPr>
          <w:color w:val="auto"/>
        </w:rPr>
        <w:t xml:space="preserve">De seguida, </w:t>
      </w:r>
      <w:r w:rsidR="007040EA">
        <w:rPr>
          <w:color w:val="auto"/>
        </w:rPr>
        <w:t>é medid</w:t>
      </w:r>
      <w:r w:rsidR="002732F8">
        <w:rPr>
          <w:color w:val="auto"/>
        </w:rPr>
        <w:t>a</w:t>
      </w:r>
      <w:r w:rsidR="007040EA">
        <w:rPr>
          <w:color w:val="auto"/>
        </w:rPr>
        <w:t xml:space="preserve"> </w:t>
      </w:r>
      <w:r w:rsidR="002732F8">
        <w:rPr>
          <w:color w:val="auto"/>
        </w:rPr>
        <w:t>a</w:t>
      </w:r>
      <w:r w:rsidR="007040EA">
        <w:rPr>
          <w:color w:val="auto"/>
        </w:rPr>
        <w:t xml:space="preserve"> </w:t>
      </w:r>
      <w:r w:rsidR="002732F8">
        <w:rPr>
          <w:color w:val="auto"/>
        </w:rPr>
        <w:t>altura</w:t>
      </w:r>
      <w:r w:rsidR="007040EA">
        <w:rPr>
          <w:color w:val="auto"/>
        </w:rPr>
        <w:t xml:space="preserve"> </w:t>
      </w:r>
      <w:r w:rsidR="00A5006A" w:rsidRPr="00334C69">
        <w:rPr>
          <w:color w:val="auto"/>
        </w:rPr>
        <w:t>‘</w:t>
      </w:r>
      <w:r w:rsidR="000B7A1C">
        <w:rPr>
          <w:i/>
          <w:iCs/>
          <w:color w:val="auto"/>
        </w:rPr>
        <w:t>y</w:t>
      </w:r>
      <w:r w:rsidR="00A5006A" w:rsidRPr="00A5006A">
        <w:rPr>
          <w:color w:val="auto"/>
        </w:rPr>
        <w:t>’</w:t>
      </w:r>
      <w:r w:rsidR="000B7A1C">
        <w:rPr>
          <w:color w:val="auto"/>
        </w:rPr>
        <w:t xml:space="preserve"> (identificada</w:t>
      </w:r>
      <w:r w:rsidR="00365752">
        <w:rPr>
          <w:color w:val="auto"/>
        </w:rPr>
        <w:t xml:space="preserve"> a </w:t>
      </w:r>
      <w:r w:rsidR="00365752" w:rsidRPr="006D5439">
        <w:rPr>
          <w:i/>
          <w:iCs/>
          <w:color w:val="auto"/>
        </w:rPr>
        <w:t xml:space="preserve">y </w:t>
      </w:r>
      <w:r w:rsidR="00365752">
        <w:rPr>
          <w:color w:val="auto"/>
        </w:rPr>
        <w:t>na Figura 2</w:t>
      </w:r>
      <w:r w:rsidR="000B7A1C">
        <w:rPr>
          <w:color w:val="auto"/>
        </w:rPr>
        <w:t xml:space="preserve">) </w:t>
      </w:r>
      <w:r w:rsidR="007040EA">
        <w:rPr>
          <w:color w:val="auto"/>
        </w:rPr>
        <w:t xml:space="preserve">– que nas três medições consecutivas </w:t>
      </w:r>
      <w:r w:rsidR="0034083B">
        <w:rPr>
          <w:color w:val="auto"/>
        </w:rPr>
        <w:t xml:space="preserve">obteve sempre o mesmo valor de </w:t>
      </w:r>
      <w:r w:rsidR="00C247A2">
        <w:rPr>
          <w:color w:val="auto"/>
        </w:rPr>
        <w:t>0,2</w:t>
      </w:r>
      <w:r w:rsidR="00175177">
        <w:rPr>
          <w:color w:val="auto"/>
        </w:rPr>
        <w:t>59</w:t>
      </w:r>
      <w:r w:rsidR="00C247A2">
        <w:rPr>
          <w:color w:val="auto"/>
        </w:rPr>
        <w:t xml:space="preserve"> metros.</w:t>
      </w:r>
      <w:r w:rsidR="006D5439">
        <w:rPr>
          <w:color w:val="auto"/>
        </w:rPr>
        <w:t xml:space="preserve"> Com isto, </w:t>
      </w:r>
      <w:r w:rsidR="00CE5F33">
        <w:rPr>
          <w:color w:val="auto"/>
        </w:rPr>
        <w:t xml:space="preserve">obtêm-se os valores apresentados na Tabela 5 (em graus, exceto o último da </w:t>
      </w:r>
      <w:r w:rsidR="00066CBB">
        <w:rPr>
          <w:color w:val="auto"/>
        </w:rPr>
        <w:t>Precisão</w:t>
      </w:r>
      <w:r w:rsidR="00CE5F33">
        <w:rPr>
          <w:color w:val="auto"/>
        </w:rPr>
        <w:t>)</w:t>
      </w:r>
      <w:r w:rsidR="00DC3A2E">
        <w:rPr>
          <w:color w:val="auto"/>
        </w:rPr>
        <w:t xml:space="preserve">, que indicam um ângulo preferencial de, </w:t>
      </w:r>
      <w:r w:rsidR="007C3E5C">
        <w:rPr>
          <w:color w:val="auto"/>
        </w:rPr>
        <w:t>arredondadamente</w:t>
      </w:r>
      <w:r w:rsidR="00DC3A2E">
        <w:rPr>
          <w:color w:val="auto"/>
        </w:rPr>
        <w:t xml:space="preserve">, </w:t>
      </w:r>
      <w:r w:rsidR="005526F2">
        <w:rPr>
          <w:color w:val="auto"/>
        </w:rPr>
        <w:t>39º</w:t>
      </w:r>
      <w:r w:rsidR="003B4CD1">
        <w:rPr>
          <w:color w:val="auto"/>
        </w:rPr>
        <w:t xml:space="preserve"> (marcado como Ângulo Máx. Teórico</w:t>
      </w:r>
      <w:r w:rsidR="00F45BAF">
        <w:rPr>
          <w:color w:val="auto"/>
        </w:rPr>
        <w:t>, na Tabela</w:t>
      </w:r>
      <w:r w:rsidR="002510EE">
        <w:rPr>
          <w:color w:val="auto"/>
        </w:rPr>
        <w:t xml:space="preserve"> </w:t>
      </w:r>
      <w:r w:rsidR="00F45BAF">
        <w:rPr>
          <w:color w:val="auto"/>
        </w:rPr>
        <w:t>5</w:t>
      </w:r>
      <w:r w:rsidR="003B4CD1">
        <w:rPr>
          <w:color w:val="auto"/>
        </w:rPr>
        <w:t>)</w:t>
      </w:r>
      <w:r w:rsidR="005526F2">
        <w:rPr>
          <w:color w:val="auto"/>
        </w:rPr>
        <w:t xml:space="preserve"> para atingir o alcance máximo do projétil</w:t>
      </w:r>
      <w:r w:rsidR="0034120C">
        <w:rPr>
          <w:color w:val="auto"/>
        </w:rPr>
        <w:t xml:space="preserve"> (</w:t>
      </w:r>
      <w:r w:rsidR="00235D63">
        <w:rPr>
          <w:color w:val="auto"/>
        </w:rPr>
        <w:t xml:space="preserve">Ângulo Máximo </w:t>
      </w:r>
      <w:r w:rsidR="003F452D">
        <w:rPr>
          <w:color w:val="auto"/>
        </w:rPr>
        <w:t>Prático, na Tabela 5</w:t>
      </w:r>
      <w:r w:rsidR="0034120C">
        <w:rPr>
          <w:color w:val="auto"/>
        </w:rPr>
        <w:t>)</w:t>
      </w:r>
      <w:r w:rsidR="005526F2">
        <w:rPr>
          <w:color w:val="auto"/>
        </w:rPr>
        <w:t xml:space="preserve"> – com uma </w:t>
      </w:r>
      <w:r w:rsidR="00E570D5">
        <w:rPr>
          <w:color w:val="auto"/>
        </w:rPr>
        <w:t>exatidão</w:t>
      </w:r>
      <w:r w:rsidR="005526F2">
        <w:rPr>
          <w:color w:val="auto"/>
        </w:rPr>
        <w:t xml:space="preserve"> de, </w:t>
      </w:r>
      <w:r w:rsidR="007C3E5C">
        <w:rPr>
          <w:color w:val="auto"/>
        </w:rPr>
        <w:t>arredondadamente</w:t>
      </w:r>
      <w:r w:rsidR="005526F2">
        <w:rPr>
          <w:color w:val="auto"/>
        </w:rPr>
        <w:t>, 91</w:t>
      </w:r>
      <w:r w:rsidR="7EA7646D" w:rsidRPr="51612022">
        <w:rPr>
          <w:color w:val="auto"/>
        </w:rPr>
        <w:t>,</w:t>
      </w:r>
      <w:r w:rsidR="5207AF9E" w:rsidRPr="1981B0E6">
        <w:rPr>
          <w:color w:val="auto"/>
        </w:rPr>
        <w:t>40</w:t>
      </w:r>
      <w:r w:rsidR="005526F2">
        <w:rPr>
          <w:color w:val="auto"/>
        </w:rPr>
        <w:t>%.</w:t>
      </w:r>
    </w:p>
    <w:p w14:paraId="1692DFE1" w14:textId="77777777" w:rsidR="0015295B" w:rsidRDefault="0015295B" w:rsidP="0015295B">
      <w:pPr>
        <w:spacing w:after="0" w:line="259" w:lineRule="auto"/>
        <w:ind w:left="0" w:firstLine="0"/>
        <w:rPr>
          <w:color w:val="auto"/>
        </w:rPr>
      </w:pPr>
    </w:p>
    <w:tbl>
      <w:tblPr>
        <w:tblW w:w="5103" w:type="dxa"/>
        <w:jc w:val="center"/>
        <w:tblCellMar>
          <w:left w:w="70" w:type="dxa"/>
          <w:right w:w="70" w:type="dxa"/>
        </w:tblCellMar>
        <w:tblLook w:val="04A0" w:firstRow="1" w:lastRow="0" w:firstColumn="1" w:lastColumn="0" w:noHBand="0" w:noVBand="1"/>
      </w:tblPr>
      <w:tblGrid>
        <w:gridCol w:w="1701"/>
        <w:gridCol w:w="1701"/>
        <w:gridCol w:w="1701"/>
      </w:tblGrid>
      <w:tr w:rsidR="00F07ED9" w:rsidRPr="00913556" w14:paraId="5E90E01C" w14:textId="77777777" w:rsidTr="00F07ED9">
        <w:trPr>
          <w:trHeight w:val="283"/>
          <w:jc w:val="center"/>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58827883" w14:textId="426D9657" w:rsidR="00913556" w:rsidRPr="00913556" w:rsidRDefault="00913556" w:rsidP="00E80C03">
            <w:pPr>
              <w:spacing w:after="0" w:line="240" w:lineRule="auto"/>
              <w:ind w:left="0" w:firstLine="0"/>
              <w:jc w:val="center"/>
              <w:rPr>
                <w:rFonts w:eastAsia="Times New Roman"/>
                <w:b/>
                <w:bCs/>
                <w:kern w:val="0"/>
                <w:sz w:val="22"/>
                <w14:ligatures w14:val="none"/>
              </w:rPr>
            </w:pPr>
            <w:r w:rsidRPr="00913556">
              <w:rPr>
                <w:rFonts w:eastAsia="Times New Roman"/>
                <w:b/>
                <w:bCs/>
                <w:kern w:val="0"/>
                <w:sz w:val="22"/>
                <w14:ligatures w14:val="none"/>
              </w:rPr>
              <w:t>Ângulo Máx. T.</w:t>
            </w:r>
            <w:r w:rsidR="0002207E">
              <w:rPr>
                <w:rFonts w:eastAsia="Times New Roman"/>
                <w:b/>
                <w:bCs/>
                <w:kern w:val="0"/>
                <w:sz w:val="22"/>
                <w14:ligatures w14:val="none"/>
              </w:rPr>
              <w:t xml:space="preserve"> (º)</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0562557" w14:textId="47D9C3EA" w:rsidR="00913556" w:rsidRPr="00913556" w:rsidRDefault="00913556" w:rsidP="00E80C03">
            <w:pPr>
              <w:spacing w:after="0" w:line="240" w:lineRule="auto"/>
              <w:ind w:left="0" w:firstLine="0"/>
              <w:jc w:val="center"/>
              <w:rPr>
                <w:rFonts w:eastAsia="Times New Roman"/>
                <w:b/>
                <w:bCs/>
                <w:kern w:val="0"/>
                <w:sz w:val="22"/>
                <w14:ligatures w14:val="none"/>
              </w:rPr>
            </w:pPr>
            <w:r w:rsidRPr="00913556">
              <w:rPr>
                <w:rFonts w:eastAsia="Times New Roman"/>
                <w:b/>
                <w:bCs/>
                <w:kern w:val="0"/>
                <w:sz w:val="22"/>
                <w14:ligatures w14:val="none"/>
              </w:rPr>
              <w:t>Ângulo Máx. P.</w:t>
            </w:r>
            <w:r w:rsidR="0002207E">
              <w:rPr>
                <w:rFonts w:eastAsia="Times New Roman"/>
                <w:b/>
                <w:bCs/>
                <w:kern w:val="0"/>
                <w:sz w:val="22"/>
                <w14:ligatures w14:val="none"/>
              </w:rPr>
              <w:t xml:space="preserve"> (º)</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3E335BA" w14:textId="05B59E10" w:rsidR="00913556" w:rsidRPr="00913556" w:rsidRDefault="00DF3763" w:rsidP="00E80C03">
            <w:pPr>
              <w:spacing w:after="0" w:line="240" w:lineRule="auto"/>
              <w:ind w:left="0" w:firstLine="0"/>
              <w:jc w:val="center"/>
              <w:rPr>
                <w:rFonts w:eastAsia="Times New Roman"/>
                <w:b/>
                <w:bCs/>
                <w:kern w:val="0"/>
                <w:sz w:val="22"/>
                <w14:ligatures w14:val="none"/>
              </w:rPr>
            </w:pPr>
            <w:r>
              <w:rPr>
                <w:rFonts w:eastAsia="Times New Roman"/>
                <w:b/>
                <w:bCs/>
                <w:kern w:val="0"/>
                <w:sz w:val="22"/>
                <w14:ligatures w14:val="none"/>
              </w:rPr>
              <w:t>Exatidão</w:t>
            </w:r>
            <w:r w:rsidR="0002207E">
              <w:rPr>
                <w:rFonts w:eastAsia="Times New Roman"/>
                <w:b/>
                <w:bCs/>
                <w:kern w:val="0"/>
                <w:sz w:val="22"/>
                <w14:ligatures w14:val="none"/>
              </w:rPr>
              <w:t xml:space="preserve"> (%)</w:t>
            </w:r>
          </w:p>
        </w:tc>
      </w:tr>
      <w:tr w:rsidR="00913556" w:rsidRPr="00913556" w14:paraId="6C8F72A4" w14:textId="77777777" w:rsidTr="00E80C03">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76F26D35" w14:textId="0B10924F" w:rsidR="00913556" w:rsidRPr="00913556" w:rsidRDefault="00913556" w:rsidP="00E80C03">
            <w:pPr>
              <w:spacing w:after="0" w:line="240" w:lineRule="auto"/>
              <w:ind w:left="0" w:firstLine="0"/>
              <w:jc w:val="center"/>
              <w:rPr>
                <w:rFonts w:eastAsia="Times New Roman"/>
                <w:kern w:val="0"/>
                <w:sz w:val="22"/>
                <w14:ligatures w14:val="none"/>
              </w:rPr>
            </w:pPr>
            <w:r w:rsidRPr="00913556">
              <w:rPr>
                <w:rFonts w:eastAsia="Times New Roman"/>
                <w:kern w:val="0"/>
                <w:sz w:val="22"/>
                <w14:ligatures w14:val="none"/>
              </w:rPr>
              <w:t>35</w:t>
            </w:r>
            <w:r w:rsidR="7E47A8AD" w:rsidRPr="51612022">
              <w:rPr>
                <w:rFonts w:eastAsia="Times New Roman"/>
                <w:kern w:val="0"/>
                <w:sz w:val="22"/>
                <w14:ligatures w14:val="none"/>
              </w:rPr>
              <w:t>,</w:t>
            </w:r>
            <w:r w:rsidR="00285587">
              <w:rPr>
                <w:rFonts w:eastAsia="Times New Roman"/>
                <w:kern w:val="0"/>
                <w:sz w:val="22"/>
                <w14:ligatures w14:val="none"/>
              </w:rPr>
              <w:t>7</w:t>
            </w:r>
          </w:p>
        </w:tc>
        <w:tc>
          <w:tcPr>
            <w:tcW w:w="1701" w:type="dxa"/>
            <w:tcBorders>
              <w:top w:val="nil"/>
              <w:left w:val="nil"/>
              <w:bottom w:val="single" w:sz="4" w:space="0" w:color="auto"/>
              <w:right w:val="single" w:sz="4" w:space="0" w:color="auto"/>
            </w:tcBorders>
            <w:shd w:val="clear" w:color="auto" w:fill="auto"/>
            <w:noWrap/>
            <w:vAlign w:val="center"/>
            <w:hideMark/>
          </w:tcPr>
          <w:p w14:paraId="4D547EB1" w14:textId="3B9F6532" w:rsidR="00913556" w:rsidRPr="00913556" w:rsidRDefault="00913556" w:rsidP="00E80C03">
            <w:pPr>
              <w:spacing w:after="0" w:line="240" w:lineRule="auto"/>
              <w:ind w:left="0" w:firstLine="0"/>
              <w:jc w:val="center"/>
              <w:rPr>
                <w:rFonts w:eastAsia="Times New Roman"/>
                <w:kern w:val="0"/>
                <w:sz w:val="22"/>
                <w14:ligatures w14:val="none"/>
              </w:rPr>
            </w:pPr>
            <w:r w:rsidRPr="00913556">
              <w:rPr>
                <w:rFonts w:eastAsia="Times New Roman"/>
                <w:kern w:val="0"/>
                <w:sz w:val="22"/>
                <w14:ligatures w14:val="none"/>
              </w:rPr>
              <w:t>38</w:t>
            </w:r>
            <w:r w:rsidR="108542C7" w:rsidRPr="5498296C">
              <w:rPr>
                <w:rFonts w:eastAsia="Times New Roman"/>
                <w:kern w:val="0"/>
                <w:sz w:val="22"/>
                <w14:ligatures w14:val="none"/>
              </w:rPr>
              <w:t>,</w:t>
            </w:r>
            <w:r w:rsidR="0002207E">
              <w:rPr>
                <w:rFonts w:eastAsia="Times New Roman"/>
                <w:kern w:val="0"/>
                <w:sz w:val="22"/>
                <w14:ligatures w14:val="none"/>
              </w:rPr>
              <w:t>8</w:t>
            </w:r>
          </w:p>
        </w:tc>
        <w:tc>
          <w:tcPr>
            <w:tcW w:w="1701" w:type="dxa"/>
            <w:tcBorders>
              <w:top w:val="nil"/>
              <w:left w:val="nil"/>
              <w:bottom w:val="single" w:sz="4" w:space="0" w:color="auto"/>
              <w:right w:val="single" w:sz="4" w:space="0" w:color="auto"/>
            </w:tcBorders>
            <w:shd w:val="clear" w:color="auto" w:fill="auto"/>
            <w:noWrap/>
            <w:vAlign w:val="center"/>
            <w:hideMark/>
          </w:tcPr>
          <w:p w14:paraId="3D8D30A1" w14:textId="083DB2DD" w:rsidR="00913556" w:rsidRPr="00913556" w:rsidRDefault="00913556" w:rsidP="00EB3403">
            <w:pPr>
              <w:keepNext/>
              <w:spacing w:after="0" w:line="240" w:lineRule="auto"/>
              <w:ind w:left="0" w:firstLine="0"/>
              <w:jc w:val="center"/>
              <w:rPr>
                <w:rFonts w:eastAsia="Times New Roman"/>
                <w:kern w:val="0"/>
                <w:sz w:val="22"/>
                <w14:ligatures w14:val="none"/>
              </w:rPr>
            </w:pPr>
            <w:r w:rsidRPr="00913556">
              <w:rPr>
                <w:rFonts w:eastAsia="Times New Roman"/>
                <w:kern w:val="0"/>
                <w:sz w:val="22"/>
                <w14:ligatures w14:val="none"/>
              </w:rPr>
              <w:t>91</w:t>
            </w:r>
            <w:r w:rsidR="394D9A5A" w:rsidRPr="5498296C">
              <w:rPr>
                <w:rFonts w:eastAsia="Times New Roman"/>
                <w:kern w:val="0"/>
                <w:sz w:val="22"/>
                <w14:ligatures w14:val="none"/>
              </w:rPr>
              <w:t>,</w:t>
            </w:r>
            <w:r w:rsidRPr="00913556">
              <w:rPr>
                <w:rFonts w:eastAsia="Times New Roman"/>
                <w:kern w:val="0"/>
                <w:sz w:val="22"/>
                <w14:ligatures w14:val="none"/>
              </w:rPr>
              <w:t>4</w:t>
            </w:r>
          </w:p>
        </w:tc>
      </w:tr>
    </w:tbl>
    <w:p w14:paraId="190621F5" w14:textId="2C9DE380" w:rsidR="00913556" w:rsidRDefault="00EB3403" w:rsidP="00EB3403">
      <w:pPr>
        <w:pStyle w:val="Caption"/>
        <w:jc w:val="center"/>
        <w:rPr>
          <w:color w:val="auto"/>
        </w:rPr>
      </w:pPr>
      <w:bookmarkStart w:id="12" w:name="_Toc148620122"/>
      <w:r>
        <w:t xml:space="preserve">Tabela </w:t>
      </w:r>
      <w:r>
        <w:fldChar w:fldCharType="begin"/>
      </w:r>
      <w:r>
        <w:instrText>SEQ Tabela \* ARABIC</w:instrText>
      </w:r>
      <w:r>
        <w:fldChar w:fldCharType="separate"/>
      </w:r>
      <w:r w:rsidR="005E2DE1">
        <w:rPr>
          <w:noProof/>
        </w:rPr>
        <w:t>5</w:t>
      </w:r>
      <w:r>
        <w:fldChar w:fldCharType="end"/>
      </w:r>
      <w:r>
        <w:t xml:space="preserve"> - [Parte B] Determinação do Melhor Ângulo para o Maior Alcance</w:t>
      </w:r>
      <w:r w:rsidR="00D6349E">
        <w:t>.</w:t>
      </w:r>
      <w:bookmarkEnd w:id="12"/>
    </w:p>
    <w:p w14:paraId="195CC295" w14:textId="77777777" w:rsidR="001F3BF9" w:rsidRDefault="001F3BF9">
      <w:pPr>
        <w:spacing w:after="160" w:line="259" w:lineRule="auto"/>
        <w:ind w:left="0" w:firstLine="0"/>
        <w:jc w:val="left"/>
        <w:rPr>
          <w:color w:val="auto"/>
        </w:rPr>
      </w:pPr>
      <w:r>
        <w:rPr>
          <w:color w:val="auto"/>
        </w:rPr>
        <w:br w:type="page"/>
      </w:r>
    </w:p>
    <w:p w14:paraId="05027199" w14:textId="04E52122" w:rsidR="00D6349E" w:rsidRDefault="00A62C29" w:rsidP="4C4F0C37">
      <w:pPr>
        <w:spacing w:after="0" w:line="247" w:lineRule="auto"/>
        <w:ind w:left="-17"/>
        <w:rPr>
          <w:color w:val="auto"/>
        </w:rPr>
      </w:pPr>
      <w:r>
        <w:rPr>
          <w:color w:val="auto"/>
        </w:rPr>
        <w:t>R</w:t>
      </w:r>
      <w:r w:rsidR="00D574E2">
        <w:rPr>
          <w:color w:val="auto"/>
        </w:rPr>
        <w:t xml:space="preserve">elativamente à Parte C, </w:t>
      </w:r>
      <w:r w:rsidR="00FB24B0">
        <w:rPr>
          <w:color w:val="auto"/>
        </w:rPr>
        <w:t xml:space="preserve">pretende-se </w:t>
      </w:r>
      <w:r w:rsidR="00DD4EB0">
        <w:rPr>
          <w:color w:val="auto"/>
        </w:rPr>
        <w:t>apresentar um método alternativo para a determinação da velocidade inicial de um projétil, através de um pêndulo balístico (</w:t>
      </w:r>
      <w:r w:rsidR="0027605A">
        <w:rPr>
          <w:color w:val="auto"/>
        </w:rPr>
        <w:t xml:space="preserve">medição de ângulos, </w:t>
      </w:r>
      <w:r w:rsidR="001D357B">
        <w:rPr>
          <w:color w:val="auto"/>
        </w:rPr>
        <w:t>em vez da utilização</w:t>
      </w:r>
      <w:r w:rsidR="0027605A">
        <w:rPr>
          <w:color w:val="auto"/>
        </w:rPr>
        <w:t xml:space="preserve"> de sensores de passagem).</w:t>
      </w:r>
      <w:r w:rsidR="006C7613">
        <w:rPr>
          <w:color w:val="auto"/>
        </w:rPr>
        <w:t xml:space="preserve"> Para isto, inicialmente são medidas</w:t>
      </w:r>
      <w:r w:rsidR="00961DF6" w:rsidRPr="00961DF6">
        <w:rPr>
          <w:color w:val="auto"/>
        </w:rPr>
        <w:t xml:space="preserve"> </w:t>
      </w:r>
      <w:r w:rsidR="00961DF6">
        <w:rPr>
          <w:color w:val="auto"/>
        </w:rPr>
        <w:t>as massa</w:t>
      </w:r>
      <w:r w:rsidR="00AD5196">
        <w:rPr>
          <w:color w:val="auto"/>
        </w:rPr>
        <w:t>s</w:t>
      </w:r>
      <w:r w:rsidR="00961DF6">
        <w:rPr>
          <w:color w:val="auto"/>
        </w:rPr>
        <w:t xml:space="preserve"> do projétil </w:t>
      </w:r>
      <w:r w:rsidR="001A349B">
        <w:rPr>
          <w:color w:val="auto"/>
        </w:rPr>
        <w:t xml:space="preserve">e </w:t>
      </w:r>
      <w:r w:rsidR="00961DF6">
        <w:rPr>
          <w:color w:val="auto"/>
        </w:rPr>
        <w:t xml:space="preserve">do pêndulo (ver Tabela </w:t>
      </w:r>
      <w:r w:rsidR="001D451B">
        <w:rPr>
          <w:color w:val="auto"/>
        </w:rPr>
        <w:t>6</w:t>
      </w:r>
      <w:r w:rsidR="00961DF6">
        <w:rPr>
          <w:color w:val="auto"/>
        </w:rPr>
        <w:t>, em quilogramas).</w:t>
      </w:r>
    </w:p>
    <w:p w14:paraId="17C44444" w14:textId="77777777" w:rsidR="00D6349E" w:rsidRDefault="00D6349E" w:rsidP="4C4F0C37">
      <w:pPr>
        <w:spacing w:after="0" w:line="247" w:lineRule="auto"/>
        <w:ind w:left="-17"/>
        <w:rPr>
          <w:color w:val="auto"/>
        </w:rPr>
      </w:pPr>
    </w:p>
    <w:tbl>
      <w:tblPr>
        <w:tblW w:w="6804" w:type="dxa"/>
        <w:jc w:val="center"/>
        <w:tblCellMar>
          <w:left w:w="70" w:type="dxa"/>
          <w:right w:w="70" w:type="dxa"/>
        </w:tblCellMar>
        <w:tblLook w:val="04A0" w:firstRow="1" w:lastRow="0" w:firstColumn="1" w:lastColumn="0" w:noHBand="0" w:noVBand="1"/>
      </w:tblPr>
      <w:tblGrid>
        <w:gridCol w:w="1701"/>
        <w:gridCol w:w="1701"/>
        <w:gridCol w:w="1701"/>
        <w:gridCol w:w="1701"/>
      </w:tblGrid>
      <w:tr w:rsidR="00D6349E" w:rsidRPr="00E05C97" w14:paraId="77081CB1" w14:textId="77777777" w:rsidTr="0081577B">
        <w:trPr>
          <w:trHeight w:val="283"/>
          <w:jc w:val="center"/>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9CCAFA2" w14:textId="6E7022D7" w:rsidR="00D6349E" w:rsidRPr="00E05C97" w:rsidRDefault="00D6349E" w:rsidP="0081577B">
            <w:pPr>
              <w:spacing w:after="0" w:line="240" w:lineRule="auto"/>
              <w:ind w:left="0" w:firstLine="0"/>
              <w:jc w:val="center"/>
              <w:rPr>
                <w:rFonts w:eastAsia="Times New Roman"/>
                <w:b/>
                <w:bCs/>
                <w:kern w:val="0"/>
                <w:sz w:val="22"/>
                <w14:ligatures w14:val="none"/>
              </w:rPr>
            </w:pPr>
            <w:r w:rsidRPr="00E05C97">
              <w:rPr>
                <w:rFonts w:eastAsia="Times New Roman"/>
                <w:b/>
                <w:bCs/>
                <w:kern w:val="0"/>
                <w:sz w:val="22"/>
                <w14:ligatures w14:val="none"/>
              </w:rPr>
              <w:t>Massa da Bola</w:t>
            </w:r>
            <w:r w:rsidR="00426DB5">
              <w:rPr>
                <w:rFonts w:eastAsia="Times New Roman"/>
                <w:b/>
                <w:bCs/>
                <w:kern w:val="0"/>
                <w:sz w:val="22"/>
                <w14:ligatures w14:val="none"/>
              </w:rPr>
              <w:t xml:space="preserve"> (Kg)</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C7AA468" w14:textId="1150773B" w:rsidR="00D6349E" w:rsidRPr="00E05C97" w:rsidRDefault="00D6349E" w:rsidP="0081577B">
            <w:pPr>
              <w:spacing w:after="0" w:line="240" w:lineRule="auto"/>
              <w:ind w:left="0" w:firstLine="0"/>
              <w:jc w:val="center"/>
              <w:rPr>
                <w:rFonts w:eastAsia="Times New Roman"/>
                <w:b/>
                <w:bCs/>
                <w:kern w:val="0"/>
                <w:sz w:val="22"/>
                <w14:ligatures w14:val="none"/>
              </w:rPr>
            </w:pPr>
            <w:r w:rsidRPr="00E05C97">
              <w:rPr>
                <w:rFonts w:eastAsia="Times New Roman"/>
                <w:b/>
                <w:bCs/>
                <w:kern w:val="0"/>
                <w:sz w:val="22"/>
                <w14:ligatures w14:val="none"/>
              </w:rPr>
              <w:t>Média da Massa da Bola</w:t>
            </w:r>
            <w:r w:rsidR="00426DB5">
              <w:rPr>
                <w:rFonts w:eastAsia="Times New Roman"/>
                <w:b/>
                <w:bCs/>
                <w:kern w:val="0"/>
                <w:sz w:val="22"/>
                <w14:ligatures w14:val="none"/>
              </w:rPr>
              <w:t xml:space="preserve"> (Kg)</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801F95C" w14:textId="615418EA" w:rsidR="00D6349E" w:rsidRPr="00E05C97" w:rsidRDefault="00D6349E" w:rsidP="0081577B">
            <w:pPr>
              <w:spacing w:after="0" w:line="240" w:lineRule="auto"/>
              <w:ind w:left="0" w:firstLine="0"/>
              <w:jc w:val="center"/>
              <w:rPr>
                <w:rFonts w:eastAsia="Times New Roman"/>
                <w:b/>
                <w:bCs/>
                <w:kern w:val="0"/>
                <w:sz w:val="22"/>
                <w14:ligatures w14:val="none"/>
              </w:rPr>
            </w:pPr>
            <w:r w:rsidRPr="00E05C97">
              <w:rPr>
                <w:rFonts w:eastAsia="Times New Roman"/>
                <w:b/>
                <w:bCs/>
                <w:kern w:val="0"/>
                <w:sz w:val="22"/>
                <w14:ligatures w14:val="none"/>
              </w:rPr>
              <w:t>Massa do Pêndulo</w:t>
            </w:r>
            <w:r w:rsidR="00426DB5">
              <w:rPr>
                <w:rFonts w:eastAsia="Times New Roman"/>
                <w:b/>
                <w:bCs/>
                <w:kern w:val="0"/>
                <w:sz w:val="22"/>
                <w14:ligatures w14:val="none"/>
              </w:rPr>
              <w:t xml:space="preserve"> (Kg)</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EC7EE27" w14:textId="636EC31A" w:rsidR="00D6349E" w:rsidRPr="00E05C97" w:rsidRDefault="00D6349E" w:rsidP="0081577B">
            <w:pPr>
              <w:spacing w:after="0" w:line="240" w:lineRule="auto"/>
              <w:ind w:left="0" w:firstLine="0"/>
              <w:jc w:val="center"/>
              <w:rPr>
                <w:rFonts w:eastAsia="Times New Roman"/>
                <w:b/>
                <w:bCs/>
                <w:kern w:val="0"/>
                <w:sz w:val="22"/>
                <w14:ligatures w14:val="none"/>
              </w:rPr>
            </w:pPr>
            <w:r w:rsidRPr="00E05C97">
              <w:rPr>
                <w:rFonts w:eastAsia="Times New Roman"/>
                <w:b/>
                <w:bCs/>
                <w:kern w:val="0"/>
                <w:sz w:val="22"/>
                <w14:ligatures w14:val="none"/>
              </w:rPr>
              <w:t>Média da Massa do Pêndulo</w:t>
            </w:r>
            <w:r w:rsidR="00426DB5">
              <w:rPr>
                <w:rFonts w:eastAsia="Times New Roman"/>
                <w:b/>
                <w:bCs/>
                <w:kern w:val="0"/>
                <w:sz w:val="22"/>
                <w14:ligatures w14:val="none"/>
              </w:rPr>
              <w:t xml:space="preserve"> (Kg)</w:t>
            </w:r>
          </w:p>
        </w:tc>
      </w:tr>
      <w:tr w:rsidR="00E44A4F" w:rsidRPr="00E05C97" w14:paraId="0FA15031" w14:textId="77777777" w:rsidTr="0081577B">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0D4199EE"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6,32E-02</w:t>
            </w:r>
          </w:p>
        </w:tc>
        <w:tc>
          <w:tcPr>
            <w:tcW w:w="1701" w:type="dxa"/>
            <w:vMerge w:val="restart"/>
            <w:tcBorders>
              <w:top w:val="nil"/>
              <w:left w:val="nil"/>
              <w:right w:val="single" w:sz="4" w:space="0" w:color="auto"/>
            </w:tcBorders>
            <w:shd w:val="clear" w:color="auto" w:fill="auto"/>
            <w:noWrap/>
            <w:vAlign w:val="center"/>
            <w:hideMark/>
          </w:tcPr>
          <w:p w14:paraId="28BAFB08"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6,33E-02</w:t>
            </w:r>
          </w:p>
        </w:tc>
        <w:tc>
          <w:tcPr>
            <w:tcW w:w="1701" w:type="dxa"/>
            <w:tcBorders>
              <w:top w:val="nil"/>
              <w:left w:val="nil"/>
              <w:bottom w:val="single" w:sz="4" w:space="0" w:color="auto"/>
              <w:right w:val="single" w:sz="4" w:space="0" w:color="auto"/>
            </w:tcBorders>
            <w:shd w:val="clear" w:color="auto" w:fill="auto"/>
            <w:noWrap/>
            <w:vAlign w:val="center"/>
            <w:hideMark/>
          </w:tcPr>
          <w:p w14:paraId="283D24E5"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2,65E-01</w:t>
            </w:r>
          </w:p>
        </w:tc>
        <w:tc>
          <w:tcPr>
            <w:tcW w:w="1701" w:type="dxa"/>
            <w:vMerge w:val="restart"/>
            <w:tcBorders>
              <w:top w:val="nil"/>
              <w:left w:val="nil"/>
              <w:right w:val="single" w:sz="4" w:space="0" w:color="auto"/>
            </w:tcBorders>
            <w:shd w:val="clear" w:color="auto" w:fill="auto"/>
            <w:noWrap/>
            <w:vAlign w:val="center"/>
            <w:hideMark/>
          </w:tcPr>
          <w:p w14:paraId="4CBD2781"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2,64E-01</w:t>
            </w:r>
          </w:p>
        </w:tc>
      </w:tr>
      <w:tr w:rsidR="00E44A4F" w:rsidRPr="00E05C97" w14:paraId="153BDF7A" w14:textId="77777777" w:rsidTr="0081577B">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3A8E107D"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6,34E-02</w:t>
            </w:r>
          </w:p>
        </w:tc>
        <w:tc>
          <w:tcPr>
            <w:tcW w:w="1701" w:type="dxa"/>
            <w:vMerge/>
            <w:tcBorders>
              <w:left w:val="nil"/>
              <w:right w:val="single" w:sz="4" w:space="0" w:color="auto"/>
            </w:tcBorders>
            <w:shd w:val="clear" w:color="auto" w:fill="auto"/>
            <w:noWrap/>
            <w:vAlign w:val="center"/>
            <w:hideMark/>
          </w:tcPr>
          <w:p w14:paraId="771B5716" w14:textId="77777777" w:rsidR="00E44A4F" w:rsidRPr="00E05C97" w:rsidRDefault="00E44A4F" w:rsidP="0081577B">
            <w:pPr>
              <w:spacing w:after="0" w:line="240" w:lineRule="auto"/>
              <w:ind w:left="0" w:firstLine="0"/>
              <w:jc w:val="center"/>
              <w:rPr>
                <w:rFonts w:eastAsia="Times New Roman"/>
                <w:kern w:val="0"/>
                <w:sz w:val="22"/>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6EE8D25D"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2,64E-01</w:t>
            </w:r>
          </w:p>
        </w:tc>
        <w:tc>
          <w:tcPr>
            <w:tcW w:w="1701" w:type="dxa"/>
            <w:vMerge/>
            <w:tcBorders>
              <w:left w:val="nil"/>
              <w:right w:val="single" w:sz="4" w:space="0" w:color="auto"/>
            </w:tcBorders>
            <w:shd w:val="clear" w:color="auto" w:fill="auto"/>
            <w:noWrap/>
            <w:vAlign w:val="center"/>
            <w:hideMark/>
          </w:tcPr>
          <w:p w14:paraId="74DB1EDC" w14:textId="77777777" w:rsidR="00E44A4F" w:rsidRPr="00E05C97" w:rsidRDefault="00E44A4F" w:rsidP="0081577B">
            <w:pPr>
              <w:spacing w:after="0" w:line="240" w:lineRule="auto"/>
              <w:ind w:left="0" w:firstLine="0"/>
              <w:jc w:val="center"/>
              <w:rPr>
                <w:rFonts w:eastAsia="Times New Roman"/>
                <w:kern w:val="0"/>
                <w:sz w:val="22"/>
                <w14:ligatures w14:val="none"/>
              </w:rPr>
            </w:pPr>
          </w:p>
        </w:tc>
      </w:tr>
      <w:tr w:rsidR="00E44A4F" w:rsidRPr="00E05C97" w14:paraId="3479A451" w14:textId="77777777" w:rsidTr="0081577B">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34F9010B"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6,33E-02</w:t>
            </w:r>
          </w:p>
        </w:tc>
        <w:tc>
          <w:tcPr>
            <w:tcW w:w="1701" w:type="dxa"/>
            <w:vMerge/>
            <w:tcBorders>
              <w:left w:val="nil"/>
              <w:right w:val="single" w:sz="4" w:space="0" w:color="auto"/>
            </w:tcBorders>
            <w:shd w:val="clear" w:color="auto" w:fill="auto"/>
            <w:noWrap/>
            <w:vAlign w:val="center"/>
            <w:hideMark/>
          </w:tcPr>
          <w:p w14:paraId="4FA9E5E7" w14:textId="77777777" w:rsidR="00E44A4F" w:rsidRPr="00E05C97" w:rsidRDefault="00E44A4F" w:rsidP="0081577B">
            <w:pPr>
              <w:spacing w:after="0" w:line="240" w:lineRule="auto"/>
              <w:ind w:left="0" w:firstLine="0"/>
              <w:jc w:val="center"/>
              <w:rPr>
                <w:rFonts w:eastAsia="Times New Roman"/>
                <w:kern w:val="0"/>
                <w:sz w:val="22"/>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43E59FC4"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2,64E-01</w:t>
            </w:r>
          </w:p>
        </w:tc>
        <w:tc>
          <w:tcPr>
            <w:tcW w:w="1701" w:type="dxa"/>
            <w:vMerge/>
            <w:tcBorders>
              <w:left w:val="nil"/>
              <w:right w:val="single" w:sz="4" w:space="0" w:color="auto"/>
            </w:tcBorders>
            <w:shd w:val="clear" w:color="auto" w:fill="auto"/>
            <w:noWrap/>
            <w:vAlign w:val="center"/>
            <w:hideMark/>
          </w:tcPr>
          <w:p w14:paraId="5B2EFBAB" w14:textId="77777777" w:rsidR="00E44A4F" w:rsidRPr="00E05C97" w:rsidRDefault="00E44A4F" w:rsidP="0081577B">
            <w:pPr>
              <w:spacing w:after="0" w:line="240" w:lineRule="auto"/>
              <w:ind w:left="0" w:firstLine="0"/>
              <w:jc w:val="center"/>
              <w:rPr>
                <w:rFonts w:eastAsia="Times New Roman"/>
                <w:kern w:val="0"/>
                <w:sz w:val="22"/>
                <w14:ligatures w14:val="none"/>
              </w:rPr>
            </w:pPr>
          </w:p>
        </w:tc>
      </w:tr>
      <w:tr w:rsidR="00E44A4F" w:rsidRPr="00E05C97" w14:paraId="0E81D48D" w14:textId="77777777" w:rsidTr="0081577B">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39A17F0F"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6,33E-02</w:t>
            </w:r>
          </w:p>
        </w:tc>
        <w:tc>
          <w:tcPr>
            <w:tcW w:w="1701" w:type="dxa"/>
            <w:vMerge/>
            <w:tcBorders>
              <w:left w:val="nil"/>
              <w:bottom w:val="single" w:sz="4" w:space="0" w:color="auto"/>
              <w:right w:val="single" w:sz="4" w:space="0" w:color="auto"/>
            </w:tcBorders>
            <w:shd w:val="clear" w:color="auto" w:fill="auto"/>
            <w:noWrap/>
            <w:vAlign w:val="center"/>
            <w:hideMark/>
          </w:tcPr>
          <w:p w14:paraId="03942ECE" w14:textId="77777777" w:rsidR="00E44A4F" w:rsidRPr="00E05C97" w:rsidRDefault="00E44A4F" w:rsidP="0081577B">
            <w:pPr>
              <w:spacing w:after="0" w:line="240" w:lineRule="auto"/>
              <w:ind w:left="0" w:firstLine="0"/>
              <w:jc w:val="center"/>
              <w:rPr>
                <w:rFonts w:eastAsia="Times New Roman"/>
                <w:kern w:val="0"/>
                <w:sz w:val="22"/>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66D44BD5" w14:textId="77777777" w:rsidR="00E44A4F" w:rsidRPr="00E05C97" w:rsidRDefault="00E44A4F" w:rsidP="0081577B">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2,64E-01</w:t>
            </w:r>
          </w:p>
        </w:tc>
        <w:tc>
          <w:tcPr>
            <w:tcW w:w="1701" w:type="dxa"/>
            <w:vMerge/>
            <w:tcBorders>
              <w:left w:val="nil"/>
              <w:bottom w:val="single" w:sz="4" w:space="0" w:color="auto"/>
              <w:right w:val="single" w:sz="4" w:space="0" w:color="auto"/>
            </w:tcBorders>
            <w:shd w:val="clear" w:color="auto" w:fill="auto"/>
            <w:noWrap/>
            <w:vAlign w:val="center"/>
            <w:hideMark/>
          </w:tcPr>
          <w:p w14:paraId="796E10A7" w14:textId="77777777" w:rsidR="00E44A4F" w:rsidRPr="00E05C97" w:rsidRDefault="00E44A4F" w:rsidP="0081577B">
            <w:pPr>
              <w:keepNext/>
              <w:spacing w:after="0" w:line="240" w:lineRule="auto"/>
              <w:ind w:left="0" w:firstLine="0"/>
              <w:jc w:val="center"/>
              <w:rPr>
                <w:rFonts w:eastAsia="Times New Roman"/>
                <w:kern w:val="0"/>
                <w:sz w:val="22"/>
                <w14:ligatures w14:val="none"/>
              </w:rPr>
            </w:pPr>
          </w:p>
        </w:tc>
      </w:tr>
    </w:tbl>
    <w:p w14:paraId="47B1B9C0" w14:textId="726C6522" w:rsidR="006802BB" w:rsidRDefault="00A60AFE" w:rsidP="00A60AFE">
      <w:pPr>
        <w:pStyle w:val="Caption"/>
        <w:jc w:val="center"/>
        <w:rPr>
          <w:color w:val="auto"/>
        </w:rPr>
      </w:pPr>
      <w:bookmarkStart w:id="13" w:name="_Toc148620123"/>
      <w:r>
        <w:t xml:space="preserve">Tabela </w:t>
      </w:r>
      <w:r>
        <w:fldChar w:fldCharType="begin"/>
      </w:r>
      <w:r>
        <w:instrText>SEQ Tabela \* ARABIC</w:instrText>
      </w:r>
      <w:r>
        <w:fldChar w:fldCharType="separate"/>
      </w:r>
      <w:r w:rsidR="005E2DE1">
        <w:rPr>
          <w:noProof/>
        </w:rPr>
        <w:t>6</w:t>
      </w:r>
      <w:r>
        <w:fldChar w:fldCharType="end"/>
      </w:r>
      <w:r>
        <w:t xml:space="preserve"> - </w:t>
      </w:r>
      <w:r w:rsidRPr="0016557B">
        <w:t xml:space="preserve">[Parte </w:t>
      </w:r>
      <w:r>
        <w:t>C</w:t>
      </w:r>
      <w:r w:rsidRPr="0016557B">
        <w:t>] Medição da Massa do Projétil e do Pêndulo.</w:t>
      </w:r>
      <w:bookmarkEnd w:id="13"/>
    </w:p>
    <w:p w14:paraId="66CEC2B8" w14:textId="52031D79" w:rsidR="008F1893" w:rsidRDefault="0088289F" w:rsidP="0088289F">
      <w:pPr>
        <w:spacing w:after="160" w:line="259" w:lineRule="auto"/>
        <w:ind w:left="0" w:firstLine="0"/>
        <w:rPr>
          <w:color w:val="auto"/>
        </w:rPr>
      </w:pPr>
      <w:r>
        <w:rPr>
          <w:color w:val="auto"/>
        </w:rPr>
        <w:t>De seguida, é medido o comprimento do pêndulo – que nas três medições consecutivas obteve sempre o mesmo valor de 0,265 metros.</w:t>
      </w:r>
      <w:r w:rsidR="008F1893">
        <w:rPr>
          <w:color w:val="auto"/>
        </w:rPr>
        <w:t xml:space="preserve"> Assim, </w:t>
      </w:r>
      <w:r w:rsidR="00687C87">
        <w:rPr>
          <w:color w:val="auto"/>
        </w:rPr>
        <w:t>apresentam-se na Tabela 7 as medidas obtidas com os disparos (</w:t>
      </w:r>
      <w:r w:rsidR="00D576DF">
        <w:rPr>
          <w:color w:val="auto"/>
        </w:rPr>
        <w:t xml:space="preserve">ângulos </w:t>
      </w:r>
      <w:r w:rsidR="00687C87">
        <w:rPr>
          <w:color w:val="auto"/>
        </w:rPr>
        <w:t>em graus)</w:t>
      </w:r>
      <w:r w:rsidR="00746022">
        <w:rPr>
          <w:color w:val="auto"/>
        </w:rPr>
        <w:t>.</w:t>
      </w:r>
    </w:p>
    <w:p w14:paraId="3A37EC6C" w14:textId="77777777" w:rsidR="00C71FA7" w:rsidRDefault="00C71FA7" w:rsidP="00D32D0B">
      <w:pPr>
        <w:spacing w:after="0" w:line="259" w:lineRule="auto"/>
        <w:ind w:left="0" w:firstLine="0"/>
        <w:rPr>
          <w:color w:val="auto"/>
        </w:rPr>
      </w:pPr>
    </w:p>
    <w:tbl>
      <w:tblPr>
        <w:tblW w:w="5952" w:type="dxa"/>
        <w:jc w:val="center"/>
        <w:tblCellMar>
          <w:left w:w="70" w:type="dxa"/>
          <w:right w:w="70" w:type="dxa"/>
        </w:tblCellMar>
        <w:tblLook w:val="04A0" w:firstRow="1" w:lastRow="0" w:firstColumn="1" w:lastColumn="0" w:noHBand="0" w:noVBand="1"/>
      </w:tblPr>
      <w:tblGrid>
        <w:gridCol w:w="1984"/>
        <w:gridCol w:w="1984"/>
        <w:gridCol w:w="1984"/>
      </w:tblGrid>
      <w:tr w:rsidR="007946BB" w:rsidRPr="007946BB" w14:paraId="22161536" w14:textId="77777777" w:rsidTr="0081577B">
        <w:trPr>
          <w:trHeight w:val="283"/>
          <w:jc w:val="center"/>
        </w:trPr>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F32F9F9" w14:textId="5C61EAC3" w:rsidR="007946BB" w:rsidRPr="007946BB" w:rsidRDefault="007946BB" w:rsidP="0081577B">
            <w:pPr>
              <w:spacing w:after="0" w:line="240" w:lineRule="auto"/>
              <w:ind w:left="0" w:firstLine="0"/>
              <w:jc w:val="center"/>
              <w:rPr>
                <w:rFonts w:eastAsia="Times New Roman"/>
                <w:b/>
                <w:bCs/>
                <w:kern w:val="0"/>
                <w:sz w:val="22"/>
                <w14:ligatures w14:val="none"/>
              </w:rPr>
            </w:pPr>
            <w:r w:rsidRPr="007946BB">
              <w:rPr>
                <w:rFonts w:eastAsia="Times New Roman"/>
                <w:b/>
                <w:bCs/>
                <w:kern w:val="0"/>
                <w:sz w:val="22"/>
                <w14:ligatures w14:val="none"/>
              </w:rPr>
              <w:t>Ângulo Máximo</w:t>
            </w:r>
            <w:r w:rsidR="00465C85">
              <w:rPr>
                <w:rFonts w:eastAsia="Times New Roman"/>
                <w:b/>
                <w:bCs/>
                <w:kern w:val="0"/>
                <w:sz w:val="22"/>
                <w14:ligatures w14:val="none"/>
              </w:rPr>
              <w:t xml:space="preserve"> (º)</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1AC8C57" w14:textId="0D307DF4" w:rsidR="007946BB" w:rsidRPr="007946BB" w:rsidRDefault="007946BB" w:rsidP="0081577B">
            <w:pPr>
              <w:spacing w:after="0" w:line="240" w:lineRule="auto"/>
              <w:ind w:left="0" w:firstLine="0"/>
              <w:jc w:val="center"/>
              <w:rPr>
                <w:rFonts w:eastAsia="Times New Roman"/>
                <w:b/>
                <w:bCs/>
                <w:kern w:val="0"/>
                <w:sz w:val="22"/>
                <w14:ligatures w14:val="none"/>
              </w:rPr>
            </w:pPr>
            <w:r w:rsidRPr="007946BB">
              <w:rPr>
                <w:rFonts w:eastAsia="Times New Roman"/>
                <w:b/>
                <w:bCs/>
                <w:kern w:val="0"/>
                <w:sz w:val="22"/>
                <w14:ligatures w14:val="none"/>
              </w:rPr>
              <w:t>Média dos Ângulos</w:t>
            </w:r>
            <w:r w:rsidR="00465C85">
              <w:rPr>
                <w:rFonts w:eastAsia="Times New Roman"/>
                <w:b/>
                <w:bCs/>
                <w:kern w:val="0"/>
                <w:sz w:val="22"/>
                <w14:ligatures w14:val="none"/>
              </w:rPr>
              <w:t xml:space="preserve"> (ª)</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390B900" w14:textId="3212ABEF" w:rsidR="007946BB" w:rsidRPr="007946BB" w:rsidRDefault="007946BB" w:rsidP="0081577B">
            <w:pPr>
              <w:spacing w:after="0" w:line="240" w:lineRule="auto"/>
              <w:ind w:left="0" w:firstLine="0"/>
              <w:jc w:val="center"/>
              <w:rPr>
                <w:rFonts w:eastAsia="Times New Roman"/>
                <w:b/>
                <w:bCs/>
                <w:kern w:val="0"/>
                <w:sz w:val="22"/>
                <w14:ligatures w14:val="none"/>
              </w:rPr>
            </w:pPr>
            <w:r w:rsidRPr="007946BB">
              <w:rPr>
                <w:rFonts w:eastAsia="Times New Roman"/>
                <w:b/>
                <w:bCs/>
                <w:kern w:val="0"/>
                <w:sz w:val="22"/>
                <w14:ligatures w14:val="none"/>
              </w:rPr>
              <w:t>Erro dos Ângulos</w:t>
            </w:r>
            <w:r w:rsidR="00465C85">
              <w:rPr>
                <w:rFonts w:eastAsia="Times New Roman"/>
                <w:b/>
                <w:bCs/>
                <w:kern w:val="0"/>
                <w:sz w:val="22"/>
                <w14:ligatures w14:val="none"/>
              </w:rPr>
              <w:t xml:space="preserve"> (º)</w:t>
            </w:r>
          </w:p>
        </w:tc>
      </w:tr>
      <w:tr w:rsidR="00DC4D80" w:rsidRPr="007946BB" w14:paraId="76166F96" w14:textId="77777777" w:rsidTr="0081577B">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443874C9" w14:textId="77777777" w:rsidR="00DC4D80" w:rsidRPr="007946BB" w:rsidRDefault="00DC4D80" w:rsidP="0081577B">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16,5</w:t>
            </w:r>
          </w:p>
        </w:tc>
        <w:tc>
          <w:tcPr>
            <w:tcW w:w="1984" w:type="dxa"/>
            <w:vMerge w:val="restart"/>
            <w:tcBorders>
              <w:top w:val="nil"/>
              <w:left w:val="nil"/>
              <w:right w:val="single" w:sz="4" w:space="0" w:color="auto"/>
            </w:tcBorders>
            <w:shd w:val="clear" w:color="auto" w:fill="auto"/>
            <w:noWrap/>
            <w:vAlign w:val="center"/>
            <w:hideMark/>
          </w:tcPr>
          <w:p w14:paraId="58AC7F4F" w14:textId="3A085522" w:rsidR="00DC4D80" w:rsidRPr="007946BB" w:rsidRDefault="00DC4D80" w:rsidP="0081577B">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16,6</w:t>
            </w:r>
          </w:p>
          <w:p w14:paraId="44E51764" w14:textId="227D41C3" w:rsidR="00DC4D80" w:rsidRPr="007946BB" w:rsidRDefault="00DC4D80" w:rsidP="0081577B">
            <w:pPr>
              <w:spacing w:after="0" w:line="240" w:lineRule="auto"/>
              <w:ind w:left="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23BF1F09" w14:textId="7F303E9D" w:rsidR="00DC4D80" w:rsidRPr="007946BB" w:rsidRDefault="00DC4D80" w:rsidP="0081577B">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0,11</w:t>
            </w:r>
            <w:r w:rsidR="00B5399A">
              <w:rPr>
                <w:rFonts w:eastAsia="Times New Roman"/>
                <w:kern w:val="0"/>
                <w:sz w:val="22"/>
                <w14:ligatures w14:val="none"/>
              </w:rPr>
              <w:t>0</w:t>
            </w:r>
          </w:p>
        </w:tc>
      </w:tr>
      <w:tr w:rsidR="00DC4D80" w:rsidRPr="007946BB" w14:paraId="314D3859" w14:textId="77777777" w:rsidTr="0081577B">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55C3CD18" w14:textId="3AF779B7" w:rsidR="00DC4D80" w:rsidRPr="007946BB" w:rsidRDefault="00DC4D80" w:rsidP="0081577B">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17</w:t>
            </w:r>
            <w:r w:rsidR="00B5399A">
              <w:rPr>
                <w:rFonts w:eastAsia="Times New Roman"/>
                <w:kern w:val="0"/>
                <w:sz w:val="22"/>
                <w14:ligatures w14:val="none"/>
              </w:rPr>
              <w:t>,0</w:t>
            </w:r>
          </w:p>
        </w:tc>
        <w:tc>
          <w:tcPr>
            <w:tcW w:w="1984" w:type="dxa"/>
            <w:vMerge/>
            <w:tcBorders>
              <w:left w:val="nil"/>
              <w:right w:val="single" w:sz="4" w:space="0" w:color="auto"/>
            </w:tcBorders>
            <w:shd w:val="clear" w:color="auto" w:fill="auto"/>
            <w:noWrap/>
            <w:vAlign w:val="center"/>
            <w:hideMark/>
          </w:tcPr>
          <w:p w14:paraId="539FF872" w14:textId="1E5A8F08" w:rsidR="00DC4D80" w:rsidRPr="007946BB" w:rsidRDefault="00DC4D80" w:rsidP="0081577B">
            <w:pPr>
              <w:spacing w:after="0" w:line="240" w:lineRule="auto"/>
              <w:ind w:left="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3B0B0861" w14:textId="78DF0990" w:rsidR="00DC4D80" w:rsidRPr="007946BB" w:rsidRDefault="00DC4D80" w:rsidP="0081577B">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-0,39</w:t>
            </w:r>
            <w:r w:rsidR="00B5399A">
              <w:rPr>
                <w:rFonts w:eastAsia="Times New Roman"/>
                <w:kern w:val="0"/>
                <w:sz w:val="22"/>
                <w14:ligatures w14:val="none"/>
              </w:rPr>
              <w:t>0</w:t>
            </w:r>
          </w:p>
        </w:tc>
      </w:tr>
      <w:tr w:rsidR="00DC4D80" w:rsidRPr="007946BB" w14:paraId="4D1433A6" w14:textId="77777777" w:rsidTr="0081577B">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7A777044" w14:textId="398558B0" w:rsidR="00DC4D80" w:rsidRPr="007946BB" w:rsidRDefault="00DC4D80" w:rsidP="0081577B">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17</w:t>
            </w:r>
            <w:r w:rsidR="00B5399A">
              <w:rPr>
                <w:rFonts w:eastAsia="Times New Roman"/>
                <w:kern w:val="0"/>
                <w:sz w:val="22"/>
                <w14:ligatures w14:val="none"/>
              </w:rPr>
              <w:t>,0</w:t>
            </w:r>
          </w:p>
        </w:tc>
        <w:tc>
          <w:tcPr>
            <w:tcW w:w="1984" w:type="dxa"/>
            <w:vMerge/>
            <w:tcBorders>
              <w:left w:val="nil"/>
              <w:right w:val="single" w:sz="4" w:space="0" w:color="auto"/>
            </w:tcBorders>
            <w:shd w:val="clear" w:color="auto" w:fill="auto"/>
            <w:noWrap/>
            <w:vAlign w:val="center"/>
            <w:hideMark/>
          </w:tcPr>
          <w:p w14:paraId="531ADAE9" w14:textId="62AE0FF2" w:rsidR="00DC4D80" w:rsidRPr="007946BB" w:rsidRDefault="00DC4D80" w:rsidP="0081577B">
            <w:pPr>
              <w:spacing w:after="0" w:line="240" w:lineRule="auto"/>
              <w:ind w:left="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484D0060" w14:textId="1F7ED552" w:rsidR="00DC4D80" w:rsidRPr="007946BB" w:rsidRDefault="00DC4D80" w:rsidP="0081577B">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-0,39</w:t>
            </w:r>
            <w:r w:rsidR="00B5399A">
              <w:rPr>
                <w:rFonts w:eastAsia="Times New Roman"/>
                <w:kern w:val="0"/>
                <w:sz w:val="22"/>
                <w14:ligatures w14:val="none"/>
              </w:rPr>
              <w:t>0</w:t>
            </w:r>
          </w:p>
        </w:tc>
      </w:tr>
      <w:tr w:rsidR="00DC4D80" w:rsidRPr="007946BB" w14:paraId="2AA1B574" w14:textId="77777777" w:rsidTr="0081577B">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B0E39CE" w14:textId="0D6AFDE7" w:rsidR="00DC4D80" w:rsidRPr="007946BB" w:rsidRDefault="00DC4D80" w:rsidP="0081577B">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16</w:t>
            </w:r>
            <w:r w:rsidR="00B5399A">
              <w:rPr>
                <w:rFonts w:eastAsia="Times New Roman"/>
                <w:kern w:val="0"/>
                <w:sz w:val="22"/>
                <w14:ligatures w14:val="none"/>
              </w:rPr>
              <w:t>,0</w:t>
            </w:r>
          </w:p>
        </w:tc>
        <w:tc>
          <w:tcPr>
            <w:tcW w:w="1984" w:type="dxa"/>
            <w:vMerge/>
            <w:tcBorders>
              <w:left w:val="nil"/>
              <w:bottom w:val="single" w:sz="4" w:space="0" w:color="auto"/>
              <w:right w:val="single" w:sz="4" w:space="0" w:color="auto"/>
            </w:tcBorders>
            <w:shd w:val="clear" w:color="auto" w:fill="auto"/>
            <w:noWrap/>
            <w:vAlign w:val="center"/>
            <w:hideMark/>
          </w:tcPr>
          <w:p w14:paraId="0BCC46CA" w14:textId="35409108" w:rsidR="00DC4D80" w:rsidRPr="007946BB" w:rsidRDefault="00DC4D80" w:rsidP="0081577B">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36C47AA4" w14:textId="5FCA75F1" w:rsidR="00DC4D80" w:rsidRPr="007946BB" w:rsidRDefault="00DC4D80" w:rsidP="00C301D9">
            <w:pPr>
              <w:keepNext/>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0,61</w:t>
            </w:r>
            <w:r w:rsidR="00B5399A">
              <w:rPr>
                <w:rFonts w:eastAsia="Times New Roman"/>
                <w:kern w:val="0"/>
                <w:sz w:val="22"/>
                <w14:ligatures w14:val="none"/>
              </w:rPr>
              <w:t>0</w:t>
            </w:r>
          </w:p>
        </w:tc>
      </w:tr>
    </w:tbl>
    <w:p w14:paraId="3D726440" w14:textId="698A5038" w:rsidR="007946BB" w:rsidRDefault="00C301D9" w:rsidP="00C301D9">
      <w:pPr>
        <w:pStyle w:val="Caption"/>
        <w:jc w:val="center"/>
        <w:rPr>
          <w:color w:val="auto"/>
        </w:rPr>
      </w:pPr>
      <w:bookmarkStart w:id="14" w:name="_Toc148620124"/>
      <w:r>
        <w:t xml:space="preserve">Tabela </w:t>
      </w:r>
      <w:r>
        <w:fldChar w:fldCharType="begin"/>
      </w:r>
      <w:r>
        <w:instrText>SEQ Tabela \* ARABIC</w:instrText>
      </w:r>
      <w:r>
        <w:fldChar w:fldCharType="separate"/>
      </w:r>
      <w:r w:rsidR="005E2DE1">
        <w:rPr>
          <w:noProof/>
        </w:rPr>
        <w:t>7</w:t>
      </w:r>
      <w:r>
        <w:fldChar w:fldCharType="end"/>
      </w:r>
      <w:r>
        <w:t xml:space="preserve"> - [Parte C] Medição dos Ângulos Obtidos com os Disparos.</w:t>
      </w:r>
      <w:bookmarkEnd w:id="14"/>
    </w:p>
    <w:p w14:paraId="4BC05482" w14:textId="648C8DB4" w:rsidR="00BD29D6" w:rsidRDefault="00DE35A4" w:rsidP="00BD29D6">
      <w:pPr>
        <w:spacing w:after="160" w:line="259" w:lineRule="auto"/>
        <w:ind w:left="0" w:firstLine="0"/>
        <w:rPr>
          <w:color w:val="auto"/>
        </w:rPr>
      </w:pPr>
      <w:r>
        <w:rPr>
          <w:color w:val="auto"/>
        </w:rPr>
        <w:t>Associado</w:t>
      </w:r>
      <w:r w:rsidR="00327349">
        <w:rPr>
          <w:color w:val="auto"/>
        </w:rPr>
        <w:t xml:space="preserve"> a estas medições, estão as alturas </w:t>
      </w:r>
      <w:r w:rsidR="00E45041">
        <w:rPr>
          <w:color w:val="auto"/>
        </w:rPr>
        <w:t>determinadas, ver Tabela 8 (</w:t>
      </w:r>
      <w:r w:rsidR="00E229FC">
        <w:rPr>
          <w:color w:val="auto"/>
        </w:rPr>
        <w:t>valores em metros).</w:t>
      </w:r>
    </w:p>
    <w:p w14:paraId="5F618640" w14:textId="77777777" w:rsidR="00D64595" w:rsidRDefault="00D64595" w:rsidP="00BD29D6">
      <w:pPr>
        <w:spacing w:after="160" w:line="259" w:lineRule="auto"/>
        <w:ind w:left="0" w:firstLine="0"/>
        <w:rPr>
          <w:color w:val="auto"/>
        </w:rPr>
      </w:pPr>
    </w:p>
    <w:tbl>
      <w:tblPr>
        <w:tblW w:w="5952" w:type="dxa"/>
        <w:jc w:val="center"/>
        <w:tblCellMar>
          <w:left w:w="70" w:type="dxa"/>
          <w:right w:w="70" w:type="dxa"/>
        </w:tblCellMar>
        <w:tblLook w:val="04A0" w:firstRow="1" w:lastRow="0" w:firstColumn="1" w:lastColumn="0" w:noHBand="0" w:noVBand="1"/>
      </w:tblPr>
      <w:tblGrid>
        <w:gridCol w:w="1984"/>
        <w:gridCol w:w="1984"/>
        <w:gridCol w:w="1984"/>
      </w:tblGrid>
      <w:tr w:rsidR="00AB3828" w:rsidRPr="00AB3828" w14:paraId="36656EC4" w14:textId="77777777" w:rsidTr="00AB3828">
        <w:trPr>
          <w:trHeight w:val="283"/>
          <w:jc w:val="center"/>
        </w:trPr>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4C98C53" w14:textId="00F00B98" w:rsidR="00AB3828" w:rsidRPr="00AB3828" w:rsidRDefault="00AB3828" w:rsidP="00AB3828">
            <w:pPr>
              <w:spacing w:after="0" w:line="240" w:lineRule="auto"/>
              <w:ind w:left="0" w:firstLine="0"/>
              <w:jc w:val="center"/>
              <w:rPr>
                <w:rFonts w:eastAsia="Times New Roman"/>
                <w:b/>
                <w:bCs/>
                <w:kern w:val="0"/>
                <w:sz w:val="22"/>
                <w14:ligatures w14:val="none"/>
              </w:rPr>
            </w:pPr>
            <w:r w:rsidRPr="00AB3828">
              <w:rPr>
                <w:rFonts w:eastAsia="Times New Roman"/>
                <w:b/>
                <w:bCs/>
                <w:kern w:val="0"/>
                <w:sz w:val="22"/>
                <w14:ligatures w14:val="none"/>
              </w:rPr>
              <w:t>Altura</w:t>
            </w:r>
            <w:r w:rsidR="00B5399A">
              <w:rPr>
                <w:rFonts w:eastAsia="Times New Roman"/>
                <w:b/>
                <w:bCs/>
                <w:kern w:val="0"/>
                <w:sz w:val="22"/>
                <w14:ligatures w14:val="none"/>
              </w:rPr>
              <w:t xml:space="preserve"> (m)</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3191A3B" w14:textId="4477277D" w:rsidR="00AB3828" w:rsidRPr="00AB3828" w:rsidRDefault="00AB3828" w:rsidP="00AB3828">
            <w:pPr>
              <w:spacing w:after="0" w:line="240" w:lineRule="auto"/>
              <w:ind w:left="0" w:firstLine="0"/>
              <w:jc w:val="center"/>
              <w:rPr>
                <w:rFonts w:eastAsia="Times New Roman"/>
                <w:b/>
                <w:bCs/>
                <w:kern w:val="0"/>
                <w:sz w:val="22"/>
                <w14:ligatures w14:val="none"/>
              </w:rPr>
            </w:pPr>
            <w:r w:rsidRPr="00AB3828">
              <w:rPr>
                <w:rFonts w:eastAsia="Times New Roman"/>
                <w:b/>
                <w:bCs/>
                <w:kern w:val="0"/>
                <w:sz w:val="22"/>
                <w14:ligatures w14:val="none"/>
              </w:rPr>
              <w:t>Média das Alturas</w:t>
            </w:r>
            <w:r w:rsidR="00B5399A">
              <w:rPr>
                <w:rFonts w:eastAsia="Times New Roman"/>
                <w:b/>
                <w:bCs/>
                <w:kern w:val="0"/>
                <w:sz w:val="22"/>
                <w14:ligatures w14:val="none"/>
              </w:rPr>
              <w:t xml:space="preserve"> (m)</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5101E40" w14:textId="6904A710" w:rsidR="00AB3828" w:rsidRPr="00AB3828" w:rsidRDefault="00AB3828" w:rsidP="00AB3828">
            <w:pPr>
              <w:spacing w:after="0" w:line="240" w:lineRule="auto"/>
              <w:ind w:left="0" w:firstLine="0"/>
              <w:jc w:val="center"/>
              <w:rPr>
                <w:rFonts w:eastAsia="Times New Roman"/>
                <w:b/>
                <w:bCs/>
                <w:kern w:val="0"/>
                <w:sz w:val="22"/>
                <w14:ligatures w14:val="none"/>
              </w:rPr>
            </w:pPr>
            <w:r w:rsidRPr="00AB3828">
              <w:rPr>
                <w:rFonts w:eastAsia="Times New Roman"/>
                <w:b/>
                <w:bCs/>
                <w:kern w:val="0"/>
                <w:sz w:val="22"/>
                <w14:ligatures w14:val="none"/>
              </w:rPr>
              <w:t>Erro das Alturas</w:t>
            </w:r>
            <w:r w:rsidR="00B5399A">
              <w:rPr>
                <w:rFonts w:eastAsia="Times New Roman"/>
                <w:b/>
                <w:bCs/>
                <w:kern w:val="0"/>
                <w:sz w:val="22"/>
                <w14:ligatures w14:val="none"/>
              </w:rPr>
              <w:t xml:space="preserve"> (m)</w:t>
            </w:r>
          </w:p>
        </w:tc>
      </w:tr>
      <w:tr w:rsidR="00AB3828" w:rsidRPr="00AB3828" w14:paraId="140761F4" w14:textId="77777777" w:rsidTr="002F1E3E">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6C573628" w14:textId="7289F344" w:rsidR="00AB3828" w:rsidRPr="00AB3828" w:rsidRDefault="00AB3828" w:rsidP="00AB3828">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0,0109</w:t>
            </w:r>
          </w:p>
        </w:tc>
        <w:tc>
          <w:tcPr>
            <w:tcW w:w="1984" w:type="dxa"/>
            <w:vMerge w:val="restart"/>
            <w:tcBorders>
              <w:top w:val="nil"/>
              <w:left w:val="nil"/>
              <w:right w:val="single" w:sz="4" w:space="0" w:color="auto"/>
            </w:tcBorders>
            <w:shd w:val="clear" w:color="auto" w:fill="auto"/>
            <w:noWrap/>
            <w:vAlign w:val="center"/>
            <w:hideMark/>
          </w:tcPr>
          <w:p w14:paraId="68C59E61" w14:textId="68DC7127" w:rsidR="00AB3828" w:rsidRPr="00AB3828" w:rsidRDefault="00AB3828" w:rsidP="00AB3828">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0,0112</w:t>
            </w:r>
          </w:p>
        </w:tc>
        <w:tc>
          <w:tcPr>
            <w:tcW w:w="1984" w:type="dxa"/>
            <w:tcBorders>
              <w:top w:val="nil"/>
              <w:left w:val="nil"/>
              <w:bottom w:val="single" w:sz="4" w:space="0" w:color="auto"/>
              <w:right w:val="single" w:sz="4" w:space="0" w:color="auto"/>
            </w:tcBorders>
            <w:shd w:val="clear" w:color="auto" w:fill="auto"/>
            <w:noWrap/>
            <w:vAlign w:val="center"/>
            <w:hideMark/>
          </w:tcPr>
          <w:p w14:paraId="0059E734" w14:textId="619AE72B" w:rsidR="00AB3828" w:rsidRPr="00AB3828" w:rsidRDefault="00AB3828" w:rsidP="00AB3828">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0,000333</w:t>
            </w:r>
          </w:p>
        </w:tc>
      </w:tr>
      <w:tr w:rsidR="00AB3828" w:rsidRPr="00AB3828" w14:paraId="29944549" w14:textId="77777777" w:rsidTr="002F1E3E">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7A45799F" w14:textId="7595A67E" w:rsidR="00AB3828" w:rsidRPr="00AB3828" w:rsidRDefault="00AB3828" w:rsidP="00AB3828">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0,011</w:t>
            </w:r>
            <w:r w:rsidR="00B5399A">
              <w:rPr>
                <w:rFonts w:eastAsia="Times New Roman"/>
                <w:kern w:val="0"/>
                <w:sz w:val="22"/>
                <w14:ligatures w14:val="none"/>
              </w:rPr>
              <w:t>6</w:t>
            </w:r>
          </w:p>
        </w:tc>
        <w:tc>
          <w:tcPr>
            <w:tcW w:w="1984" w:type="dxa"/>
            <w:vMerge/>
            <w:tcBorders>
              <w:left w:val="nil"/>
              <w:right w:val="single" w:sz="4" w:space="0" w:color="auto"/>
            </w:tcBorders>
            <w:shd w:val="clear" w:color="auto" w:fill="auto"/>
            <w:noWrap/>
            <w:vAlign w:val="center"/>
            <w:hideMark/>
          </w:tcPr>
          <w:p w14:paraId="5657C8DF" w14:textId="41FF8F7F" w:rsidR="00AB3828" w:rsidRPr="00AB3828" w:rsidRDefault="00AB3828" w:rsidP="00AB3828">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00C1E5A9" w14:textId="0EA33A5C" w:rsidR="00AB3828" w:rsidRPr="00AB3828" w:rsidRDefault="00AB3828" w:rsidP="00AB3828">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-0,000333</w:t>
            </w:r>
          </w:p>
        </w:tc>
      </w:tr>
      <w:tr w:rsidR="00AB3828" w:rsidRPr="00AB3828" w14:paraId="49DE4A16" w14:textId="77777777" w:rsidTr="002F1E3E">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3832C089" w14:textId="593D3B5D" w:rsidR="00AB3828" w:rsidRPr="00AB3828" w:rsidRDefault="00AB3828" w:rsidP="00AB3828">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0,011</w:t>
            </w:r>
            <w:r w:rsidR="00B5399A">
              <w:rPr>
                <w:rFonts w:eastAsia="Times New Roman"/>
                <w:kern w:val="0"/>
                <w:sz w:val="22"/>
                <w14:ligatures w14:val="none"/>
              </w:rPr>
              <w:t>6</w:t>
            </w:r>
          </w:p>
        </w:tc>
        <w:tc>
          <w:tcPr>
            <w:tcW w:w="1984" w:type="dxa"/>
            <w:vMerge/>
            <w:tcBorders>
              <w:left w:val="nil"/>
              <w:right w:val="single" w:sz="4" w:space="0" w:color="auto"/>
            </w:tcBorders>
            <w:shd w:val="clear" w:color="auto" w:fill="auto"/>
            <w:noWrap/>
            <w:vAlign w:val="center"/>
            <w:hideMark/>
          </w:tcPr>
          <w:p w14:paraId="0E1123E6" w14:textId="0430D132" w:rsidR="00AB3828" w:rsidRPr="00AB3828" w:rsidRDefault="00AB3828" w:rsidP="00AB3828">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429ADB5D" w14:textId="270297D1" w:rsidR="00AB3828" w:rsidRPr="00AB3828" w:rsidRDefault="00AB3828" w:rsidP="00AB3828">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-0,000333</w:t>
            </w:r>
          </w:p>
        </w:tc>
      </w:tr>
      <w:tr w:rsidR="00AB3828" w:rsidRPr="00AB3828" w14:paraId="42A2B39C" w14:textId="77777777" w:rsidTr="002F1E3E">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6FCD1CE2" w14:textId="37A8CBB0" w:rsidR="00AB3828" w:rsidRPr="00AB3828" w:rsidRDefault="00AB3828" w:rsidP="00AB3828">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0,010</w:t>
            </w:r>
            <w:r w:rsidR="00B5399A">
              <w:rPr>
                <w:rFonts w:eastAsia="Times New Roman"/>
                <w:kern w:val="0"/>
                <w:sz w:val="22"/>
                <w14:ligatures w14:val="none"/>
              </w:rPr>
              <w:t>3</w:t>
            </w:r>
          </w:p>
        </w:tc>
        <w:tc>
          <w:tcPr>
            <w:tcW w:w="1984" w:type="dxa"/>
            <w:vMerge/>
            <w:tcBorders>
              <w:left w:val="nil"/>
              <w:bottom w:val="single" w:sz="4" w:space="0" w:color="auto"/>
              <w:right w:val="single" w:sz="4" w:space="0" w:color="auto"/>
            </w:tcBorders>
            <w:shd w:val="clear" w:color="auto" w:fill="auto"/>
            <w:noWrap/>
            <w:vAlign w:val="center"/>
            <w:hideMark/>
          </w:tcPr>
          <w:p w14:paraId="2ADA03B6" w14:textId="5FD6230F" w:rsidR="00AB3828" w:rsidRPr="00AB3828" w:rsidRDefault="00AB3828" w:rsidP="00AB3828">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08CD2F78" w14:textId="2986EFD7" w:rsidR="00AB3828" w:rsidRPr="00AB3828" w:rsidRDefault="00AB3828" w:rsidP="00B32C12">
            <w:pPr>
              <w:keepNext/>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0,000980</w:t>
            </w:r>
          </w:p>
        </w:tc>
      </w:tr>
    </w:tbl>
    <w:p w14:paraId="5BC1A9E0" w14:textId="33D18932" w:rsidR="00DC6D4D" w:rsidRDefault="00B32C12" w:rsidP="00B32C12">
      <w:pPr>
        <w:pStyle w:val="Caption"/>
        <w:jc w:val="center"/>
        <w:rPr>
          <w:color w:val="auto"/>
        </w:rPr>
      </w:pPr>
      <w:bookmarkStart w:id="15" w:name="_Toc148620125"/>
      <w:r>
        <w:t xml:space="preserve">Tabela </w:t>
      </w:r>
      <w:r>
        <w:fldChar w:fldCharType="begin"/>
      </w:r>
      <w:r>
        <w:instrText>SEQ Tabela \* ARABIC</w:instrText>
      </w:r>
      <w:r>
        <w:fldChar w:fldCharType="separate"/>
      </w:r>
      <w:r w:rsidR="005E2DE1">
        <w:rPr>
          <w:noProof/>
        </w:rPr>
        <w:t>8</w:t>
      </w:r>
      <w:r>
        <w:fldChar w:fldCharType="end"/>
      </w:r>
      <w:r>
        <w:t xml:space="preserve"> - [Parte C] Medição das Alturas Obtidas com os Disparos.</w:t>
      </w:r>
      <w:bookmarkEnd w:id="15"/>
    </w:p>
    <w:p w14:paraId="24388A22" w14:textId="77777777" w:rsidR="00D64595" w:rsidRDefault="00D64595">
      <w:pPr>
        <w:spacing w:after="160" w:line="259" w:lineRule="auto"/>
        <w:ind w:left="0" w:firstLine="0"/>
        <w:jc w:val="left"/>
        <w:rPr>
          <w:color w:val="auto"/>
        </w:rPr>
      </w:pPr>
      <w:r>
        <w:rPr>
          <w:color w:val="auto"/>
        </w:rPr>
        <w:br w:type="page"/>
      </w:r>
    </w:p>
    <w:p w14:paraId="7DE59C4B" w14:textId="1CFD560F" w:rsidR="0002268C" w:rsidRDefault="00D75B07" w:rsidP="00D64595">
      <w:pPr>
        <w:spacing w:after="160" w:line="259" w:lineRule="auto"/>
        <w:ind w:left="0" w:firstLine="0"/>
        <w:rPr>
          <w:color w:val="auto"/>
        </w:rPr>
      </w:pPr>
      <w:r>
        <w:rPr>
          <w:color w:val="auto"/>
        </w:rPr>
        <w:t xml:space="preserve">Por fim, </w:t>
      </w:r>
      <w:r w:rsidR="006027AA">
        <w:rPr>
          <w:color w:val="auto"/>
        </w:rPr>
        <w:t>comparando o valor obtido através da Equação</w:t>
      </w:r>
      <w:r w:rsidR="00E5371A">
        <w:rPr>
          <w:color w:val="auto"/>
        </w:rPr>
        <w:t xml:space="preserve"> 1</w:t>
      </w:r>
      <w:r w:rsidR="00420289">
        <w:rPr>
          <w:color w:val="auto"/>
        </w:rPr>
        <w:t>, verifica-se que</w:t>
      </w:r>
      <w:r w:rsidR="00C41376">
        <w:rPr>
          <w:color w:val="auto"/>
        </w:rPr>
        <w:t xml:space="preserve"> a exatidão</w:t>
      </w:r>
      <w:r w:rsidR="00145F93">
        <w:rPr>
          <w:color w:val="auto"/>
        </w:rPr>
        <w:t xml:space="preserve"> </w:t>
      </w:r>
      <w:r w:rsidR="00C41376">
        <w:rPr>
          <w:color w:val="auto"/>
        </w:rPr>
        <w:t xml:space="preserve">obtida foi de, </w:t>
      </w:r>
      <w:r w:rsidR="007C3E5C">
        <w:rPr>
          <w:color w:val="auto"/>
        </w:rPr>
        <w:t>arredondadamente</w:t>
      </w:r>
      <w:r w:rsidR="00C41376">
        <w:rPr>
          <w:color w:val="auto"/>
        </w:rPr>
        <w:t>, 95</w:t>
      </w:r>
      <w:r w:rsidR="5748EE5A" w:rsidRPr="5773714A">
        <w:rPr>
          <w:color w:val="auto"/>
        </w:rPr>
        <w:t>,</w:t>
      </w:r>
      <w:r w:rsidR="4F5F8B65" w:rsidRPr="111D9F30">
        <w:rPr>
          <w:color w:val="auto"/>
        </w:rPr>
        <w:t>32</w:t>
      </w:r>
      <w:r w:rsidR="00C41376" w:rsidRPr="111D9F30">
        <w:rPr>
          <w:color w:val="auto"/>
        </w:rPr>
        <w:t>%.</w:t>
      </w:r>
    </w:p>
    <w:p w14:paraId="6DE87BFE" w14:textId="77777777" w:rsidR="005C6649" w:rsidRDefault="005C6649" w:rsidP="005C6649">
      <w:pPr>
        <w:spacing w:after="0" w:line="259" w:lineRule="auto"/>
        <w:ind w:left="0" w:firstLine="0"/>
        <w:rPr>
          <w:color w:val="auto"/>
        </w:rPr>
      </w:pPr>
    </w:p>
    <w:tbl>
      <w:tblPr>
        <w:tblW w:w="6123" w:type="dxa"/>
        <w:jc w:val="center"/>
        <w:tblLayout w:type="fixed"/>
        <w:tblLook w:val="06A0" w:firstRow="1" w:lastRow="0" w:firstColumn="1" w:lastColumn="0" w:noHBand="1" w:noVBand="1"/>
      </w:tblPr>
      <w:tblGrid>
        <w:gridCol w:w="2041"/>
        <w:gridCol w:w="2041"/>
        <w:gridCol w:w="2041"/>
      </w:tblGrid>
      <w:tr w:rsidR="00324FF0" w14:paraId="349548F5" w14:textId="0B9AA66E" w:rsidTr="00324FF0">
        <w:trPr>
          <w:trHeight w:val="283"/>
          <w:jc w:val="center"/>
        </w:trPr>
        <w:tc>
          <w:tcPr>
            <w:tcW w:w="2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CA9E819" w14:textId="61686512" w:rsidR="00324FF0" w:rsidRDefault="00324FF0" w:rsidP="00324FF0">
            <w:pPr>
              <w:spacing w:after="0"/>
              <w:jc w:val="center"/>
            </w:pPr>
            <w:r w:rsidRPr="4C4F0C37">
              <w:rPr>
                <w:b/>
                <w:bCs/>
                <w:color w:val="000000" w:themeColor="text1"/>
                <w:sz w:val="22"/>
              </w:rPr>
              <w:t>Velocidade</w:t>
            </w:r>
            <w:r w:rsidR="00EC1BAE">
              <w:rPr>
                <w:b/>
                <w:bCs/>
                <w:color w:val="000000" w:themeColor="text1"/>
                <w:sz w:val="22"/>
              </w:rPr>
              <w:t xml:space="preserve"> (m/s)</w:t>
            </w:r>
          </w:p>
        </w:tc>
        <w:tc>
          <w:tcPr>
            <w:tcW w:w="2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43732D15" w14:textId="60419C60" w:rsidR="00324FF0" w:rsidRDefault="00324FF0" w:rsidP="00324FF0">
            <w:pPr>
              <w:spacing w:after="0"/>
              <w:jc w:val="center"/>
            </w:pPr>
            <w:r w:rsidRPr="4C4F0C37">
              <w:rPr>
                <w:b/>
                <w:bCs/>
                <w:color w:val="000000" w:themeColor="text1"/>
                <w:sz w:val="22"/>
              </w:rPr>
              <w:t>Velocidade</w:t>
            </w:r>
            <w:r>
              <w:rPr>
                <w:b/>
                <w:bCs/>
                <w:color w:val="000000" w:themeColor="text1"/>
                <w:sz w:val="22"/>
              </w:rPr>
              <w:t xml:space="preserve"> </w:t>
            </w:r>
            <w:r w:rsidR="003F5DC6">
              <w:rPr>
                <w:b/>
                <w:bCs/>
                <w:color w:val="000000" w:themeColor="text1"/>
                <w:sz w:val="22"/>
              </w:rPr>
              <w:t>Teórica</w:t>
            </w:r>
            <w:r w:rsidR="00EC1BAE">
              <w:rPr>
                <w:b/>
                <w:bCs/>
                <w:color w:val="000000" w:themeColor="text1"/>
                <w:sz w:val="22"/>
              </w:rPr>
              <w:t xml:space="preserve"> (m/s)</w:t>
            </w:r>
          </w:p>
        </w:tc>
        <w:tc>
          <w:tcPr>
            <w:tcW w:w="2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E81890" w14:textId="552DD98D" w:rsidR="00324FF0" w:rsidRPr="4C4F0C37" w:rsidRDefault="00EC1BAE" w:rsidP="00324FF0">
            <w:pPr>
              <w:spacing w:after="0"/>
              <w:jc w:val="center"/>
              <w:rPr>
                <w:b/>
                <w:bCs/>
                <w:color w:val="000000" w:themeColor="text1"/>
                <w:sz w:val="22"/>
              </w:rPr>
            </w:pPr>
            <w:r>
              <w:rPr>
                <w:b/>
                <w:bCs/>
                <w:color w:val="000000" w:themeColor="text1"/>
                <w:sz w:val="22"/>
              </w:rPr>
              <w:t>Desvio Relativo (%)</w:t>
            </w:r>
          </w:p>
        </w:tc>
      </w:tr>
      <w:tr w:rsidR="00324FF0" w14:paraId="53CBAB49" w14:textId="42A59B6F" w:rsidTr="00324FF0">
        <w:trPr>
          <w:trHeight w:val="283"/>
          <w:jc w:val="center"/>
        </w:trPr>
        <w:tc>
          <w:tcPr>
            <w:tcW w:w="204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5E1CC009" w14:textId="387EBCE6" w:rsidR="00324FF0" w:rsidRDefault="00324FF0" w:rsidP="00324FF0">
            <w:pPr>
              <w:spacing w:after="0"/>
              <w:jc w:val="center"/>
            </w:pPr>
            <w:r w:rsidRPr="4C4F0C37">
              <w:rPr>
                <w:color w:val="000000" w:themeColor="text1"/>
                <w:sz w:val="22"/>
              </w:rPr>
              <w:t>2</w:t>
            </w:r>
            <w:r w:rsidR="3A36C0E4" w:rsidRPr="5773714A">
              <w:rPr>
                <w:color w:val="000000" w:themeColor="text1"/>
                <w:sz w:val="22"/>
              </w:rPr>
              <w:t>,</w:t>
            </w:r>
            <w:r w:rsidRPr="4C4F0C37">
              <w:rPr>
                <w:color w:val="000000" w:themeColor="text1"/>
                <w:sz w:val="22"/>
              </w:rPr>
              <w:t>43</w:t>
            </w:r>
          </w:p>
        </w:tc>
        <w:tc>
          <w:tcPr>
            <w:tcW w:w="204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A68DBF8" w14:textId="44C8A3BE" w:rsidR="00324FF0" w:rsidRDefault="00324FF0" w:rsidP="00324FF0">
            <w:pPr>
              <w:keepNext/>
              <w:spacing w:after="0"/>
              <w:jc w:val="center"/>
            </w:pPr>
            <w:r w:rsidRPr="4C4F0C37">
              <w:rPr>
                <w:color w:val="000000" w:themeColor="text1"/>
                <w:sz w:val="22"/>
              </w:rPr>
              <w:t>2</w:t>
            </w:r>
            <w:r w:rsidR="3F1495F4" w:rsidRPr="5773714A">
              <w:rPr>
                <w:color w:val="000000" w:themeColor="text1"/>
                <w:sz w:val="22"/>
              </w:rPr>
              <w:t>,</w:t>
            </w:r>
            <w:r w:rsidRPr="4C4F0C37">
              <w:rPr>
                <w:color w:val="000000" w:themeColor="text1"/>
                <w:sz w:val="22"/>
              </w:rPr>
              <w:t>3</w:t>
            </w:r>
            <w:r w:rsidR="00EC1BAE">
              <w:rPr>
                <w:color w:val="000000" w:themeColor="text1"/>
                <w:sz w:val="22"/>
              </w:rPr>
              <w:t>3</w:t>
            </w:r>
          </w:p>
        </w:tc>
        <w:tc>
          <w:tcPr>
            <w:tcW w:w="2041" w:type="dxa"/>
            <w:tcBorders>
              <w:top w:val="single" w:sz="4" w:space="0" w:color="auto"/>
              <w:left w:val="single" w:sz="4" w:space="0" w:color="auto"/>
              <w:bottom w:val="single" w:sz="4" w:space="0" w:color="auto"/>
              <w:right w:val="single" w:sz="4" w:space="0" w:color="auto"/>
            </w:tcBorders>
            <w:vAlign w:val="center"/>
          </w:tcPr>
          <w:p w14:paraId="4C0539B3" w14:textId="25B226E5" w:rsidR="00324FF0" w:rsidRPr="4C4F0C37" w:rsidRDefault="00324FF0" w:rsidP="00324FF0">
            <w:pPr>
              <w:keepNext/>
              <w:spacing w:after="0"/>
              <w:jc w:val="center"/>
              <w:rPr>
                <w:color w:val="000000" w:themeColor="text1"/>
                <w:sz w:val="22"/>
              </w:rPr>
            </w:pPr>
            <w:r w:rsidRPr="4C4F0C37">
              <w:rPr>
                <w:color w:val="000000" w:themeColor="text1"/>
                <w:sz w:val="22"/>
              </w:rPr>
              <w:t>95</w:t>
            </w:r>
            <w:r w:rsidR="06E88258" w:rsidRPr="5773714A">
              <w:rPr>
                <w:color w:val="000000" w:themeColor="text1"/>
                <w:sz w:val="22"/>
              </w:rPr>
              <w:t>,</w:t>
            </w:r>
            <w:r w:rsidRPr="4C4F0C37">
              <w:rPr>
                <w:color w:val="000000" w:themeColor="text1"/>
                <w:sz w:val="22"/>
              </w:rPr>
              <w:t>3</w:t>
            </w:r>
          </w:p>
        </w:tc>
      </w:tr>
    </w:tbl>
    <w:p w14:paraId="533BDAF8" w14:textId="30554255" w:rsidR="00D64595" w:rsidRDefault="00D64595" w:rsidP="00D64595">
      <w:pPr>
        <w:pStyle w:val="Caption"/>
        <w:jc w:val="center"/>
      </w:pPr>
      <w:bookmarkStart w:id="16" w:name="_Toc148620126"/>
      <w:r>
        <w:t xml:space="preserve">Tabela </w:t>
      </w:r>
      <w:r>
        <w:fldChar w:fldCharType="begin"/>
      </w:r>
      <w:r>
        <w:instrText>SEQ Tabela \* ARABIC</w:instrText>
      </w:r>
      <w:r>
        <w:fldChar w:fldCharType="separate"/>
      </w:r>
      <w:r w:rsidR="005E2DE1">
        <w:rPr>
          <w:noProof/>
        </w:rPr>
        <w:t>9</w:t>
      </w:r>
      <w:r>
        <w:fldChar w:fldCharType="end"/>
      </w:r>
      <w:r>
        <w:t xml:space="preserve"> - [Parte C] Comparação dos Valores Obtidos Experimentalmente com os Obtidos </w:t>
      </w:r>
      <w:r w:rsidR="00811038">
        <w:t>Teoricamente</w:t>
      </w:r>
      <w:r>
        <w:t>.</w:t>
      </w:r>
      <w:bookmarkEnd w:id="16"/>
    </w:p>
    <w:p w14:paraId="5390C95F" w14:textId="77777777" w:rsidR="00245DAF" w:rsidRDefault="006E1CAB" w:rsidP="00F53F6A">
      <w:pPr>
        <w:spacing w:after="160" w:line="259" w:lineRule="auto"/>
        <w:ind w:left="0" w:firstLine="0"/>
        <w:rPr>
          <w:color w:val="auto"/>
        </w:rPr>
      </w:pPr>
      <w:r>
        <w:rPr>
          <w:color w:val="auto"/>
        </w:rPr>
        <w:t xml:space="preserve">Noutro sentido </w:t>
      </w:r>
      <w:r w:rsidR="002B3FF3">
        <w:rPr>
          <w:color w:val="auto"/>
        </w:rPr>
        <w:t>da metodologia aplicada, identificam-se alguns cuidados aplicados durante toda a experiência</w:t>
      </w:r>
      <w:r w:rsidR="002223B1">
        <w:rPr>
          <w:color w:val="auto"/>
        </w:rPr>
        <w:t>, pois é de importância garantir a integridade dos dados</w:t>
      </w:r>
      <w:r w:rsidR="00CB6797">
        <w:rPr>
          <w:color w:val="auto"/>
        </w:rPr>
        <w:t xml:space="preserve"> recolhidos, </w:t>
      </w:r>
      <w:r w:rsidR="00AC1BC7">
        <w:rPr>
          <w:color w:val="auto"/>
        </w:rPr>
        <w:t>e,</w:t>
      </w:r>
      <w:r w:rsidR="00CB6797">
        <w:rPr>
          <w:color w:val="auto"/>
        </w:rPr>
        <w:t xml:space="preserve"> portanto, </w:t>
      </w:r>
      <w:r w:rsidR="0033075C">
        <w:rPr>
          <w:color w:val="auto"/>
        </w:rPr>
        <w:t>é de importância uma boa montagem</w:t>
      </w:r>
      <w:r w:rsidR="00487604">
        <w:rPr>
          <w:color w:val="auto"/>
        </w:rPr>
        <w:t xml:space="preserve"> e preparação</w:t>
      </w:r>
      <w:r w:rsidR="0033075C">
        <w:rPr>
          <w:color w:val="auto"/>
        </w:rPr>
        <w:t xml:space="preserve"> do equipamento.</w:t>
      </w:r>
    </w:p>
    <w:p w14:paraId="3C408E6F" w14:textId="77777777" w:rsidR="00E453E4" w:rsidRDefault="00245DAF" w:rsidP="00F53F6A">
      <w:pPr>
        <w:spacing w:after="160" w:line="259" w:lineRule="auto"/>
        <w:ind w:left="0" w:firstLine="0"/>
        <w:rPr>
          <w:color w:val="auto"/>
        </w:rPr>
      </w:pPr>
      <w:r>
        <w:rPr>
          <w:color w:val="auto"/>
        </w:rPr>
        <w:t xml:space="preserve">Assim, </w:t>
      </w:r>
      <w:r w:rsidR="00B77D77">
        <w:rPr>
          <w:color w:val="auto"/>
        </w:rPr>
        <w:t>destaca-se que para a Parte A</w:t>
      </w:r>
      <w:r w:rsidR="00916AE4">
        <w:rPr>
          <w:color w:val="auto"/>
        </w:rPr>
        <w:t>, foi dedicada uma especial atenção à horizontalidade do lançador de projéteis antes de cada lançamen</w:t>
      </w:r>
      <w:r w:rsidR="00F72781">
        <w:rPr>
          <w:color w:val="auto"/>
        </w:rPr>
        <w:t>to de forma a controlar o ambiente de testes.</w:t>
      </w:r>
    </w:p>
    <w:p w14:paraId="35462AFA" w14:textId="77777777" w:rsidR="00E8377A" w:rsidRDefault="00E453E4" w:rsidP="00F53F6A">
      <w:pPr>
        <w:spacing w:after="160" w:line="259" w:lineRule="auto"/>
        <w:ind w:left="0" w:firstLine="0"/>
        <w:rPr>
          <w:color w:val="auto"/>
        </w:rPr>
      </w:pPr>
      <w:r>
        <w:rPr>
          <w:color w:val="auto"/>
        </w:rPr>
        <w:t xml:space="preserve">Relativamente à Parte B, </w:t>
      </w:r>
      <w:r w:rsidR="00B233AC">
        <w:rPr>
          <w:color w:val="auto"/>
        </w:rPr>
        <w:t>foi certificado que o alvo (papel milimétrico com papel químico) estava devidamente posicionado para cada iteração do procedimento</w:t>
      </w:r>
      <w:r w:rsidR="00504ABD">
        <w:rPr>
          <w:color w:val="auto"/>
        </w:rPr>
        <w:t>, tendo sempre dois dos autores envolvidos na recolha de dados e na certificação de que este alvo continuaria na mesma posição depois de mexido.</w:t>
      </w:r>
      <w:r w:rsidR="00641303">
        <w:rPr>
          <w:color w:val="auto"/>
        </w:rPr>
        <w:t xml:space="preserve"> Além disto, </w:t>
      </w:r>
      <w:r w:rsidR="005F7235">
        <w:rPr>
          <w:color w:val="auto"/>
        </w:rPr>
        <w:t>deu-se um especial cuidado à medição do ângulo</w:t>
      </w:r>
      <w:r w:rsidR="00E61007">
        <w:rPr>
          <w:color w:val="auto"/>
        </w:rPr>
        <w:t xml:space="preserve"> em cada lançamento (pois para cada ângulo, fizeram-se, no mínimo, três medições)</w:t>
      </w:r>
      <w:r w:rsidR="00803282">
        <w:rPr>
          <w:color w:val="auto"/>
        </w:rPr>
        <w:t xml:space="preserve">, tendo em consideração </w:t>
      </w:r>
      <w:r w:rsidR="0097770A">
        <w:rPr>
          <w:color w:val="auto"/>
        </w:rPr>
        <w:t>a minimização dos</w:t>
      </w:r>
      <w:r w:rsidR="00803282">
        <w:rPr>
          <w:color w:val="auto"/>
        </w:rPr>
        <w:t xml:space="preserve"> efeitos de paralaxe.</w:t>
      </w:r>
    </w:p>
    <w:p w14:paraId="2199F13D" w14:textId="44F5CBAD" w:rsidR="006802BB" w:rsidRDefault="00E8377A" w:rsidP="00F53F6A">
      <w:pPr>
        <w:spacing w:after="160" w:line="259" w:lineRule="auto"/>
        <w:ind w:left="0" w:firstLine="0"/>
        <w:rPr>
          <w:color w:val="auto"/>
        </w:rPr>
      </w:pPr>
      <w:r>
        <w:rPr>
          <w:color w:val="auto"/>
        </w:rPr>
        <w:t xml:space="preserve">Por fim, na Parte C, </w:t>
      </w:r>
      <w:r w:rsidR="0031740A">
        <w:rPr>
          <w:color w:val="auto"/>
        </w:rPr>
        <w:t>o</w:t>
      </w:r>
      <w:r w:rsidR="006A348E">
        <w:rPr>
          <w:color w:val="auto"/>
        </w:rPr>
        <w:t xml:space="preserve"> anteriormente mencionado também foi aplicado aquando da observação do ângulo efetuado pelo pêndulo.</w:t>
      </w:r>
      <w:r w:rsidR="006802BB">
        <w:rPr>
          <w:color w:val="auto"/>
        </w:rPr>
        <w:br w:type="page"/>
      </w:r>
    </w:p>
    <w:p w14:paraId="34E6A862" w14:textId="4A52725F" w:rsidR="184EC4CC" w:rsidRDefault="184EC4CC" w:rsidP="00146534">
      <w:pPr>
        <w:pStyle w:val="Heading1"/>
        <w:rPr>
          <w:sz w:val="41"/>
          <w:szCs w:val="41"/>
        </w:rPr>
      </w:pPr>
      <w:bookmarkStart w:id="17" w:name="_Toc148620131"/>
      <w:r w:rsidRPr="4C4F0C37">
        <w:rPr>
          <w:sz w:val="41"/>
          <w:szCs w:val="41"/>
        </w:rPr>
        <w:t xml:space="preserve">Capítulo </w:t>
      </w:r>
      <w:r w:rsidR="4A95616D" w:rsidRPr="4C4F0C37">
        <w:rPr>
          <w:sz w:val="41"/>
          <w:szCs w:val="41"/>
        </w:rPr>
        <w:t>3</w:t>
      </w:r>
      <w:bookmarkEnd w:id="17"/>
    </w:p>
    <w:p w14:paraId="46B352D4" w14:textId="48D27F1F" w:rsidR="184EC4CC" w:rsidRPr="00146534" w:rsidRDefault="184EC4CC" w:rsidP="00146534">
      <w:pPr>
        <w:pStyle w:val="Heading2"/>
        <w:rPr>
          <w:sz w:val="50"/>
          <w:szCs w:val="50"/>
        </w:rPr>
      </w:pPr>
      <w:bookmarkStart w:id="18" w:name="_Toc148620132"/>
      <w:r w:rsidRPr="00146534">
        <w:rPr>
          <w:sz w:val="50"/>
          <w:szCs w:val="50"/>
        </w:rPr>
        <w:t>Análise e Discussão</w:t>
      </w:r>
      <w:bookmarkEnd w:id="18"/>
    </w:p>
    <w:p w14:paraId="26AF1F4B" w14:textId="77777777" w:rsidR="007D3990" w:rsidRDefault="007D3990" w:rsidP="007D3990">
      <w:pPr>
        <w:spacing w:after="0" w:line="247" w:lineRule="auto"/>
        <w:ind w:firstLine="698"/>
      </w:pPr>
    </w:p>
    <w:p w14:paraId="27503945" w14:textId="1895A947" w:rsidR="007D3990" w:rsidRDefault="00E433E9" w:rsidP="007D3990">
      <w:pPr>
        <w:spacing w:after="0" w:line="247" w:lineRule="auto"/>
        <w:ind w:firstLine="698"/>
      </w:pPr>
      <w:r>
        <w:t xml:space="preserve">Neste capítulo </w:t>
      </w:r>
      <w:r w:rsidR="00BB6D11">
        <w:t>apresenta</w:t>
      </w:r>
      <w:r w:rsidR="006D77DB">
        <w:t xml:space="preserve">m-se alguns aspetos relevantes </w:t>
      </w:r>
      <w:r w:rsidR="00FC3EF3">
        <w:t>para a</w:t>
      </w:r>
      <w:r w:rsidR="0099582B">
        <w:t xml:space="preserve"> análise dos resultados obtidos </w:t>
      </w:r>
      <w:r w:rsidR="004B3668">
        <w:t>neste</w:t>
      </w:r>
      <w:r w:rsidR="00360FA6">
        <w:t xml:space="preserve"> projeto</w:t>
      </w:r>
      <w:r w:rsidR="00D92880">
        <w:t>, assim como</w:t>
      </w:r>
      <w:r w:rsidR="00E97CC4">
        <w:t xml:space="preserve"> os principais cálculos efetuados</w:t>
      </w:r>
      <w:r w:rsidR="00A540A3">
        <w:t xml:space="preserve"> – seguindo-se uma lógica baseada em cada uma das Partes (A, B, e C).</w:t>
      </w:r>
    </w:p>
    <w:p w14:paraId="69A57546" w14:textId="77777777" w:rsidR="00D225F7" w:rsidRDefault="00D225F7" w:rsidP="00866892">
      <w:pPr>
        <w:spacing w:after="0" w:line="247" w:lineRule="auto"/>
      </w:pPr>
    </w:p>
    <w:p w14:paraId="5DC413F8" w14:textId="53F23019" w:rsidR="00866892" w:rsidRDefault="00866892" w:rsidP="00866892">
      <w:pPr>
        <w:spacing w:after="0" w:line="247" w:lineRule="auto"/>
      </w:pPr>
      <w:r>
        <w:t>Neste sentido,</w:t>
      </w:r>
      <w:r w:rsidR="00654F31">
        <w:t xml:space="preserve"> começa-se </w:t>
      </w:r>
      <w:r w:rsidR="00E127CA">
        <w:t>por destacar que</w:t>
      </w:r>
      <w:r w:rsidR="000200EC">
        <w:t xml:space="preserve">, na Parte A, </w:t>
      </w:r>
      <w:r w:rsidR="003B0806">
        <w:t>o cálculo da</w:t>
      </w:r>
      <w:r w:rsidR="000200EC">
        <w:t xml:space="preserve"> velocidade inicial com </w:t>
      </w:r>
      <w:r w:rsidR="00A84865">
        <w:t>que</w:t>
      </w:r>
      <w:r w:rsidR="000200EC">
        <w:t xml:space="preserve"> o </w:t>
      </w:r>
      <w:r w:rsidR="00BB2848">
        <w:t>projétil</w:t>
      </w:r>
      <w:r w:rsidR="000200EC">
        <w:t xml:space="preserve"> é lançado</w:t>
      </w:r>
      <w:r w:rsidR="003A180A">
        <w:t xml:space="preserve"> </w:t>
      </w:r>
      <w:r w:rsidR="007B180F">
        <w:t xml:space="preserve">se </w:t>
      </w:r>
      <w:r w:rsidR="006576AD">
        <w:t xml:space="preserve">baseia na Equação </w:t>
      </w:r>
      <w:r w:rsidR="00C510D0">
        <w:t>4</w:t>
      </w:r>
      <w:r w:rsidR="00E8134E">
        <w:t xml:space="preserve"> (sendo </w:t>
      </w:r>
      <m:oMath>
        <m:acc>
          <m:accPr>
            <m:chr m:val="̅"/>
            <m:ctrlPr>
              <w:rPr>
                <w:rFonts w:ascii="Cambria Math" w:hAnsi="Cambria Math"/>
                <w:i/>
              </w:rPr>
            </m:ctrlPr>
          </m:accPr>
          <m:e>
            <m:r>
              <w:rPr>
                <w:rFonts w:ascii="Cambria Math" w:hAnsi="Cambria Math"/>
              </w:rPr>
              <m:t>L</m:t>
            </m:r>
          </m:e>
        </m:acc>
      </m:oMath>
      <w:r w:rsidR="00E8134E">
        <w:t xml:space="preserve"> a média das distâncias</w:t>
      </w:r>
      <w:r w:rsidR="00F80829">
        <w:t xml:space="preserve">, e </w:t>
      </w:r>
      <m:oMath>
        <m:acc>
          <m:accPr>
            <m:chr m:val="̅"/>
            <m:ctrlPr>
              <w:rPr>
                <w:rFonts w:ascii="Cambria Math" w:hAnsi="Cambria Math"/>
                <w:i/>
              </w:rPr>
            </m:ctrlPr>
          </m:accPr>
          <m:e>
            <m:r>
              <w:rPr>
                <w:rFonts w:ascii="Cambria Math" w:hAnsi="Cambria Math"/>
              </w:rPr>
              <m:t>T</m:t>
            </m:r>
          </m:e>
        </m:acc>
      </m:oMath>
      <w:r w:rsidR="00F80829">
        <w:t xml:space="preserve"> a média dos tempos</w:t>
      </w:r>
      <w:r w:rsidR="00E8134E">
        <w:t>)</w:t>
      </w:r>
      <w:r w:rsidR="00C510D0">
        <w:t>.</w:t>
      </w:r>
    </w:p>
    <w:p w14:paraId="4C6BBCF3" w14:textId="77777777" w:rsidR="00877018" w:rsidRDefault="006D7F09" w:rsidP="790D67DA">
      <w:pPr>
        <w:keepNext/>
        <w:spacing w:after="0" w:line="247"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L</m:t>
                  </m:r>
                </m:e>
              </m:acc>
            </m:num>
            <m:den>
              <m:acc>
                <m:accPr>
                  <m:chr m:val="̅"/>
                  <m:ctrlPr>
                    <w:rPr>
                      <w:rFonts w:ascii="Cambria Math" w:hAnsi="Cambria Math"/>
                      <w:i/>
                    </w:rPr>
                  </m:ctrlPr>
                </m:accPr>
                <m:e>
                  <m:r>
                    <w:rPr>
                      <w:rFonts w:ascii="Cambria Math" w:hAnsi="Cambria Math"/>
                    </w:rPr>
                    <m:t>T</m:t>
                  </m:r>
                </m:e>
              </m:acc>
            </m:den>
          </m:f>
        </m:oMath>
      </m:oMathPara>
    </w:p>
    <w:p w14:paraId="11FB2C2E" w14:textId="77777777" w:rsidR="003546C6" w:rsidRDefault="003546C6" w:rsidP="790D67DA">
      <w:pPr>
        <w:keepNext/>
        <w:spacing w:after="0" w:line="247" w:lineRule="auto"/>
        <w:jc w:val="center"/>
      </w:pPr>
    </w:p>
    <w:p w14:paraId="02228D3F" w14:textId="526EAD9F" w:rsidR="009532CE" w:rsidRDefault="00877018" w:rsidP="00877018">
      <w:pPr>
        <w:pStyle w:val="Caption"/>
        <w:jc w:val="center"/>
      </w:pPr>
      <w:bookmarkStart w:id="19" w:name="_Toc148620114"/>
      <w:r>
        <w:t xml:space="preserve">Equação </w:t>
      </w:r>
      <w:r w:rsidR="0094092F">
        <w:fldChar w:fldCharType="begin"/>
      </w:r>
      <w:r w:rsidR="0094092F">
        <w:instrText xml:space="preserve"> SEQ Equação \* ARABIC </w:instrText>
      </w:r>
      <w:r w:rsidR="0094092F">
        <w:fldChar w:fldCharType="separate"/>
      </w:r>
      <w:r w:rsidR="005E2DE1">
        <w:rPr>
          <w:noProof/>
        </w:rPr>
        <w:t>4</w:t>
      </w:r>
      <w:r w:rsidR="0094092F">
        <w:fldChar w:fldCharType="end"/>
      </w:r>
      <w:r>
        <w:t xml:space="preserve"> - Fórmula para a Determinação da Velocidade Inicial</w:t>
      </w:r>
      <w:r w:rsidR="00B477C1">
        <w:t xml:space="preserve"> (v</w:t>
      </w:r>
      <w:r w:rsidR="00B477C1">
        <w:rPr>
          <w:vertAlign w:val="subscript"/>
        </w:rPr>
        <w:t>0</w:t>
      </w:r>
      <w:r w:rsidR="00B477C1">
        <w:t>)</w:t>
      </w:r>
      <w:r>
        <w:t xml:space="preserve"> através das Médias da Distância Percorrida</w:t>
      </w:r>
      <w:r w:rsidR="009C5495">
        <w:t xml:space="preserve"> (</w:t>
      </w:r>
      <m:oMath>
        <m:acc>
          <m:accPr>
            <m:chr m:val="̅"/>
            <m:ctrlPr>
              <w:rPr>
                <w:rFonts w:ascii="Cambria Math" w:hAnsi="Cambria Math"/>
              </w:rPr>
            </m:ctrlPr>
          </m:accPr>
          <m:e>
            <m:r>
              <w:rPr>
                <w:rFonts w:ascii="Cambria Math" w:hAnsi="Cambria Math"/>
              </w:rPr>
              <m:t>L</m:t>
            </m:r>
          </m:e>
        </m:acc>
      </m:oMath>
      <w:r w:rsidR="009C5495">
        <w:t>)</w:t>
      </w:r>
      <w:r>
        <w:t xml:space="preserve"> com a Média dos Tempos</w:t>
      </w:r>
      <w:r w:rsidR="008A5422">
        <w:t xml:space="preserve"> (</w:t>
      </w:r>
      <m:oMath>
        <m:acc>
          <m:accPr>
            <m:chr m:val="̅"/>
            <m:ctrlPr>
              <w:rPr>
                <w:rFonts w:ascii="Cambria Math" w:hAnsi="Cambria Math"/>
              </w:rPr>
            </m:ctrlPr>
          </m:accPr>
          <m:e>
            <m:r>
              <w:rPr>
                <w:rFonts w:ascii="Cambria Math" w:hAnsi="Cambria Math"/>
              </w:rPr>
              <m:t>T</m:t>
            </m:r>
          </m:e>
        </m:acc>
      </m:oMath>
      <w:r w:rsidR="008A5422">
        <w:t>)</w:t>
      </w:r>
      <w:r>
        <w:t>.</w:t>
      </w:r>
      <w:bookmarkEnd w:id="19"/>
    </w:p>
    <w:p w14:paraId="2DCF4232" w14:textId="6BC4D670" w:rsidR="1BAEEB76" w:rsidRDefault="1BAEEB76" w:rsidP="668F5169">
      <w:pPr>
        <w:spacing w:after="0" w:line="247" w:lineRule="auto"/>
        <w:ind w:firstLine="698"/>
      </w:pPr>
    </w:p>
    <w:p w14:paraId="17EACB2C" w14:textId="785E569E" w:rsidR="1C608499" w:rsidRDefault="6A358C9D" w:rsidP="1C608499">
      <w:pPr>
        <w:spacing w:after="0" w:line="247" w:lineRule="auto"/>
        <w:rPr>
          <w:color w:val="000000" w:themeColor="text1"/>
          <w:sz w:val="22"/>
        </w:rPr>
      </w:pPr>
      <w:r>
        <w:t>Para a realização deste</w:t>
      </w:r>
      <w:r w:rsidR="00161734">
        <w:t>s</w:t>
      </w:r>
      <w:r>
        <w:t xml:space="preserve"> cálculos foram tidos</w:t>
      </w:r>
      <w:r w:rsidR="08CF5CB5">
        <w:t xml:space="preserve"> em conta os possíveis erros nas medições, como a Incerteza da Medida da distância (1</w:t>
      </w:r>
      <w:r w:rsidR="7036D5BF">
        <w:t>mm), e a Incerteza da Medida do tempo (</w:t>
      </w:r>
      <w:r w:rsidR="7036D5BF" w:rsidRPr="203D5B98">
        <w:rPr>
          <w:color w:val="000000" w:themeColor="text1"/>
          <w:sz w:val="22"/>
        </w:rPr>
        <w:t>8</w:t>
      </w:r>
      <w:r w:rsidR="5E54A73F" w:rsidRPr="203D5B98">
        <w:rPr>
          <w:color w:val="000000" w:themeColor="text1"/>
          <w:sz w:val="22"/>
        </w:rPr>
        <w:t>,</w:t>
      </w:r>
      <w:r w:rsidR="7036D5BF" w:rsidRPr="203D5B98">
        <w:rPr>
          <w:color w:val="000000" w:themeColor="text1"/>
          <w:sz w:val="22"/>
        </w:rPr>
        <w:t>00E</w:t>
      </w:r>
      <w:r w:rsidR="7036D5BF" w:rsidRPr="40FCC22A">
        <w:rPr>
          <w:color w:val="000000" w:themeColor="text1"/>
          <w:sz w:val="22"/>
        </w:rPr>
        <w:t>-04s</w:t>
      </w:r>
      <w:r w:rsidR="7036D5BF" w:rsidRPr="0DEFE423">
        <w:rPr>
          <w:color w:val="000000" w:themeColor="text1"/>
          <w:sz w:val="22"/>
        </w:rPr>
        <w:t>)</w:t>
      </w:r>
      <w:r w:rsidR="3CF03EE5" w:rsidRPr="0DEFE423">
        <w:rPr>
          <w:color w:val="000000" w:themeColor="text1"/>
          <w:sz w:val="22"/>
        </w:rPr>
        <w:t>.</w:t>
      </w:r>
    </w:p>
    <w:p w14:paraId="6F6E3426" w14:textId="5212D3B2" w:rsidR="0DEFE423" w:rsidRDefault="0DEFE423" w:rsidP="0DEFE423">
      <w:pPr>
        <w:spacing w:after="0" w:line="247" w:lineRule="auto"/>
        <w:rPr>
          <w:color w:val="000000" w:themeColor="text1"/>
          <w:sz w:val="22"/>
        </w:rPr>
      </w:pPr>
    </w:p>
    <w:p w14:paraId="3A188083" w14:textId="1F28DD55" w:rsidR="1C608499" w:rsidRDefault="6AC56EC8" w:rsidP="79E9FAAE">
      <w:pPr>
        <w:spacing w:after="0" w:line="247" w:lineRule="auto"/>
      </w:pPr>
      <w:r>
        <w:t>Despois c</w:t>
      </w:r>
      <w:r w:rsidR="3E1236B8">
        <w:t>alculou-se</w:t>
      </w:r>
      <w:r>
        <w:t xml:space="preserve"> o </w:t>
      </w:r>
      <m:oMath>
        <m:r>
          <m:rPr>
            <m:sty m:val="p"/>
          </m:rPr>
          <w:rPr>
            <w:rFonts w:ascii="Cambria Math" w:hAnsi="Cambria Math"/>
          </w:rPr>
          <m:t>∇</m:t>
        </m:r>
        <m:r>
          <w:rPr>
            <w:rFonts w:ascii="Cambria Math" w:hAnsi="Cambria Math"/>
          </w:rPr>
          <m:t>v </m:t>
        </m:r>
      </m:oMath>
      <w:r>
        <w:t xml:space="preserve">através da </w:t>
      </w:r>
      <w:r w:rsidR="0014588C">
        <w:t>Equação 5.</w:t>
      </w:r>
    </w:p>
    <w:p w14:paraId="56164261" w14:textId="5947E32F" w:rsidR="0774ECD6" w:rsidRDefault="0774ECD6" w:rsidP="0774ECD6">
      <w:pPr>
        <w:spacing w:after="0" w:line="247" w:lineRule="auto"/>
      </w:pPr>
    </w:p>
    <w:p w14:paraId="7CD0ACC4" w14:textId="271FEDC2" w:rsidR="00B649BC" w:rsidRPr="003546C6" w:rsidRDefault="00B649BC" w:rsidP="00B649BC">
      <w:pPr>
        <w:spacing w:after="0" w:line="247" w:lineRule="auto"/>
        <w:ind w:left="0" w:firstLine="0"/>
        <w:jc w:val="center"/>
      </w:pPr>
      <m:oMathPara>
        <m:oMath>
          <m:r>
            <w:rPr>
              <w:rFonts w:ascii="Cambria Math" w:hAnsi="Cambria Math"/>
            </w:rPr>
            <m:t xml:space="preserve">∆v=v </m:t>
          </m:r>
          <m:f>
            <m:fPr>
              <m:ctrlPr>
                <w:rPr>
                  <w:rFonts w:ascii="Cambria Math" w:hAnsi="Cambria Math"/>
                  <w:i/>
                </w:rPr>
              </m:ctrlPr>
            </m:fPr>
            <m:num>
              <m:acc>
                <m:accPr>
                  <m:chr m:val="̅"/>
                  <m:ctrlPr>
                    <w:rPr>
                      <w:rFonts w:ascii="Cambria Math" w:hAnsi="Cambria Math"/>
                      <w:i/>
                    </w:rPr>
                  </m:ctrlPr>
                </m:accPr>
                <m:e>
                  <m:r>
                    <w:rPr>
                      <w:rFonts w:ascii="Cambria Math" w:hAnsi="Cambria Math"/>
                    </w:rPr>
                    <m:t>L</m:t>
                  </m:r>
                </m:e>
              </m:acc>
              <m:r>
                <w:rPr>
                  <w:rFonts w:ascii="Cambria Math" w:hAnsi="Cambria Math"/>
                </w:rPr>
                <m:t>±∆L</m:t>
              </m:r>
            </m:num>
            <m:den>
              <m:acc>
                <m:accPr>
                  <m:chr m:val="̅"/>
                  <m:ctrlPr>
                    <w:rPr>
                      <w:rFonts w:ascii="Cambria Math" w:hAnsi="Cambria Math"/>
                      <w:i/>
                    </w:rPr>
                  </m:ctrlPr>
                </m:accPr>
                <m:e>
                  <m:r>
                    <w:rPr>
                      <w:rFonts w:ascii="Cambria Math" w:hAnsi="Cambria Math"/>
                    </w:rPr>
                    <m:t>T±∆T</m:t>
                  </m:r>
                </m:e>
              </m:acc>
            </m:den>
          </m:f>
        </m:oMath>
      </m:oMathPara>
    </w:p>
    <w:p w14:paraId="5F933017" w14:textId="33CAD4DD" w:rsidR="31829063" w:rsidRDefault="31829063" w:rsidP="00B649BC">
      <w:pPr>
        <w:spacing w:after="0" w:line="247" w:lineRule="auto"/>
        <w:ind w:left="0" w:firstLine="0"/>
        <w:jc w:val="center"/>
        <w:rPr>
          <w:color w:val="FF0000"/>
        </w:rPr>
      </w:pPr>
    </w:p>
    <w:p w14:paraId="2AB610B8" w14:textId="7B0A07A0" w:rsidR="1C608499" w:rsidRDefault="427FE29F" w:rsidP="7722ED97">
      <w:pPr>
        <w:pStyle w:val="Caption"/>
        <w:spacing w:after="0" w:line="247" w:lineRule="auto"/>
        <w:jc w:val="center"/>
      </w:pPr>
      <w:bookmarkStart w:id="20" w:name="_Toc148620115"/>
      <w:r>
        <w:t xml:space="preserve">Equação </w:t>
      </w:r>
      <w:r w:rsidR="11CFDF5D">
        <w:t>5</w:t>
      </w:r>
      <w:r w:rsidR="0094092F">
        <w:fldChar w:fldCharType="begin"/>
      </w:r>
      <w:r w:rsidR="0094092F">
        <w:instrText xml:space="preserve"> SEQ Equação \* ARABIC </w:instrText>
      </w:r>
      <w:r w:rsidR="0094092F">
        <w:fldChar w:fldCharType="separate"/>
      </w:r>
      <w:r w:rsidR="005E2DE1">
        <w:rPr>
          <w:noProof/>
        </w:rPr>
        <w:t>5</w:t>
      </w:r>
      <w:r w:rsidR="0094092F">
        <w:fldChar w:fldCharType="end"/>
      </w:r>
      <w:r>
        <w:t xml:space="preserve"> - </w:t>
      </w:r>
      <w:r w:rsidR="00495107">
        <w:t>Fórmula</w:t>
      </w:r>
      <w:r w:rsidRPr="7722ED97">
        <w:rPr>
          <w:noProof/>
        </w:rPr>
        <w:t xml:space="preserve"> da Incerteza da Medida (Final</w:t>
      </w:r>
      <w:r w:rsidR="00EF50C8">
        <w:rPr>
          <w:noProof/>
        </w:rPr>
        <w:t xml:space="preserve">, </w:t>
      </w:r>
      <m:oMath>
        <m:r>
          <w:rPr>
            <w:rFonts w:ascii="Cambria Math" w:hAnsi="Cambria Math"/>
            <w:noProof/>
          </w:rPr>
          <m:t>∆v</m:t>
        </m:r>
      </m:oMath>
      <w:r w:rsidRPr="7722ED97">
        <w:rPr>
          <w:noProof/>
        </w:rPr>
        <w:t xml:space="preserve">), sendo </w:t>
      </w:r>
      <m:oMath>
        <m:r>
          <w:rPr>
            <w:rFonts w:ascii="Cambria Math" w:hAnsi="Cambria Math"/>
            <w:noProof/>
          </w:rPr>
          <m:t>L</m:t>
        </m:r>
      </m:oMath>
      <w:r w:rsidR="004E74C4">
        <w:rPr>
          <w:noProof/>
        </w:rPr>
        <w:t xml:space="preserve"> </w:t>
      </w:r>
      <w:r w:rsidRPr="7722ED97">
        <w:rPr>
          <w:noProof/>
        </w:rPr>
        <w:t>referente à Distância entre os Sensores, e T referente aos Tempos Medidos – com v sendo a velocidade determinada.</w:t>
      </w:r>
      <w:bookmarkEnd w:id="20"/>
    </w:p>
    <w:p w14:paraId="6A126614" w14:textId="6496AF6D" w:rsidR="1C608499" w:rsidRDefault="1C608499" w:rsidP="2A459902">
      <w:pPr>
        <w:spacing w:after="0" w:line="247" w:lineRule="auto"/>
        <w:jc w:val="center"/>
      </w:pPr>
    </w:p>
    <w:p w14:paraId="33CF2F1D" w14:textId="14069068" w:rsidR="663068CF" w:rsidRDefault="663068CF" w:rsidP="663068CF">
      <w:pPr>
        <w:spacing w:after="0" w:line="247" w:lineRule="auto"/>
      </w:pPr>
    </w:p>
    <w:p w14:paraId="3775EF58" w14:textId="1CBB34AF" w:rsidR="007F109F" w:rsidRDefault="004338FA" w:rsidP="72810270">
      <w:pPr>
        <w:spacing w:after="0" w:line="247" w:lineRule="auto"/>
      </w:pPr>
      <w:r>
        <w:t xml:space="preserve">Relativamente à Parte </w:t>
      </w:r>
      <w:r w:rsidR="00B80751">
        <w:t>B</w:t>
      </w:r>
      <w:r>
        <w:t>,</w:t>
      </w:r>
      <w:r w:rsidR="4440B11F">
        <w:t xml:space="preserve"> o objetivo </w:t>
      </w:r>
      <w:r w:rsidR="007D28D3">
        <w:t>é</w:t>
      </w:r>
      <w:r w:rsidR="4440B11F">
        <w:t xml:space="preserve"> </w:t>
      </w:r>
      <w:r w:rsidR="5F642CDD">
        <w:t>verificar</w:t>
      </w:r>
      <w:r w:rsidR="4440B11F">
        <w:t xml:space="preserve"> a </w:t>
      </w:r>
      <w:r w:rsidR="5F642CDD">
        <w:t>dependência do alcance com o ângulo</w:t>
      </w:r>
      <w:r w:rsidR="4440B11F">
        <w:t xml:space="preserve"> de </w:t>
      </w:r>
      <w:r w:rsidR="5F642CDD">
        <w:t>lançamento</w:t>
      </w:r>
      <w:r w:rsidR="4440B11F">
        <w:t xml:space="preserve">, </w:t>
      </w:r>
      <w:r w:rsidR="002D01B0">
        <w:t xml:space="preserve">onde </w:t>
      </w:r>
      <w:r w:rsidR="296EBD98">
        <w:t xml:space="preserve">foram feitas as médias de alcance para cada ângulo. </w:t>
      </w:r>
      <w:r w:rsidR="005D336E">
        <w:t>De seguida,</w:t>
      </w:r>
      <w:r w:rsidR="296EBD98">
        <w:t xml:space="preserve"> </w:t>
      </w:r>
      <w:r w:rsidR="2E6FC3B5">
        <w:t xml:space="preserve">foi </w:t>
      </w:r>
      <w:r w:rsidR="00F500F4">
        <w:t>desenvolvido</w:t>
      </w:r>
      <w:r w:rsidR="2E6FC3B5">
        <w:t xml:space="preserve"> um gráfico do alcance em função dos ângulos</w:t>
      </w:r>
      <w:r w:rsidR="00AA0D7F">
        <w:t xml:space="preserve"> (ver Gráfico presente no Capítulo d</w:t>
      </w:r>
      <w:r w:rsidR="00C4085B">
        <w:t xml:space="preserve">os Anexos, no anexo </w:t>
      </w:r>
      <w:r w:rsidR="00C4085B">
        <w:rPr>
          <w:i/>
          <w:iCs/>
        </w:rPr>
        <w:t>Conteúdo d</w:t>
      </w:r>
      <w:r w:rsidR="00084FFC">
        <w:rPr>
          <w:i/>
          <w:iCs/>
        </w:rPr>
        <w:t>o</w:t>
      </w:r>
      <w:r w:rsidR="00C4085B">
        <w:rPr>
          <w:i/>
          <w:iCs/>
        </w:rPr>
        <w:t xml:space="preserve"> Excel para a Parte B</w:t>
      </w:r>
      <w:r w:rsidR="00AA0D7F">
        <w:t>)</w:t>
      </w:r>
      <w:r w:rsidR="007F109F">
        <w:t>.</w:t>
      </w:r>
    </w:p>
    <w:p w14:paraId="54A586BF" w14:textId="77777777" w:rsidR="00E2695F" w:rsidRDefault="00E2695F" w:rsidP="72810270">
      <w:pPr>
        <w:spacing w:after="0" w:line="247" w:lineRule="auto"/>
      </w:pPr>
    </w:p>
    <w:p w14:paraId="72CBA4B6" w14:textId="1C89040C" w:rsidR="72810270" w:rsidRDefault="00E2695F" w:rsidP="00E2695F">
      <w:pPr>
        <w:spacing w:after="0" w:line="247" w:lineRule="auto"/>
        <w:rPr>
          <w:color w:val="auto"/>
        </w:rPr>
      </w:pPr>
      <w:r>
        <w:t>Neste sentido, de seguida determinou-se</w:t>
      </w:r>
      <w:r>
        <w:rPr>
          <w:color w:val="auto"/>
        </w:rPr>
        <w:t xml:space="preserve"> o </w:t>
      </w:r>
      <w:r w:rsidR="0131A1A8" w:rsidRPr="474586E4">
        <w:rPr>
          <w:color w:val="auto"/>
        </w:rPr>
        <w:t>máximo da função</w:t>
      </w:r>
      <w:r w:rsidR="00B755B2">
        <w:rPr>
          <w:color w:val="auto"/>
        </w:rPr>
        <w:t>, sendo que</w:t>
      </w:r>
      <w:r w:rsidR="0131A1A8" w:rsidRPr="474586E4">
        <w:rPr>
          <w:color w:val="auto"/>
        </w:rPr>
        <w:t xml:space="preserve"> </w:t>
      </w:r>
      <w:r w:rsidR="3172AC40" w:rsidRPr="403919D5">
        <w:rPr>
          <w:color w:val="auto"/>
        </w:rPr>
        <w:t xml:space="preserve">para este cálculo </w:t>
      </w:r>
      <w:r w:rsidR="00B755B2">
        <w:rPr>
          <w:color w:val="auto"/>
        </w:rPr>
        <w:t>igualou-se</w:t>
      </w:r>
      <w:r w:rsidR="3172AC40" w:rsidRPr="403919D5">
        <w:rPr>
          <w:color w:val="auto"/>
        </w:rPr>
        <w:t xml:space="preserve"> a derivada da equação do gráfico a zero, determinando o ângulo máximo prático obtido </w:t>
      </w:r>
      <w:r w:rsidR="00C22946">
        <w:rPr>
          <w:color w:val="auto"/>
        </w:rPr>
        <w:t>nos</w:t>
      </w:r>
      <w:r w:rsidR="3172AC40" w:rsidRPr="403919D5">
        <w:rPr>
          <w:color w:val="auto"/>
        </w:rPr>
        <w:t xml:space="preserve"> lançamentos.</w:t>
      </w:r>
    </w:p>
    <w:p w14:paraId="434CEB1D" w14:textId="05D05460" w:rsidR="0EE6C432" w:rsidRDefault="0EE6C432" w:rsidP="0EE6C432">
      <w:pPr>
        <w:spacing w:after="0" w:line="247" w:lineRule="auto"/>
        <w:rPr>
          <w:color w:val="auto"/>
        </w:rPr>
      </w:pPr>
    </w:p>
    <w:p w14:paraId="7648835A" w14:textId="78D800B2" w:rsidR="00EB4CB4" w:rsidRDefault="00E03437" w:rsidP="004338FA">
      <w:pPr>
        <w:spacing w:after="0" w:line="247" w:lineRule="auto"/>
      </w:pPr>
      <w:r>
        <w:t>Noutro sentido, para</w:t>
      </w:r>
      <w:r w:rsidR="34F99CB2">
        <w:t xml:space="preserve"> o cálculo do Ângulo </w:t>
      </w:r>
      <w:r w:rsidR="00D90B92">
        <w:t>M</w:t>
      </w:r>
      <w:r w:rsidR="34F99CB2">
        <w:t xml:space="preserve">áximo </w:t>
      </w:r>
      <w:r w:rsidR="00D90B92">
        <w:t>T</w:t>
      </w:r>
      <w:r w:rsidR="34F99CB2">
        <w:t xml:space="preserve">eórico </w:t>
      </w:r>
      <w:r w:rsidR="0FE9314B">
        <w:t>f</w:t>
      </w:r>
      <w:r w:rsidR="00FF2FF7">
        <w:t xml:space="preserve">oi utilizada a </w:t>
      </w:r>
      <w:r w:rsidR="00964640" w:rsidRPr="00252909">
        <w:t>Equação 1</w:t>
      </w:r>
      <w:r w:rsidR="001E0855">
        <w:t xml:space="preserve">, </w:t>
      </w:r>
      <w:r w:rsidR="00FF2FF7">
        <w:t>onde</w:t>
      </w:r>
      <w:r w:rsidR="001E0855">
        <w:t xml:space="preserve"> </w:t>
      </w:r>
      <w:r w:rsidR="001E0855" w:rsidRPr="006E667E">
        <w:rPr>
          <w:i/>
          <w:iCs/>
        </w:rPr>
        <w:t>v</w:t>
      </w:r>
      <w:r w:rsidR="001E0855" w:rsidRPr="006E667E">
        <w:rPr>
          <w:i/>
          <w:iCs/>
          <w:vertAlign w:val="subscript"/>
        </w:rPr>
        <w:t>0</w:t>
      </w:r>
      <w:r w:rsidR="007D6CC1">
        <w:t xml:space="preserve"> repre</w:t>
      </w:r>
      <w:r w:rsidR="0071267D">
        <w:t>senta</w:t>
      </w:r>
      <w:r w:rsidR="001E0855">
        <w:t xml:space="preserve"> a velocidade obtida na Parte A (</w:t>
      </w:r>
      <w:r w:rsidR="001E0855" w:rsidRPr="001E0855">
        <w:t>2</w:t>
      </w:r>
      <w:r w:rsidR="0DABA635" w:rsidRPr="001E0855">
        <w:t>,</w:t>
      </w:r>
      <w:r w:rsidR="001E0855" w:rsidRPr="001E0855">
        <w:t>3</w:t>
      </w:r>
      <w:r w:rsidR="009A2455">
        <w:t>3</w:t>
      </w:r>
      <w:r w:rsidR="001E0855">
        <w:t xml:space="preserve"> m/s)</w:t>
      </w:r>
      <w:r w:rsidR="00504142">
        <w:t xml:space="preserve">, </w:t>
      </w:r>
      <w:r w:rsidR="00504142" w:rsidRPr="004B6271">
        <w:rPr>
          <w:i/>
          <w:iCs/>
        </w:rPr>
        <w:t>y</w:t>
      </w:r>
      <w:r w:rsidR="00504142" w:rsidRPr="004B6271">
        <w:rPr>
          <w:i/>
          <w:iCs/>
          <w:vertAlign w:val="subscript"/>
        </w:rPr>
        <w:t>i</w:t>
      </w:r>
      <w:r w:rsidR="00504142">
        <w:t xml:space="preserve"> </w:t>
      </w:r>
      <w:r w:rsidR="00B67F9A">
        <w:t>a altura</w:t>
      </w:r>
      <w:r w:rsidR="00215670">
        <w:t xml:space="preserve"> </w:t>
      </w:r>
      <w:r w:rsidR="00283BBE">
        <w:t>a que o projétil foi disparado</w:t>
      </w:r>
      <w:r w:rsidR="006416A8">
        <w:t xml:space="preserve"> (</w:t>
      </w:r>
      <w:r w:rsidR="006416A8" w:rsidRPr="006416A8">
        <w:t>0</w:t>
      </w:r>
      <w:r w:rsidR="3F857D78" w:rsidRPr="006416A8">
        <w:t>,</w:t>
      </w:r>
      <w:r w:rsidR="006416A8" w:rsidRPr="006416A8">
        <w:t>259</w:t>
      </w:r>
      <w:r w:rsidR="00A15F74">
        <w:t xml:space="preserve"> </w:t>
      </w:r>
      <w:r w:rsidR="006416A8">
        <w:t>m)</w:t>
      </w:r>
      <w:r w:rsidR="00685495">
        <w:t xml:space="preserve"> e </w:t>
      </w:r>
      <w:r w:rsidR="00504142" w:rsidRPr="008F6362">
        <w:rPr>
          <w:i/>
          <w:iCs/>
        </w:rPr>
        <w:t>y</w:t>
      </w:r>
      <w:r w:rsidR="00504142" w:rsidRPr="008F6362">
        <w:rPr>
          <w:i/>
          <w:iCs/>
          <w:vertAlign w:val="subscript"/>
        </w:rPr>
        <w:t>f</w:t>
      </w:r>
      <w:r w:rsidR="00504142">
        <w:t xml:space="preserve"> </w:t>
      </w:r>
      <w:r w:rsidR="00685495">
        <w:t xml:space="preserve">a altura </w:t>
      </w:r>
      <w:r w:rsidR="0025422E">
        <w:t>do alvo</w:t>
      </w:r>
      <w:r w:rsidR="006416A8">
        <w:t xml:space="preserve"> </w:t>
      </w:r>
      <w:r w:rsidR="00B27D87">
        <w:t>(0</w:t>
      </w:r>
      <w:r w:rsidR="004F17D8">
        <w:t xml:space="preserve"> </w:t>
      </w:r>
      <w:r w:rsidR="00B27D87">
        <w:t>m)</w:t>
      </w:r>
    </w:p>
    <w:p w14:paraId="7D35B1BF" w14:textId="77777777" w:rsidR="00A26953" w:rsidRDefault="00A26953" w:rsidP="004338FA">
      <w:pPr>
        <w:spacing w:after="0" w:line="247" w:lineRule="auto"/>
      </w:pPr>
    </w:p>
    <w:p w14:paraId="22401D0C" w14:textId="119FB4F6" w:rsidR="00C81D6F" w:rsidRDefault="006055A5" w:rsidP="00A27787">
      <w:pPr>
        <w:spacing w:after="0" w:line="247" w:lineRule="auto"/>
      </w:pPr>
      <w:r>
        <w:t>Por fim,</w:t>
      </w:r>
      <w:r w:rsidR="03714815">
        <w:t xml:space="preserve"> f</w:t>
      </w:r>
      <w:r w:rsidR="00FE51B2">
        <w:t>oi calculada</w:t>
      </w:r>
      <w:r w:rsidR="0037104B">
        <w:t xml:space="preserve"> a diferença entre o ângulo máximo teórico e o ângulo prático</w:t>
      </w:r>
      <w:r w:rsidR="00850F28">
        <w:t xml:space="preserve"> que resultou no alcance máximo observado.</w:t>
      </w:r>
      <w:r w:rsidR="008A1804">
        <w:t xml:space="preserve"> Esta diferença representa a </w:t>
      </w:r>
      <w:r w:rsidR="00AA55BC">
        <w:t>exatidão</w:t>
      </w:r>
      <w:r w:rsidR="008A1804">
        <w:t xml:space="preserve"> da nossa experiência em atingir o ângulo teórico ideal</w:t>
      </w:r>
      <w:r w:rsidR="003729AF">
        <w:t xml:space="preserve"> para alcançar a maior distância</w:t>
      </w:r>
      <w:r w:rsidR="00A27787">
        <w:t xml:space="preserve"> – </w:t>
      </w:r>
      <w:r w:rsidR="003E6600">
        <w:t>cujo resultado é de 91,4%</w:t>
      </w:r>
      <w:r w:rsidR="003729AF">
        <w:t>.</w:t>
      </w:r>
    </w:p>
    <w:p w14:paraId="35F7E327" w14:textId="09CF3074" w:rsidR="00C81D6F" w:rsidRDefault="00C81D6F" w:rsidP="004338FA">
      <w:pPr>
        <w:spacing w:after="0" w:line="247" w:lineRule="auto"/>
      </w:pPr>
    </w:p>
    <w:p w14:paraId="0C4235D5" w14:textId="7796DC26" w:rsidR="00885452" w:rsidRDefault="00AA55BC" w:rsidP="008F235A">
      <w:pPr>
        <w:keepNext/>
        <w:spacing w:after="0" w:line="247" w:lineRule="auto"/>
        <w:jc w:val="center"/>
      </w:pPr>
      <m:oMathPara>
        <m:oMath>
          <m:r>
            <w:rPr>
              <w:rFonts w:ascii="Cambria Math" w:hAnsi="Cambria Math"/>
            </w:rPr>
            <m:t>Exatidão=</m:t>
          </m:r>
          <m:d>
            <m:dPr>
              <m:ctrlPr>
                <w:rPr>
                  <w:rFonts w:ascii="Cambria Math" w:hAnsi="Cambria Math"/>
                  <w:i/>
                </w:rPr>
              </m:ctrlPr>
            </m:dPr>
            <m:e>
              <m:r>
                <w:rPr>
                  <w:rFonts w:ascii="Cambria Math" w:hAnsi="Cambria Math"/>
                </w:rPr>
                <m:t xml:space="preserve"> 1- </m:t>
              </m:r>
              <m:f>
                <m:fPr>
                  <m:ctrlPr>
                    <w:rPr>
                      <w:rFonts w:ascii="Cambria Math" w:hAnsi="Cambria Math"/>
                      <w:i/>
                    </w:rPr>
                  </m:ctrlPr>
                </m:fPr>
                <m:num>
                  <m:r>
                    <w:rPr>
                      <w:rFonts w:ascii="Cambria Math" w:hAnsi="Cambria Math"/>
                    </w:rPr>
                    <m:t>Ângulo Máx. P.- Ângulo Máx. T.</m:t>
                  </m:r>
                </m:num>
                <m:den>
                  <m:r>
                    <w:rPr>
                      <w:rFonts w:ascii="Cambria Math" w:hAnsi="Cambria Math"/>
                    </w:rPr>
                    <m:t>Ângulo Máx. T.</m:t>
                  </m:r>
                </m:den>
              </m:f>
              <m:r>
                <w:rPr>
                  <w:rFonts w:ascii="Cambria Math" w:hAnsi="Cambria Math"/>
                </w:rPr>
                <m:t xml:space="preserve"> </m:t>
              </m:r>
            </m:e>
          </m:d>
          <m:r>
            <w:rPr>
              <w:rFonts w:ascii="Cambria Math" w:hAnsi="Cambria Math"/>
            </w:rPr>
            <m:t xml:space="preserve"> × 100</m:t>
          </m:r>
        </m:oMath>
      </m:oMathPara>
    </w:p>
    <w:p w14:paraId="188D7216" w14:textId="77777777" w:rsidR="003546C6" w:rsidRDefault="003546C6" w:rsidP="3000E47E">
      <w:pPr>
        <w:keepNext/>
        <w:spacing w:after="0" w:line="247" w:lineRule="auto"/>
        <w:jc w:val="center"/>
      </w:pPr>
    </w:p>
    <w:p w14:paraId="77DD937D" w14:textId="640FFBEC" w:rsidR="00C81D6F" w:rsidRDefault="00885452" w:rsidP="00885452">
      <w:pPr>
        <w:pStyle w:val="Caption"/>
        <w:jc w:val="center"/>
      </w:pPr>
      <w:bookmarkStart w:id="21" w:name="_Toc148620116"/>
      <w:r>
        <w:t xml:space="preserve">Equação </w:t>
      </w:r>
      <w:r w:rsidR="0094092F">
        <w:fldChar w:fldCharType="begin"/>
      </w:r>
      <w:r w:rsidR="0094092F">
        <w:instrText xml:space="preserve"> SEQ Equação \* ARABIC </w:instrText>
      </w:r>
      <w:r w:rsidR="0094092F">
        <w:fldChar w:fldCharType="separate"/>
      </w:r>
      <w:r w:rsidR="005E2DE1">
        <w:rPr>
          <w:noProof/>
        </w:rPr>
        <w:t>6</w:t>
      </w:r>
      <w:r w:rsidR="0094092F">
        <w:fldChar w:fldCharType="end"/>
      </w:r>
      <w:r>
        <w:t xml:space="preserve"> - Fórmula para Obter a </w:t>
      </w:r>
      <w:r w:rsidR="4A27282B">
        <w:t>Exatidão</w:t>
      </w:r>
      <w:r>
        <w:t xml:space="preserve">, utilizando os Ângulos obtidos nas Experiências, com o </w:t>
      </w:r>
      <w:r w:rsidR="004669E4">
        <w:t>obtido teoricamente</w:t>
      </w:r>
      <w:r>
        <w:t>.</w:t>
      </w:r>
      <w:bookmarkEnd w:id="21"/>
    </w:p>
    <w:p w14:paraId="5FCD77D7" w14:textId="77777777" w:rsidR="00A27787" w:rsidRDefault="00A27787" w:rsidP="00A27787">
      <w:pPr>
        <w:spacing w:after="0" w:line="240" w:lineRule="auto"/>
        <w:ind w:left="0" w:firstLine="0"/>
      </w:pPr>
    </w:p>
    <w:p w14:paraId="62852B51" w14:textId="725237C8" w:rsidR="00491FA0" w:rsidRDefault="004A7570" w:rsidP="001A0916">
      <w:pPr>
        <w:spacing w:after="0" w:line="247" w:lineRule="auto"/>
        <w:ind w:left="0" w:firstLine="0"/>
      </w:pPr>
      <w:r>
        <w:t xml:space="preserve">Relativamente à Parte C do Projeto, o objetivo será </w:t>
      </w:r>
      <w:r w:rsidR="001A0916">
        <w:t>calcular a velocidade inicial do projétil, contudo, recorrendo a um método alternativo à Parte A. Neste sentido, com base nas</w:t>
      </w:r>
      <w:r w:rsidR="0082240F">
        <w:t xml:space="preserve"> medidas </w:t>
      </w:r>
      <w:r w:rsidR="00777544">
        <w:t xml:space="preserve">efetuadas, </w:t>
      </w:r>
      <w:r w:rsidR="007B770E">
        <w:t>foi</w:t>
      </w:r>
      <w:r w:rsidR="00650B48">
        <w:t xml:space="preserve"> calculada</w:t>
      </w:r>
      <w:r w:rsidR="00092647">
        <w:t xml:space="preserve"> </w:t>
      </w:r>
      <w:r w:rsidR="00FE651D">
        <w:t xml:space="preserve">a velocidade inicial do projétil </w:t>
      </w:r>
      <w:r w:rsidR="00435123">
        <w:t>com o uso da</w:t>
      </w:r>
      <w:r w:rsidR="009F7308">
        <w:t xml:space="preserve"> </w:t>
      </w:r>
      <w:r w:rsidR="009F7308" w:rsidRPr="00350090">
        <w:t>Equação 2</w:t>
      </w:r>
      <w:r w:rsidR="00363092" w:rsidRPr="00350090">
        <w:t>,</w:t>
      </w:r>
      <w:r w:rsidR="00363092">
        <w:t xml:space="preserve"> </w:t>
      </w:r>
      <w:r w:rsidR="00435123">
        <w:t>onde</w:t>
      </w:r>
      <w:r w:rsidR="00363092">
        <w:t xml:space="preserve"> </w:t>
      </w:r>
      <w:r w:rsidR="00363092" w:rsidRPr="00E478BF">
        <w:rPr>
          <w:i/>
          <w:iCs/>
        </w:rPr>
        <w:t>M</w:t>
      </w:r>
      <w:r w:rsidR="00435123">
        <w:t xml:space="preserve"> é </w:t>
      </w:r>
      <w:r w:rsidR="00363092">
        <w:t>a soma da</w:t>
      </w:r>
      <w:r w:rsidR="00D72241">
        <w:t xml:space="preserve"> média da</w:t>
      </w:r>
      <w:r w:rsidR="00363092">
        <w:t xml:space="preserve"> </w:t>
      </w:r>
      <w:r w:rsidR="00806500">
        <w:t>m</w:t>
      </w:r>
      <w:r w:rsidR="008D17F7">
        <w:t>assa da bola</w:t>
      </w:r>
      <w:r w:rsidR="00806500">
        <w:t xml:space="preserve"> (</w:t>
      </w:r>
      <w:r w:rsidR="00806500" w:rsidRPr="004644A2">
        <w:t>0</w:t>
      </w:r>
      <w:r w:rsidR="5D9633FB">
        <w:t>,</w:t>
      </w:r>
      <w:r w:rsidR="00806500" w:rsidRPr="004644A2">
        <w:t>0632</w:t>
      </w:r>
      <w:r w:rsidR="00D868D4">
        <w:t xml:space="preserve"> K</w:t>
      </w:r>
      <w:r w:rsidR="00806500">
        <w:t xml:space="preserve">g) com a </w:t>
      </w:r>
      <w:r w:rsidR="00D72241">
        <w:t xml:space="preserve">média da </w:t>
      </w:r>
      <w:r w:rsidR="00806500">
        <w:t>massa do pêndulo</w:t>
      </w:r>
      <w:r w:rsidR="004644A2">
        <w:t xml:space="preserve"> </w:t>
      </w:r>
      <w:r w:rsidR="00806500">
        <w:t>(</w:t>
      </w:r>
      <w:r w:rsidR="001A2513">
        <w:t>0</w:t>
      </w:r>
      <w:r w:rsidR="5E93453A">
        <w:t>,</w:t>
      </w:r>
      <w:r w:rsidR="005D4277">
        <w:t>264</w:t>
      </w:r>
      <w:r w:rsidR="00D868D4">
        <w:t xml:space="preserve"> K</w:t>
      </w:r>
      <w:r w:rsidR="00C153AF">
        <w:t>g)</w:t>
      </w:r>
      <w:r w:rsidR="00320FD4">
        <w:t xml:space="preserve">, </w:t>
      </w:r>
      <w:r w:rsidR="00320FD4" w:rsidRPr="00E478BF">
        <w:rPr>
          <w:i/>
          <w:iCs/>
        </w:rPr>
        <w:t>m</w:t>
      </w:r>
      <w:r w:rsidR="00320FD4">
        <w:t xml:space="preserve"> </w:t>
      </w:r>
      <w:r w:rsidR="00406FB3">
        <w:t>a média da massa da bola</w:t>
      </w:r>
      <w:r w:rsidR="001B7F3E">
        <w:t xml:space="preserve"> e </w:t>
      </w:r>
      <w:r w:rsidR="001B7F3E" w:rsidRPr="00E478BF">
        <w:rPr>
          <w:i/>
          <w:iCs/>
        </w:rPr>
        <w:t>h</w:t>
      </w:r>
      <w:r w:rsidR="001B7F3E">
        <w:t xml:space="preserve"> a média das alturas</w:t>
      </w:r>
      <w:r w:rsidR="005C3ABA">
        <w:t>.</w:t>
      </w:r>
    </w:p>
    <w:p w14:paraId="68B6A62B" w14:textId="77777777" w:rsidR="006358E8" w:rsidRDefault="006358E8" w:rsidP="004338FA">
      <w:pPr>
        <w:spacing w:after="0" w:line="247" w:lineRule="auto"/>
      </w:pPr>
    </w:p>
    <w:p w14:paraId="38FF6C9E" w14:textId="67EB5D23" w:rsidR="006358E8" w:rsidRDefault="00E478BF" w:rsidP="004338FA">
      <w:pPr>
        <w:spacing w:after="0" w:line="247" w:lineRule="auto"/>
      </w:pPr>
      <w:r>
        <w:t xml:space="preserve">É de </w:t>
      </w:r>
      <w:r w:rsidR="007B770E">
        <w:t xml:space="preserve">se </w:t>
      </w:r>
      <w:r>
        <w:t>destacar que como</w:t>
      </w:r>
      <w:r w:rsidR="006358E8">
        <w:t xml:space="preserve"> cada medida foi realizada quatro vezes</w:t>
      </w:r>
      <w:r w:rsidR="00335842">
        <w:t xml:space="preserve"> (nesta parte)</w:t>
      </w:r>
      <w:r w:rsidR="006358E8">
        <w:t>, foram sempre feitas médias das mesmas, dos ângulos e da altura.</w:t>
      </w:r>
    </w:p>
    <w:p w14:paraId="49D28EEE" w14:textId="6496AF6D" w:rsidR="009F7308" w:rsidRDefault="009F7308" w:rsidP="004338FA">
      <w:pPr>
        <w:spacing w:after="0" w:line="247" w:lineRule="auto"/>
      </w:pPr>
    </w:p>
    <w:p w14:paraId="4E949867" w14:textId="329DB107" w:rsidR="009F7308" w:rsidRPr="00F83EC4" w:rsidRDefault="007C3731" w:rsidP="00F83EC4">
      <w:pPr>
        <w:spacing w:after="0" w:line="240" w:lineRule="auto"/>
        <w:ind w:left="0" w:firstLine="0"/>
        <w:rPr>
          <w:rFonts w:eastAsia="Times New Roman"/>
          <w:kern w:val="0"/>
          <w:sz w:val="22"/>
          <w:lang w:eastAsia="en-GB"/>
          <w14:ligatures w14:val="none"/>
        </w:rPr>
      </w:pPr>
      <w:r>
        <w:t>De seguida, f</w:t>
      </w:r>
      <w:r w:rsidR="00E565D9">
        <w:t>oi calculado</w:t>
      </w:r>
      <w:r w:rsidR="009F7308">
        <w:t xml:space="preserve"> o desvio relativo da velocidade </w:t>
      </w:r>
      <w:r>
        <w:t xml:space="preserve">(a partir da Equação 7) </w:t>
      </w:r>
      <w:r w:rsidR="009F7308">
        <w:t xml:space="preserve">obtida nesta </w:t>
      </w:r>
      <w:r w:rsidR="00F83EC4">
        <w:t>parte (</w:t>
      </w:r>
      <w:r w:rsidR="006833A9" w:rsidRPr="006833A9">
        <w:t>2</w:t>
      </w:r>
      <w:r w:rsidR="3CFDB9A3" w:rsidRPr="006833A9">
        <w:t>,</w:t>
      </w:r>
      <w:r w:rsidR="006833A9" w:rsidRPr="006833A9">
        <w:t>43</w:t>
      </w:r>
      <w:r w:rsidR="00D868D4">
        <w:t xml:space="preserve"> </w:t>
      </w:r>
      <w:r w:rsidR="006833A9">
        <w:t>m/s)</w:t>
      </w:r>
      <w:r w:rsidR="009F7308">
        <w:t xml:space="preserve"> em relação à velocidade obtida na </w:t>
      </w:r>
      <w:r w:rsidR="005F75B8">
        <w:t>p</w:t>
      </w:r>
      <w:r w:rsidR="009F7308">
        <w:t>arte A</w:t>
      </w:r>
      <w:r w:rsidR="00FA65FA">
        <w:t xml:space="preserve"> </w:t>
      </w:r>
      <w:r w:rsidR="00F83EC4" w:rsidRPr="00D868D4">
        <w:rPr>
          <w:szCs w:val="20"/>
        </w:rPr>
        <w:t>(</w:t>
      </w:r>
      <w:r w:rsidR="00F83EC4" w:rsidRPr="00D868D4">
        <w:rPr>
          <w:rFonts w:eastAsia="Times New Roman"/>
          <w:kern w:val="0"/>
          <w:szCs w:val="20"/>
          <w:lang w:eastAsia="en-GB"/>
          <w14:ligatures w14:val="none"/>
        </w:rPr>
        <w:t>2</w:t>
      </w:r>
      <w:r w:rsidR="4A0DB23E" w:rsidRPr="00D868D4">
        <w:rPr>
          <w:rFonts w:eastAsia="Times New Roman"/>
          <w:kern w:val="0"/>
          <w:szCs w:val="20"/>
          <w:lang w:eastAsia="en-GB"/>
          <w14:ligatures w14:val="none"/>
        </w:rPr>
        <w:t>,</w:t>
      </w:r>
      <w:r w:rsidR="00F83EC4" w:rsidRPr="00D868D4">
        <w:rPr>
          <w:rFonts w:eastAsia="Times New Roman"/>
          <w:kern w:val="0"/>
          <w:szCs w:val="20"/>
          <w:lang w:eastAsia="en-GB"/>
          <w14:ligatures w14:val="none"/>
        </w:rPr>
        <w:t>3</w:t>
      </w:r>
      <w:r w:rsidR="009A2455" w:rsidRPr="00D868D4">
        <w:rPr>
          <w:rFonts w:eastAsia="Times New Roman"/>
          <w:kern w:val="0"/>
          <w:szCs w:val="20"/>
          <w:lang w:eastAsia="en-GB"/>
          <w14:ligatures w14:val="none"/>
        </w:rPr>
        <w:t>3</w:t>
      </w:r>
      <w:r w:rsidR="00D868D4" w:rsidRPr="00D868D4">
        <w:rPr>
          <w:rFonts w:eastAsia="Times New Roman"/>
          <w:kern w:val="0"/>
          <w:szCs w:val="20"/>
          <w:lang w:eastAsia="en-GB"/>
          <w14:ligatures w14:val="none"/>
        </w:rPr>
        <w:t xml:space="preserve"> </w:t>
      </w:r>
      <w:r w:rsidR="00F83EC4" w:rsidRPr="00D868D4">
        <w:rPr>
          <w:rFonts w:eastAsia="Times New Roman"/>
          <w:kern w:val="0"/>
          <w:szCs w:val="20"/>
          <w:lang w:eastAsia="en-GB"/>
          <w14:ligatures w14:val="none"/>
        </w:rPr>
        <w:t xml:space="preserve">m/s) </w:t>
      </w:r>
      <w:r w:rsidR="00FA65FA">
        <w:t>da experiência</w:t>
      </w:r>
      <w:r w:rsidR="00491F2B">
        <w:t xml:space="preserve">. Isto permite com que </w:t>
      </w:r>
      <w:r w:rsidR="00924DBF">
        <w:t xml:space="preserve">possamos </w:t>
      </w:r>
      <w:r w:rsidR="00581B20">
        <w:t xml:space="preserve">avaliar a consistência das medições e o impacto das diferentes </w:t>
      </w:r>
      <w:r w:rsidR="00353725">
        <w:t>variáveis no resultado.</w:t>
      </w:r>
    </w:p>
    <w:p w14:paraId="0B49A404" w14:textId="77777777" w:rsidR="00D62740" w:rsidRDefault="00D62740" w:rsidP="004338FA">
      <w:pPr>
        <w:spacing w:after="0" w:line="247" w:lineRule="auto"/>
      </w:pPr>
    </w:p>
    <w:p w14:paraId="46E145D7" w14:textId="77777777" w:rsidR="0094092F" w:rsidRDefault="00D62740" w:rsidP="0094092F">
      <w:pPr>
        <w:keepNext/>
        <w:spacing w:after="0" w:line="247" w:lineRule="auto"/>
      </w:pPr>
      <m:oMathPara>
        <m:oMath>
          <m:r>
            <w:rPr>
              <w:rFonts w:ascii="Cambria Math" w:hAnsi="Cambria Math"/>
            </w:rPr>
            <m:t>Desvio R.=</m:t>
          </m:r>
          <m:d>
            <m:dPr>
              <m:ctrlPr>
                <w:rPr>
                  <w:rFonts w:ascii="Cambria Math" w:hAnsi="Cambria Math"/>
                  <w:i/>
                </w:rPr>
              </m:ctrlPr>
            </m:dPr>
            <m:e>
              <m:r>
                <w:rPr>
                  <w:rFonts w:ascii="Cambria Math" w:hAnsi="Cambria Math"/>
                </w:rPr>
                <m:t xml:space="preserve"> 1- </m:t>
              </m:r>
              <m:f>
                <m:fPr>
                  <m:ctrlPr>
                    <w:rPr>
                      <w:rFonts w:ascii="Cambria Math" w:hAnsi="Cambria Math"/>
                      <w:i/>
                    </w:rPr>
                  </m:ctrlPr>
                </m:fPr>
                <m:num>
                  <m:r>
                    <w:rPr>
                      <w:rFonts w:ascii="Cambria Math" w:hAnsi="Cambria Math"/>
                    </w:rPr>
                    <m:t>Velocidade da Parte A- Velocidade obtida.</m:t>
                  </m:r>
                </m:num>
                <m:den>
                  <m:r>
                    <w:rPr>
                      <w:rFonts w:ascii="Cambria Math" w:hAnsi="Cambria Math"/>
                    </w:rPr>
                    <m:t>Velocidade da Parte A</m:t>
                  </m:r>
                </m:den>
              </m:f>
              <m:r>
                <w:rPr>
                  <w:rFonts w:ascii="Cambria Math" w:hAnsi="Cambria Math"/>
                </w:rPr>
                <m:t xml:space="preserve"> </m:t>
              </m:r>
            </m:e>
          </m:d>
          <m:r>
            <w:rPr>
              <w:rFonts w:ascii="Cambria Math" w:hAnsi="Cambria Math"/>
            </w:rPr>
            <m:t xml:space="preserve"> × 100</m:t>
          </m:r>
        </m:oMath>
      </m:oMathPara>
    </w:p>
    <w:p w14:paraId="1BE78D91" w14:textId="33A550E2" w:rsidR="004338FA" w:rsidRDefault="0094092F" w:rsidP="008C3DDC">
      <w:pPr>
        <w:pStyle w:val="Caption"/>
        <w:jc w:val="center"/>
      </w:pPr>
      <w:bookmarkStart w:id="22" w:name="_Toc148620117"/>
      <w:r>
        <w:t xml:space="preserve">Equação </w:t>
      </w:r>
      <w:r>
        <w:fldChar w:fldCharType="begin"/>
      </w:r>
      <w:r>
        <w:instrText xml:space="preserve"> SEQ Equação \* ARABIC </w:instrText>
      </w:r>
      <w:r>
        <w:fldChar w:fldCharType="separate"/>
      </w:r>
      <w:r w:rsidR="005E2DE1">
        <w:rPr>
          <w:noProof/>
        </w:rPr>
        <w:t>7</w:t>
      </w:r>
      <w:r>
        <w:fldChar w:fldCharType="end"/>
      </w:r>
      <w:r>
        <w:t xml:space="preserve"> </w:t>
      </w:r>
      <w:r w:rsidR="009C5A88">
        <w:t>–</w:t>
      </w:r>
      <w:r>
        <w:t xml:space="preserve"> </w:t>
      </w:r>
      <w:r w:rsidR="009C5A88">
        <w:t>Fórmula para determina</w:t>
      </w:r>
      <w:r w:rsidR="00611A34">
        <w:t>r o desvio relativo da velocidade</w:t>
      </w:r>
      <w:r w:rsidR="00575A72">
        <w:t xml:space="preserve">, através </w:t>
      </w:r>
      <w:r w:rsidR="004972D4">
        <w:t>dos resultados obtidos nas Partes A e C.</w:t>
      </w:r>
      <w:bookmarkEnd w:id="22"/>
    </w:p>
    <w:p w14:paraId="2212AF4F" w14:textId="00A0B91F" w:rsidR="007D3990" w:rsidRDefault="007D3990" w:rsidP="4C4F0C37">
      <w:pPr>
        <w:spacing w:after="0" w:line="247" w:lineRule="auto"/>
        <w:ind w:left="-17"/>
        <w:rPr>
          <w:color w:val="FF0000"/>
          <w:u w:val="single"/>
        </w:rPr>
      </w:pPr>
    </w:p>
    <w:p w14:paraId="4EDE2C1A" w14:textId="6C24EDFE" w:rsidR="0054272B" w:rsidRDefault="005165CA" w:rsidP="00A75A78">
      <w:pPr>
        <w:spacing w:after="0" w:line="240" w:lineRule="auto"/>
        <w:ind w:left="0" w:firstLine="0"/>
      </w:pPr>
      <w:r>
        <w:t xml:space="preserve">Portanto, após todos os cálculos e procedimentos, determinou-se </w:t>
      </w:r>
      <w:r w:rsidR="00A75A78">
        <w:t>que o desvio relativo é de 95,3%.</w:t>
      </w:r>
    </w:p>
    <w:p w14:paraId="05999B6D" w14:textId="77777777" w:rsidR="0054272B" w:rsidRDefault="0054272B">
      <w:pPr>
        <w:spacing w:after="160" w:line="259" w:lineRule="auto"/>
        <w:ind w:left="0" w:firstLine="0"/>
        <w:jc w:val="left"/>
      </w:pPr>
      <w:r>
        <w:br w:type="page"/>
      </w:r>
    </w:p>
    <w:p w14:paraId="0532D8DD" w14:textId="6E3BC915" w:rsidR="0C1E40BD" w:rsidRDefault="0C1E40BD" w:rsidP="00146534">
      <w:pPr>
        <w:pStyle w:val="Heading1"/>
        <w:rPr>
          <w:sz w:val="41"/>
          <w:szCs w:val="41"/>
        </w:rPr>
      </w:pPr>
      <w:bookmarkStart w:id="23" w:name="_Toc148620133"/>
      <w:r w:rsidRPr="4C4F0C37">
        <w:rPr>
          <w:sz w:val="41"/>
          <w:szCs w:val="41"/>
        </w:rPr>
        <w:t xml:space="preserve">Capítulo </w:t>
      </w:r>
      <w:r w:rsidR="1CAB4C78" w:rsidRPr="4C4F0C37">
        <w:rPr>
          <w:sz w:val="41"/>
          <w:szCs w:val="41"/>
        </w:rPr>
        <w:t>4</w:t>
      </w:r>
      <w:bookmarkEnd w:id="23"/>
    </w:p>
    <w:p w14:paraId="43033141" w14:textId="79D0A57A" w:rsidR="1CAB4C78" w:rsidRPr="00146534" w:rsidRDefault="1CAB4C78" w:rsidP="00146534">
      <w:pPr>
        <w:pStyle w:val="Heading2"/>
        <w:rPr>
          <w:sz w:val="50"/>
          <w:szCs w:val="50"/>
        </w:rPr>
      </w:pPr>
      <w:bookmarkStart w:id="24" w:name="_Toc148620134"/>
      <w:r w:rsidRPr="00146534">
        <w:rPr>
          <w:sz w:val="50"/>
          <w:szCs w:val="50"/>
        </w:rPr>
        <w:t>Conclusões</w:t>
      </w:r>
      <w:bookmarkEnd w:id="24"/>
    </w:p>
    <w:p w14:paraId="2B4F5F10" w14:textId="79D0A57A" w:rsidR="001003C2" w:rsidRDefault="001003C2" w:rsidP="001003C2">
      <w:pPr>
        <w:spacing w:after="0" w:line="247" w:lineRule="auto"/>
        <w:ind w:left="-17" w:firstLine="725"/>
      </w:pPr>
    </w:p>
    <w:p w14:paraId="1EFEB29F" w14:textId="5FFA0591" w:rsidR="001003C2" w:rsidRDefault="001003C2" w:rsidP="00AE0240">
      <w:pPr>
        <w:spacing w:after="0" w:line="247" w:lineRule="auto"/>
        <w:ind w:left="-17" w:firstLine="725"/>
      </w:pPr>
      <w:r>
        <w:t xml:space="preserve">Este projeto desempenhou um papel essencial no aprofundamento e consolidação dos conhecimentos adquiridos durante </w:t>
      </w:r>
      <w:r w:rsidR="007255B6">
        <w:t xml:space="preserve">as aulas de Mecânica </w:t>
      </w:r>
      <w:r w:rsidR="001B3440">
        <w:t>e Campo Eletromagnético.</w:t>
      </w:r>
      <w:r w:rsidR="00B1686E">
        <w:t xml:space="preserve"> Através desta</w:t>
      </w:r>
      <w:r w:rsidR="00D22197">
        <w:t xml:space="preserve"> experiência </w:t>
      </w:r>
      <w:r w:rsidR="001E3575">
        <w:t>prática, conseguimos aplicar e melhorar as nossas competências, assimilando conceitos e técnicas relevantes que se podem aplicar em múltiplas áreas da Engenharia de Computadores.</w:t>
      </w:r>
    </w:p>
    <w:p w14:paraId="192AD3E1" w14:textId="77777777" w:rsidR="00B711C8" w:rsidRDefault="00B711C8" w:rsidP="00B711C8">
      <w:pPr>
        <w:spacing w:after="0" w:line="247" w:lineRule="auto"/>
      </w:pPr>
    </w:p>
    <w:p w14:paraId="3A11E571" w14:textId="47EFD908" w:rsidR="00B711C8" w:rsidRDefault="00B711C8" w:rsidP="00B711C8">
      <w:pPr>
        <w:spacing w:after="0" w:line="247" w:lineRule="auto"/>
      </w:pPr>
      <w:r>
        <w:t xml:space="preserve">Relativamente aos resultados obtidos nas experiências das Partes A,B, e C, </w:t>
      </w:r>
      <w:r w:rsidR="00E85765">
        <w:t xml:space="preserve">estes autores conseguiram devidamente determinar a velocidade inicial </w:t>
      </w:r>
      <w:r w:rsidR="00991290">
        <w:t>de um</w:t>
      </w:r>
      <w:r w:rsidR="00E85765">
        <w:t xml:space="preserve"> projétil através do uso de equações de movimento</w:t>
      </w:r>
      <w:r w:rsidR="00727171">
        <w:t xml:space="preserve"> </w:t>
      </w:r>
      <w:r w:rsidR="00B22692">
        <w:t>com o suporte de sensores de movimento</w:t>
      </w:r>
      <w:r w:rsidR="00236A7D">
        <w:t xml:space="preserve">, </w:t>
      </w:r>
      <w:r w:rsidR="00495DEE">
        <w:t xml:space="preserve">ou, alternativamente, determinar este mesmo valor através </w:t>
      </w:r>
      <w:r w:rsidR="004201FC">
        <w:t>do uso de um pêndulo balístico</w:t>
      </w:r>
      <w:r w:rsidR="00153539">
        <w:t>, assim como, verificar a dependência do alcance com o ângulo de lançamento.</w:t>
      </w:r>
    </w:p>
    <w:p w14:paraId="51DB283B" w14:textId="4151FBD5" w:rsidR="009E53CD" w:rsidRDefault="009E53CD" w:rsidP="00AE0240">
      <w:pPr>
        <w:spacing w:after="0" w:line="247" w:lineRule="auto"/>
      </w:pPr>
    </w:p>
    <w:p w14:paraId="3463967A" w14:textId="2A1DBE2E" w:rsidR="0054272B" w:rsidRPr="0054272B" w:rsidRDefault="00DA0DB3" w:rsidP="00AE0240">
      <w:pPr>
        <w:spacing w:after="160" w:line="259" w:lineRule="auto"/>
        <w:ind w:left="0" w:firstLine="0"/>
        <w:rPr>
          <w:sz w:val="22"/>
        </w:rPr>
      </w:pPr>
      <w:r>
        <w:t>Noutro sentido, deve ser destacado que foi identificad</w:t>
      </w:r>
      <w:r w:rsidR="00576075">
        <w:t>a</w:t>
      </w:r>
      <w:r>
        <w:t xml:space="preserve"> como uma das maiores fonte</w:t>
      </w:r>
      <w:r w:rsidR="00ED35CE">
        <w:t>s</w:t>
      </w:r>
      <w:r>
        <w:t xml:space="preserve"> de erro, os cálculos efetuados pel</w:t>
      </w:r>
      <w:r w:rsidR="00E57AD7">
        <w:t xml:space="preserve">os autores, assim como a recolha de dados </w:t>
      </w:r>
      <w:r w:rsidR="008B24F3">
        <w:t>para o Excel</w:t>
      </w:r>
      <w:r w:rsidR="003D205B">
        <w:t xml:space="preserve"> e a troca indevida de unidades de medida / grandeza.</w:t>
      </w:r>
      <w:r w:rsidR="0054272B">
        <w:rPr>
          <w:sz w:val="22"/>
        </w:rPr>
        <w:br w:type="page"/>
      </w:r>
    </w:p>
    <w:p w14:paraId="49A4CF29" w14:textId="150CA9F5" w:rsidR="00D51E35" w:rsidRDefault="00D51E35" w:rsidP="00D51E35">
      <w:pPr>
        <w:pStyle w:val="Heading1"/>
        <w:rPr>
          <w:sz w:val="41"/>
          <w:szCs w:val="41"/>
        </w:rPr>
      </w:pPr>
      <w:bookmarkStart w:id="25" w:name="_Toc148620135"/>
      <w:r>
        <w:rPr>
          <w:sz w:val="41"/>
          <w:szCs w:val="41"/>
        </w:rPr>
        <w:t>Anexos</w:t>
      </w:r>
      <w:bookmarkEnd w:id="25"/>
    </w:p>
    <w:p w14:paraId="1C29C432" w14:textId="3A0D433F" w:rsidR="000814F0" w:rsidRDefault="004B39D2" w:rsidP="000814F0">
      <w:pPr>
        <w:pStyle w:val="Heading2"/>
        <w:rPr>
          <w:sz w:val="50"/>
          <w:szCs w:val="50"/>
        </w:rPr>
      </w:pPr>
      <w:bookmarkStart w:id="26" w:name="_Toc148620136"/>
      <w:r>
        <w:rPr>
          <w:sz w:val="50"/>
          <w:szCs w:val="50"/>
        </w:rPr>
        <w:t xml:space="preserve">Conteúdo do </w:t>
      </w:r>
      <w:r w:rsidR="001312A2">
        <w:rPr>
          <w:sz w:val="50"/>
          <w:szCs w:val="50"/>
        </w:rPr>
        <w:t xml:space="preserve">Excel da </w:t>
      </w:r>
      <w:r w:rsidR="0046078B" w:rsidRPr="4143BBEF">
        <w:rPr>
          <w:sz w:val="50"/>
          <w:szCs w:val="50"/>
        </w:rPr>
        <w:t>Parte A</w:t>
      </w:r>
      <w:bookmarkEnd w:id="26"/>
    </w:p>
    <w:p w14:paraId="32D68E39" w14:textId="77777777" w:rsidR="00890282" w:rsidRPr="00890282" w:rsidRDefault="00890282" w:rsidP="00703AEC">
      <w:pPr>
        <w:spacing w:after="160" w:line="259" w:lineRule="auto"/>
        <w:ind w:left="0" w:firstLine="0"/>
        <w:jc w:val="left"/>
      </w:pPr>
    </w:p>
    <w:tbl>
      <w:tblPr>
        <w:tblW w:w="7085" w:type="dxa"/>
        <w:jc w:val="center"/>
        <w:tblLayout w:type="fixed"/>
        <w:tblLook w:val="06A0" w:firstRow="1" w:lastRow="0" w:firstColumn="1" w:lastColumn="0" w:noHBand="1" w:noVBand="1"/>
      </w:tblPr>
      <w:tblGrid>
        <w:gridCol w:w="1417"/>
        <w:gridCol w:w="1417"/>
        <w:gridCol w:w="1417"/>
        <w:gridCol w:w="1417"/>
        <w:gridCol w:w="1417"/>
      </w:tblGrid>
      <w:tr w:rsidR="00D400E5" w14:paraId="521ABF63"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DDBF41D" w14:textId="77777777" w:rsidR="00D400E5" w:rsidRDefault="00D400E5">
            <w:pPr>
              <w:spacing w:after="0"/>
              <w:jc w:val="center"/>
            </w:pPr>
            <w:r>
              <w:rPr>
                <w:b/>
                <w:bCs/>
                <w:color w:val="000000" w:themeColor="text1"/>
                <w:sz w:val="22"/>
              </w:rPr>
              <w:t>Distância entre os Sensores (mm)</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2A3100A3" w14:textId="77777777" w:rsidR="00D400E5" w:rsidRDefault="00D400E5">
            <w:pPr>
              <w:spacing w:after="0"/>
              <w:jc w:val="center"/>
            </w:pPr>
            <w:r>
              <w:rPr>
                <w:b/>
                <w:bCs/>
                <w:color w:val="000000" w:themeColor="text1"/>
                <w:sz w:val="22"/>
              </w:rPr>
              <w:t>Incerteza Instrumental (mm)</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34F229AF" w14:textId="77777777" w:rsidR="00D400E5" w:rsidRDefault="00D400E5">
            <w:pPr>
              <w:spacing w:after="0"/>
              <w:jc w:val="center"/>
            </w:pPr>
            <w:r>
              <w:rPr>
                <w:b/>
                <w:bCs/>
                <w:color w:val="000000" w:themeColor="text1"/>
                <w:sz w:val="22"/>
              </w:rPr>
              <w:t>Média das Distâncias (mm)</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4935E874" w14:textId="77777777" w:rsidR="00D400E5" w:rsidRDefault="00D400E5">
            <w:pPr>
              <w:spacing w:after="0"/>
              <w:jc w:val="center"/>
            </w:pPr>
            <w:r>
              <w:rPr>
                <w:b/>
                <w:bCs/>
                <w:color w:val="000000" w:themeColor="text1"/>
                <w:sz w:val="22"/>
              </w:rPr>
              <w:t>Desvio Para a Média (mm)</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342387BA" w14:textId="77777777" w:rsidR="00D400E5" w:rsidRDefault="00D400E5">
            <w:pPr>
              <w:spacing w:after="0"/>
              <w:jc w:val="center"/>
            </w:pPr>
            <w:r>
              <w:rPr>
                <w:b/>
                <w:bCs/>
                <w:color w:val="000000" w:themeColor="text1"/>
                <w:sz w:val="22"/>
              </w:rPr>
              <w:t>Incerteza da Medida (mm)</w:t>
            </w:r>
          </w:p>
        </w:tc>
      </w:tr>
      <w:tr w:rsidR="00D400E5" w14:paraId="70243C26"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72D2A7B" w14:textId="77777777" w:rsidR="00D400E5" w:rsidRDefault="00D400E5">
            <w:pPr>
              <w:spacing w:after="0"/>
              <w:jc w:val="center"/>
            </w:pPr>
            <w:r w:rsidRPr="4C4F0C37">
              <w:rPr>
                <w:color w:val="000000" w:themeColor="text1"/>
                <w:sz w:val="22"/>
              </w:rPr>
              <w:t>100</w:t>
            </w:r>
          </w:p>
        </w:tc>
        <w:tc>
          <w:tcPr>
            <w:tcW w:w="1417"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4AC391A4" w14:textId="77777777" w:rsidR="00D400E5" w:rsidRDefault="00D400E5">
            <w:pPr>
              <w:spacing w:after="0"/>
              <w:jc w:val="center"/>
            </w:pPr>
            <w:r w:rsidRPr="4C4F0C37">
              <w:rPr>
                <w:color w:val="000000" w:themeColor="text1"/>
                <w:sz w:val="22"/>
              </w:rPr>
              <w:t>1</w:t>
            </w:r>
          </w:p>
        </w:tc>
        <w:tc>
          <w:tcPr>
            <w:tcW w:w="1417"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4BB71C11" w14:textId="77777777" w:rsidR="00D400E5" w:rsidRDefault="00D400E5">
            <w:pPr>
              <w:spacing w:after="0"/>
              <w:jc w:val="center"/>
            </w:pPr>
            <w:r w:rsidRPr="4C4F0C37">
              <w:rPr>
                <w:color w:val="000000" w:themeColor="text1"/>
                <w:sz w:val="22"/>
              </w:rPr>
              <w:t>100</w:t>
            </w:r>
          </w:p>
        </w:tc>
        <w:tc>
          <w:tcPr>
            <w:tcW w:w="1417"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4ABC89B3" w14:textId="77777777" w:rsidR="00D400E5" w:rsidRDefault="00D400E5">
            <w:pPr>
              <w:spacing w:after="0"/>
              <w:jc w:val="center"/>
            </w:pPr>
            <w:r w:rsidRPr="4C4F0C37">
              <w:rPr>
                <w:color w:val="000000" w:themeColor="text1"/>
                <w:sz w:val="22"/>
              </w:rPr>
              <w:t>0</w:t>
            </w:r>
          </w:p>
        </w:tc>
        <w:tc>
          <w:tcPr>
            <w:tcW w:w="1417" w:type="dxa"/>
            <w:vMerge w:val="restart"/>
            <w:tcBorders>
              <w:top w:val="single" w:sz="4" w:space="0" w:color="auto"/>
              <w:left w:val="single" w:sz="4" w:space="0" w:color="auto"/>
              <w:right w:val="single" w:sz="4" w:space="0" w:color="auto"/>
            </w:tcBorders>
            <w:tcMar>
              <w:top w:w="15" w:type="dxa"/>
              <w:left w:w="15" w:type="dxa"/>
              <w:right w:w="15" w:type="dxa"/>
            </w:tcMar>
            <w:vAlign w:val="center"/>
          </w:tcPr>
          <w:p w14:paraId="3DFB637B" w14:textId="77777777" w:rsidR="00D400E5" w:rsidRDefault="00D400E5">
            <w:pPr>
              <w:spacing w:after="0"/>
              <w:jc w:val="center"/>
            </w:pPr>
            <w:r w:rsidRPr="4C4F0C37">
              <w:rPr>
                <w:color w:val="000000" w:themeColor="text1"/>
                <w:sz w:val="22"/>
              </w:rPr>
              <w:t>1</w:t>
            </w:r>
          </w:p>
        </w:tc>
      </w:tr>
      <w:tr w:rsidR="00D400E5" w14:paraId="3F932CC0"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246F2C" w14:textId="77777777" w:rsidR="00D400E5" w:rsidRDefault="00D400E5">
            <w:pPr>
              <w:spacing w:after="0"/>
              <w:jc w:val="center"/>
            </w:pPr>
            <w:r w:rsidRPr="4C4F0C37">
              <w:rPr>
                <w:color w:val="000000" w:themeColor="text1"/>
                <w:sz w:val="22"/>
              </w:rPr>
              <w:t>100</w:t>
            </w:r>
          </w:p>
        </w:tc>
        <w:tc>
          <w:tcPr>
            <w:tcW w:w="1417" w:type="dxa"/>
            <w:vMerge/>
            <w:tcBorders>
              <w:left w:val="single" w:sz="4" w:space="0" w:color="auto"/>
              <w:right w:val="single" w:sz="4" w:space="0" w:color="auto"/>
            </w:tcBorders>
            <w:tcMar>
              <w:top w:w="15" w:type="dxa"/>
              <w:left w:w="15" w:type="dxa"/>
              <w:right w:w="15" w:type="dxa"/>
            </w:tcMar>
            <w:vAlign w:val="center"/>
          </w:tcPr>
          <w:p w14:paraId="45C9BE14" w14:textId="77777777" w:rsidR="00D400E5" w:rsidRDefault="00D400E5">
            <w:pPr>
              <w:spacing w:after="0"/>
              <w:jc w:val="center"/>
            </w:pPr>
          </w:p>
        </w:tc>
        <w:tc>
          <w:tcPr>
            <w:tcW w:w="1417" w:type="dxa"/>
            <w:vMerge/>
            <w:tcBorders>
              <w:left w:val="single" w:sz="4" w:space="0" w:color="auto"/>
              <w:right w:val="single" w:sz="4" w:space="0" w:color="auto"/>
            </w:tcBorders>
            <w:tcMar>
              <w:top w:w="15" w:type="dxa"/>
              <w:left w:w="15" w:type="dxa"/>
              <w:right w:w="15" w:type="dxa"/>
            </w:tcMar>
            <w:vAlign w:val="center"/>
          </w:tcPr>
          <w:p w14:paraId="678DEFF6" w14:textId="77777777" w:rsidR="00D400E5" w:rsidRDefault="00D400E5">
            <w:pPr>
              <w:jc w:val="center"/>
            </w:pPr>
          </w:p>
        </w:tc>
        <w:tc>
          <w:tcPr>
            <w:tcW w:w="1417" w:type="dxa"/>
            <w:vMerge/>
            <w:tcBorders>
              <w:left w:val="single" w:sz="4" w:space="0" w:color="auto"/>
              <w:right w:val="single" w:sz="4" w:space="0" w:color="auto"/>
            </w:tcBorders>
            <w:tcMar>
              <w:top w:w="15" w:type="dxa"/>
              <w:left w:w="15" w:type="dxa"/>
              <w:right w:w="15" w:type="dxa"/>
            </w:tcMar>
            <w:vAlign w:val="center"/>
          </w:tcPr>
          <w:p w14:paraId="4B3BA362" w14:textId="77777777" w:rsidR="00D400E5" w:rsidRDefault="00D400E5">
            <w:pPr>
              <w:spacing w:after="0"/>
              <w:jc w:val="center"/>
            </w:pPr>
          </w:p>
        </w:tc>
        <w:tc>
          <w:tcPr>
            <w:tcW w:w="1417" w:type="dxa"/>
            <w:vMerge/>
            <w:tcBorders>
              <w:left w:val="single" w:sz="4" w:space="0" w:color="auto"/>
              <w:right w:val="single" w:sz="4" w:space="0" w:color="auto"/>
            </w:tcBorders>
            <w:tcMar>
              <w:top w:w="15" w:type="dxa"/>
              <w:left w:w="15" w:type="dxa"/>
              <w:right w:w="15" w:type="dxa"/>
            </w:tcMar>
            <w:vAlign w:val="center"/>
          </w:tcPr>
          <w:p w14:paraId="49F7B979" w14:textId="77777777" w:rsidR="00D400E5" w:rsidRDefault="00D400E5">
            <w:pPr>
              <w:jc w:val="center"/>
            </w:pPr>
          </w:p>
        </w:tc>
      </w:tr>
      <w:tr w:rsidR="00D400E5" w14:paraId="6C7403D3"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C289AC5" w14:textId="77777777" w:rsidR="00D400E5" w:rsidRDefault="00D400E5">
            <w:pPr>
              <w:spacing w:after="0"/>
              <w:jc w:val="center"/>
            </w:pPr>
            <w:r w:rsidRPr="4C4F0C37">
              <w:rPr>
                <w:color w:val="000000" w:themeColor="text1"/>
                <w:sz w:val="22"/>
              </w:rPr>
              <w:t>100</w:t>
            </w:r>
          </w:p>
        </w:tc>
        <w:tc>
          <w:tcPr>
            <w:tcW w:w="1417" w:type="dxa"/>
            <w:vMerge/>
            <w:tcBorders>
              <w:left w:val="single" w:sz="4" w:space="0" w:color="auto"/>
              <w:bottom w:val="single" w:sz="4" w:space="0" w:color="auto"/>
              <w:right w:val="single" w:sz="4" w:space="0" w:color="auto"/>
            </w:tcBorders>
            <w:tcMar>
              <w:top w:w="15" w:type="dxa"/>
              <w:left w:w="15" w:type="dxa"/>
              <w:right w:w="15" w:type="dxa"/>
            </w:tcMar>
            <w:vAlign w:val="center"/>
          </w:tcPr>
          <w:p w14:paraId="0CC622F4" w14:textId="77777777" w:rsidR="00D400E5" w:rsidRDefault="00D400E5">
            <w:pPr>
              <w:spacing w:after="0"/>
              <w:jc w:val="center"/>
            </w:pPr>
          </w:p>
        </w:tc>
        <w:tc>
          <w:tcPr>
            <w:tcW w:w="1417" w:type="dxa"/>
            <w:vMerge/>
            <w:tcBorders>
              <w:left w:val="single" w:sz="4" w:space="0" w:color="auto"/>
              <w:bottom w:val="single" w:sz="4" w:space="0" w:color="auto"/>
              <w:right w:val="single" w:sz="4" w:space="0" w:color="auto"/>
            </w:tcBorders>
            <w:tcMar>
              <w:top w:w="15" w:type="dxa"/>
              <w:left w:w="15" w:type="dxa"/>
              <w:right w:w="15" w:type="dxa"/>
            </w:tcMar>
            <w:vAlign w:val="center"/>
          </w:tcPr>
          <w:p w14:paraId="2837A4A3" w14:textId="77777777" w:rsidR="00D400E5" w:rsidRDefault="00D400E5">
            <w:pPr>
              <w:jc w:val="center"/>
            </w:pPr>
          </w:p>
        </w:tc>
        <w:tc>
          <w:tcPr>
            <w:tcW w:w="1417" w:type="dxa"/>
            <w:vMerge/>
            <w:tcBorders>
              <w:left w:val="single" w:sz="4" w:space="0" w:color="auto"/>
              <w:bottom w:val="single" w:sz="4" w:space="0" w:color="auto"/>
              <w:right w:val="single" w:sz="4" w:space="0" w:color="auto"/>
            </w:tcBorders>
            <w:tcMar>
              <w:top w:w="15" w:type="dxa"/>
              <w:left w:w="15" w:type="dxa"/>
              <w:right w:w="15" w:type="dxa"/>
            </w:tcMar>
            <w:vAlign w:val="center"/>
          </w:tcPr>
          <w:p w14:paraId="79B3CB51" w14:textId="77777777" w:rsidR="00D400E5" w:rsidRDefault="00D400E5">
            <w:pPr>
              <w:spacing w:after="0"/>
              <w:jc w:val="center"/>
            </w:pPr>
          </w:p>
        </w:tc>
        <w:tc>
          <w:tcPr>
            <w:tcW w:w="1417" w:type="dxa"/>
            <w:vMerge/>
            <w:tcBorders>
              <w:left w:val="single" w:sz="4" w:space="0" w:color="auto"/>
              <w:bottom w:val="single" w:sz="4" w:space="0" w:color="auto"/>
              <w:right w:val="single" w:sz="4" w:space="0" w:color="auto"/>
            </w:tcBorders>
            <w:tcMar>
              <w:top w:w="15" w:type="dxa"/>
              <w:left w:w="15" w:type="dxa"/>
              <w:right w:w="15" w:type="dxa"/>
            </w:tcMar>
            <w:vAlign w:val="center"/>
          </w:tcPr>
          <w:p w14:paraId="018BD4EC" w14:textId="77777777" w:rsidR="00D400E5" w:rsidRDefault="00D400E5">
            <w:pPr>
              <w:keepNext/>
              <w:jc w:val="center"/>
            </w:pPr>
          </w:p>
        </w:tc>
      </w:tr>
    </w:tbl>
    <w:p w14:paraId="3816EBE3" w14:textId="77777777" w:rsidR="001506AD" w:rsidRDefault="001506AD">
      <w:pPr>
        <w:spacing w:after="160" w:line="259" w:lineRule="auto"/>
        <w:ind w:left="0" w:firstLine="0"/>
        <w:jc w:val="left"/>
      </w:pPr>
    </w:p>
    <w:tbl>
      <w:tblPr>
        <w:tblW w:w="7085" w:type="dxa"/>
        <w:jc w:val="center"/>
        <w:tblLayout w:type="fixed"/>
        <w:tblLook w:val="06A0" w:firstRow="1" w:lastRow="0" w:firstColumn="1" w:lastColumn="0" w:noHBand="1" w:noVBand="1"/>
      </w:tblPr>
      <w:tblGrid>
        <w:gridCol w:w="1417"/>
        <w:gridCol w:w="1417"/>
        <w:gridCol w:w="1417"/>
        <w:gridCol w:w="1417"/>
        <w:gridCol w:w="1417"/>
      </w:tblGrid>
      <w:tr w:rsidR="00154A81" w14:paraId="40FF6356"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47444B0C" w14:textId="77777777" w:rsidR="00154A81" w:rsidRDefault="00154A81">
            <w:pPr>
              <w:spacing w:after="0"/>
              <w:jc w:val="center"/>
            </w:pPr>
            <w:r>
              <w:rPr>
                <w:b/>
                <w:bCs/>
                <w:color w:val="000000" w:themeColor="text1"/>
                <w:sz w:val="22"/>
              </w:rPr>
              <w:t>Tempos (s)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21FFD4F1" w14:textId="77777777" w:rsidR="00154A81" w:rsidRDefault="00154A81">
            <w:pPr>
              <w:spacing w:after="0"/>
              <w:jc w:val="center"/>
            </w:pPr>
            <w:r>
              <w:rPr>
                <w:b/>
                <w:bCs/>
                <w:color w:val="000000" w:themeColor="text1"/>
                <w:sz w:val="22"/>
              </w:rPr>
              <w:t>Incerteza Instrumental (s)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E98E343" w14:textId="77777777" w:rsidR="00154A81" w:rsidRDefault="00154A81">
            <w:pPr>
              <w:spacing w:after="0"/>
              <w:jc w:val="center"/>
            </w:pPr>
            <w:r>
              <w:rPr>
                <w:b/>
                <w:bCs/>
                <w:color w:val="000000" w:themeColor="text1"/>
                <w:sz w:val="22"/>
              </w:rPr>
              <w:t>Média dos Tempos (s)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7A5366A4" w14:textId="77777777" w:rsidR="00154A81" w:rsidRDefault="00154A81">
            <w:pPr>
              <w:spacing w:after="0"/>
              <w:jc w:val="center"/>
            </w:pPr>
            <w:r>
              <w:rPr>
                <w:b/>
                <w:bCs/>
                <w:color w:val="000000" w:themeColor="text1"/>
                <w:sz w:val="22"/>
              </w:rPr>
              <w:t>Desvio Para a Média (s)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C959198" w14:textId="77777777" w:rsidR="00154A81" w:rsidRDefault="00154A81">
            <w:pPr>
              <w:spacing w:after="0"/>
              <w:jc w:val="center"/>
            </w:pPr>
            <w:r>
              <w:rPr>
                <w:b/>
                <w:bCs/>
                <w:color w:val="000000" w:themeColor="text1"/>
                <w:sz w:val="22"/>
              </w:rPr>
              <w:t>Incerteza da Medida (s)</w:t>
            </w:r>
          </w:p>
        </w:tc>
      </w:tr>
      <w:tr w:rsidR="00154A81" w14:paraId="4964468F"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092C278" w14:textId="77777777" w:rsidR="00154A81" w:rsidRDefault="00154A81">
            <w:pPr>
              <w:spacing w:after="0"/>
              <w:jc w:val="center"/>
            </w:pPr>
            <w:r w:rsidRPr="4C4F0C37">
              <w:rPr>
                <w:color w:val="000000" w:themeColor="text1"/>
                <w:sz w:val="22"/>
              </w:rPr>
              <w:t>0</w:t>
            </w:r>
            <w:r w:rsidRPr="351453ED">
              <w:rPr>
                <w:color w:val="000000" w:themeColor="text1"/>
                <w:sz w:val="22"/>
              </w:rPr>
              <w:t>,</w:t>
            </w:r>
            <w:r w:rsidRPr="4C4F0C37">
              <w:rPr>
                <w:color w:val="000000" w:themeColor="text1"/>
                <w:sz w:val="22"/>
              </w:rPr>
              <w:t>0434</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93B4279" w14:textId="77777777" w:rsidR="00154A81" w:rsidRDefault="00154A81">
            <w:pPr>
              <w:spacing w:after="0"/>
              <w:jc w:val="center"/>
            </w:pPr>
            <w:r w:rsidRPr="4C4F0C37">
              <w:rPr>
                <w:color w:val="000000" w:themeColor="text1"/>
                <w:sz w:val="22"/>
              </w:rPr>
              <w:t>1</w:t>
            </w:r>
            <w:r w:rsidRPr="26960570">
              <w:rPr>
                <w:color w:val="000000" w:themeColor="text1"/>
                <w:sz w:val="22"/>
              </w:rPr>
              <w:t>,</w:t>
            </w:r>
            <w:r w:rsidRPr="4C4F0C37">
              <w:rPr>
                <w:color w:val="000000" w:themeColor="text1"/>
                <w:sz w:val="22"/>
              </w:rPr>
              <w:t>00E-04</w:t>
            </w:r>
          </w:p>
        </w:tc>
        <w:tc>
          <w:tcPr>
            <w:tcW w:w="1417"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171DD5F" w14:textId="77777777" w:rsidR="00154A81" w:rsidRDefault="00154A81">
            <w:pPr>
              <w:spacing w:after="0"/>
              <w:jc w:val="center"/>
            </w:pPr>
            <w:r w:rsidRPr="4C4F0C37">
              <w:rPr>
                <w:color w:val="000000" w:themeColor="text1"/>
                <w:sz w:val="22"/>
              </w:rPr>
              <w:t>0</w:t>
            </w:r>
            <w:r w:rsidRPr="6DA3D3C2">
              <w:rPr>
                <w:color w:val="000000" w:themeColor="text1"/>
                <w:sz w:val="22"/>
              </w:rPr>
              <w:t>,</w:t>
            </w:r>
            <w:r w:rsidRPr="4C4F0C37">
              <w:rPr>
                <w:color w:val="000000" w:themeColor="text1"/>
                <w:sz w:val="22"/>
              </w:rPr>
              <w:t>043</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8464EF0" w14:textId="77777777" w:rsidR="00154A81" w:rsidRDefault="00154A81">
            <w:pPr>
              <w:spacing w:after="0"/>
              <w:jc w:val="center"/>
            </w:pPr>
            <w:r w:rsidRPr="4C4F0C37">
              <w:rPr>
                <w:color w:val="000000" w:themeColor="text1"/>
                <w:sz w:val="22"/>
              </w:rPr>
              <w:t>4</w:t>
            </w:r>
            <w:r w:rsidRPr="6DA3D3C2">
              <w:rPr>
                <w:color w:val="000000" w:themeColor="text1"/>
                <w:sz w:val="22"/>
              </w:rPr>
              <w:t>,</w:t>
            </w:r>
            <w:r w:rsidRPr="4C4F0C37">
              <w:rPr>
                <w:color w:val="000000" w:themeColor="text1"/>
                <w:sz w:val="22"/>
              </w:rPr>
              <w:t>00</w:t>
            </w:r>
            <w:r>
              <w:rPr>
                <w:color w:val="000000" w:themeColor="text1"/>
                <w:sz w:val="22"/>
              </w:rPr>
              <w:t>0</w:t>
            </w:r>
            <w:r w:rsidRPr="4C4F0C37">
              <w:rPr>
                <w:color w:val="000000" w:themeColor="text1"/>
                <w:sz w:val="22"/>
              </w:rPr>
              <w:t>E-04</w:t>
            </w:r>
          </w:p>
        </w:tc>
        <w:tc>
          <w:tcPr>
            <w:tcW w:w="1417" w:type="dxa"/>
            <w:vMerge w:val="restart"/>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C4F4DB1" w14:textId="77777777" w:rsidR="00154A81" w:rsidRDefault="00154A81">
            <w:pPr>
              <w:spacing w:after="0"/>
              <w:jc w:val="center"/>
            </w:pPr>
            <w:r w:rsidRPr="4C4F0C37">
              <w:rPr>
                <w:color w:val="000000" w:themeColor="text1"/>
                <w:sz w:val="22"/>
              </w:rPr>
              <w:t>8</w:t>
            </w:r>
            <w:r w:rsidRPr="6E3BA278">
              <w:rPr>
                <w:color w:val="000000" w:themeColor="text1"/>
                <w:sz w:val="22"/>
              </w:rPr>
              <w:t>,</w:t>
            </w:r>
            <w:r w:rsidRPr="4C4F0C37">
              <w:rPr>
                <w:color w:val="000000" w:themeColor="text1"/>
                <w:sz w:val="22"/>
              </w:rPr>
              <w:t>00E-04</w:t>
            </w:r>
          </w:p>
        </w:tc>
      </w:tr>
      <w:tr w:rsidR="00154A81" w14:paraId="22A6D675"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6F3ABD3" w14:textId="77777777" w:rsidR="00154A81" w:rsidRDefault="00154A81">
            <w:pPr>
              <w:spacing w:after="0"/>
              <w:jc w:val="center"/>
            </w:pPr>
            <w:r w:rsidRPr="4C4F0C37">
              <w:rPr>
                <w:color w:val="000000" w:themeColor="text1"/>
                <w:sz w:val="22"/>
              </w:rPr>
              <w:t>0</w:t>
            </w:r>
            <w:r w:rsidRPr="276949F8">
              <w:rPr>
                <w:color w:val="000000" w:themeColor="text1"/>
                <w:sz w:val="22"/>
              </w:rPr>
              <w:t>,</w:t>
            </w:r>
            <w:r w:rsidRPr="4C4F0C37">
              <w:rPr>
                <w:color w:val="000000" w:themeColor="text1"/>
                <w:sz w:val="22"/>
              </w:rPr>
              <w:t>0434</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D138941" w14:textId="77777777" w:rsidR="00154A81" w:rsidRDefault="00154A81">
            <w:pPr>
              <w:spacing w:after="0"/>
              <w:jc w:val="center"/>
            </w:pPr>
            <w:r w:rsidRPr="4C4F0C37">
              <w:rPr>
                <w:color w:val="000000" w:themeColor="text1"/>
                <w:sz w:val="22"/>
              </w:rPr>
              <w:t>1</w:t>
            </w:r>
            <w:r w:rsidRPr="26960570">
              <w:rPr>
                <w:color w:val="000000" w:themeColor="text1"/>
                <w:sz w:val="22"/>
              </w:rPr>
              <w:t>,</w:t>
            </w:r>
            <w:r w:rsidRPr="4C4F0C37">
              <w:rPr>
                <w:color w:val="000000" w:themeColor="text1"/>
                <w:sz w:val="22"/>
              </w:rPr>
              <w:t>00E-04</w:t>
            </w:r>
          </w:p>
        </w:tc>
        <w:tc>
          <w:tcPr>
            <w:tcW w:w="1417" w:type="dxa"/>
            <w:vMerge/>
            <w:tcBorders>
              <w:top w:val="single" w:sz="4" w:space="0" w:color="auto"/>
              <w:bottom w:val="single" w:sz="4" w:space="0" w:color="auto"/>
            </w:tcBorders>
            <w:tcMar>
              <w:top w:w="15" w:type="dxa"/>
              <w:left w:w="15" w:type="dxa"/>
              <w:right w:w="15" w:type="dxa"/>
            </w:tcMar>
            <w:vAlign w:val="center"/>
          </w:tcPr>
          <w:p w14:paraId="21856705" w14:textId="77777777" w:rsidR="00154A81" w:rsidRDefault="00154A81">
            <w:pPr>
              <w:jc w:val="center"/>
            </w:pP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15CDED95" w14:textId="77777777" w:rsidR="00154A81" w:rsidRDefault="00154A81">
            <w:pPr>
              <w:spacing w:after="0"/>
              <w:jc w:val="center"/>
            </w:pPr>
            <w:r w:rsidRPr="4C4F0C37">
              <w:rPr>
                <w:color w:val="000000" w:themeColor="text1"/>
                <w:sz w:val="22"/>
              </w:rPr>
              <w:t>4</w:t>
            </w:r>
            <w:r w:rsidRPr="6E3BA278">
              <w:rPr>
                <w:color w:val="000000" w:themeColor="text1"/>
                <w:sz w:val="22"/>
              </w:rPr>
              <w:t>,</w:t>
            </w:r>
            <w:r w:rsidRPr="4C4F0C37">
              <w:rPr>
                <w:color w:val="000000" w:themeColor="text1"/>
                <w:sz w:val="22"/>
              </w:rPr>
              <w:t>00</w:t>
            </w:r>
            <w:r>
              <w:rPr>
                <w:color w:val="000000" w:themeColor="text1"/>
                <w:sz w:val="22"/>
              </w:rPr>
              <w:t>0</w:t>
            </w:r>
            <w:r w:rsidRPr="4C4F0C37">
              <w:rPr>
                <w:color w:val="000000" w:themeColor="text1"/>
                <w:sz w:val="22"/>
              </w:rPr>
              <w:t>E-04</w:t>
            </w:r>
          </w:p>
        </w:tc>
        <w:tc>
          <w:tcPr>
            <w:tcW w:w="1417" w:type="dxa"/>
            <w:vMerge/>
            <w:tcBorders>
              <w:top w:val="single" w:sz="4" w:space="0" w:color="auto"/>
              <w:bottom w:val="single" w:sz="4" w:space="0" w:color="auto"/>
              <w:right w:val="single" w:sz="4" w:space="0" w:color="auto"/>
            </w:tcBorders>
            <w:tcMar>
              <w:top w:w="15" w:type="dxa"/>
              <w:left w:w="15" w:type="dxa"/>
              <w:right w:w="15" w:type="dxa"/>
            </w:tcMar>
            <w:vAlign w:val="center"/>
          </w:tcPr>
          <w:p w14:paraId="18201A8A" w14:textId="77777777" w:rsidR="00154A81" w:rsidRDefault="00154A81">
            <w:pPr>
              <w:jc w:val="center"/>
            </w:pPr>
          </w:p>
        </w:tc>
      </w:tr>
      <w:tr w:rsidR="00154A81" w14:paraId="243284BD"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57E146D" w14:textId="77777777" w:rsidR="00154A81" w:rsidRDefault="00154A81">
            <w:pPr>
              <w:spacing w:after="0"/>
              <w:jc w:val="center"/>
            </w:pPr>
            <w:r w:rsidRPr="4C4F0C37">
              <w:rPr>
                <w:color w:val="000000" w:themeColor="text1"/>
                <w:sz w:val="22"/>
              </w:rPr>
              <w:t>0</w:t>
            </w:r>
            <w:r w:rsidRPr="276949F8">
              <w:rPr>
                <w:color w:val="000000" w:themeColor="text1"/>
                <w:sz w:val="22"/>
              </w:rPr>
              <w:t>,</w:t>
            </w:r>
            <w:r w:rsidRPr="4C4F0C37">
              <w:rPr>
                <w:color w:val="000000" w:themeColor="text1"/>
                <w:sz w:val="22"/>
              </w:rPr>
              <w:t>0422</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0E29635" w14:textId="77777777" w:rsidR="00154A81" w:rsidRDefault="00154A81">
            <w:pPr>
              <w:spacing w:after="0"/>
              <w:jc w:val="center"/>
            </w:pPr>
            <w:r w:rsidRPr="4C4F0C37">
              <w:rPr>
                <w:color w:val="000000" w:themeColor="text1"/>
                <w:sz w:val="22"/>
              </w:rPr>
              <w:t>1</w:t>
            </w:r>
            <w:r w:rsidRPr="276949F8">
              <w:rPr>
                <w:color w:val="000000" w:themeColor="text1"/>
                <w:sz w:val="22"/>
              </w:rPr>
              <w:t>,</w:t>
            </w:r>
            <w:r w:rsidRPr="4C4F0C37">
              <w:rPr>
                <w:color w:val="000000" w:themeColor="text1"/>
                <w:sz w:val="22"/>
              </w:rPr>
              <w:t>00E-04</w:t>
            </w:r>
          </w:p>
        </w:tc>
        <w:tc>
          <w:tcPr>
            <w:tcW w:w="1417" w:type="dxa"/>
            <w:vMerge/>
            <w:tcBorders>
              <w:top w:val="single" w:sz="4" w:space="0" w:color="auto"/>
              <w:bottom w:val="single" w:sz="4" w:space="0" w:color="auto"/>
            </w:tcBorders>
            <w:tcMar>
              <w:top w:w="15" w:type="dxa"/>
              <w:left w:w="15" w:type="dxa"/>
              <w:right w:w="15" w:type="dxa"/>
            </w:tcMar>
            <w:vAlign w:val="center"/>
          </w:tcPr>
          <w:p w14:paraId="0FA9256E" w14:textId="77777777" w:rsidR="00154A81" w:rsidRDefault="00154A81">
            <w:pPr>
              <w:jc w:val="center"/>
            </w:pP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670DACF3" w14:textId="77777777" w:rsidR="00154A81" w:rsidRDefault="00154A81">
            <w:pPr>
              <w:spacing w:after="0"/>
              <w:jc w:val="center"/>
            </w:pPr>
            <w:r w:rsidRPr="4C4F0C37">
              <w:rPr>
                <w:color w:val="000000" w:themeColor="text1"/>
                <w:sz w:val="22"/>
              </w:rPr>
              <w:t>8</w:t>
            </w:r>
            <w:r w:rsidRPr="6E3BA278">
              <w:rPr>
                <w:color w:val="000000" w:themeColor="text1"/>
                <w:sz w:val="22"/>
              </w:rPr>
              <w:t>,</w:t>
            </w:r>
            <w:r w:rsidRPr="4C4F0C37">
              <w:rPr>
                <w:color w:val="000000" w:themeColor="text1"/>
                <w:sz w:val="22"/>
              </w:rPr>
              <w:t>00</w:t>
            </w:r>
            <w:r>
              <w:rPr>
                <w:color w:val="000000" w:themeColor="text1"/>
                <w:sz w:val="22"/>
              </w:rPr>
              <w:t>0</w:t>
            </w:r>
            <w:r w:rsidRPr="4C4F0C37">
              <w:rPr>
                <w:color w:val="000000" w:themeColor="text1"/>
                <w:sz w:val="22"/>
              </w:rPr>
              <w:t>E-04</w:t>
            </w:r>
          </w:p>
        </w:tc>
        <w:tc>
          <w:tcPr>
            <w:tcW w:w="1417" w:type="dxa"/>
            <w:vMerge/>
            <w:tcBorders>
              <w:top w:val="single" w:sz="4" w:space="0" w:color="auto"/>
              <w:bottom w:val="single" w:sz="4" w:space="0" w:color="auto"/>
              <w:right w:val="single" w:sz="4" w:space="0" w:color="auto"/>
            </w:tcBorders>
            <w:tcMar>
              <w:top w:w="15" w:type="dxa"/>
              <w:left w:w="15" w:type="dxa"/>
              <w:right w:w="15" w:type="dxa"/>
            </w:tcMar>
            <w:vAlign w:val="center"/>
          </w:tcPr>
          <w:p w14:paraId="12B0D044" w14:textId="77777777" w:rsidR="00154A81" w:rsidRDefault="00154A81">
            <w:pPr>
              <w:keepNext/>
              <w:jc w:val="center"/>
            </w:pPr>
          </w:p>
        </w:tc>
      </w:tr>
    </w:tbl>
    <w:p w14:paraId="7CE36021" w14:textId="77777777" w:rsidR="00AE2FFB" w:rsidRDefault="00AE2FFB">
      <w:pPr>
        <w:spacing w:after="160" w:line="259" w:lineRule="auto"/>
        <w:ind w:left="0" w:firstLine="0"/>
        <w:jc w:val="left"/>
      </w:pPr>
    </w:p>
    <w:tbl>
      <w:tblPr>
        <w:tblW w:w="0" w:type="auto"/>
        <w:jc w:val="center"/>
        <w:tblLayout w:type="fixed"/>
        <w:tblLook w:val="06A0" w:firstRow="1" w:lastRow="0" w:firstColumn="1" w:lastColumn="0" w:noHBand="1" w:noVBand="1"/>
      </w:tblPr>
      <w:tblGrid>
        <w:gridCol w:w="1417"/>
        <w:gridCol w:w="1417"/>
        <w:gridCol w:w="1417"/>
      </w:tblGrid>
      <w:tr w:rsidR="00154A81" w14:paraId="5F7AA71E"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6E1FC5AD" w14:textId="77777777" w:rsidR="00154A81" w:rsidRDefault="00154A81">
            <w:pPr>
              <w:spacing w:after="0"/>
              <w:jc w:val="center"/>
            </w:pPr>
            <w:r w:rsidRPr="4C4F0C37">
              <w:rPr>
                <w:b/>
                <w:bCs/>
                <w:color w:val="000000" w:themeColor="text1"/>
                <w:sz w:val="22"/>
              </w:rPr>
              <w:t>V</w:t>
            </w:r>
            <w:r>
              <w:rPr>
                <w:b/>
                <w:bCs/>
                <w:color w:val="000000" w:themeColor="text1"/>
                <w:sz w:val="22"/>
              </w:rPr>
              <w:t>elocidade (m/s)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53EF8145" w14:textId="77777777" w:rsidR="00154A81" w:rsidRPr="00E13430" w:rsidRDefault="00154A81">
            <w:pPr>
              <w:spacing w:after="0"/>
              <w:jc w:val="center"/>
            </w:pPr>
            <m:oMath>
              <m:r>
                <m:rPr>
                  <m:sty m:val="bi"/>
                </m:rPr>
                <w:rPr>
                  <w:rFonts w:ascii="Cambria Math" w:hAnsi="Cambria Math"/>
                  <w:color w:val="000000" w:themeColor="text1"/>
                  <w:sz w:val="22"/>
                </w:rPr>
                <m:t>∆v</m:t>
              </m:r>
            </m:oMath>
            <w:r>
              <w:rPr>
                <w:b/>
                <w:color w:val="000000" w:themeColor="text1"/>
                <w:sz w:val="22"/>
              </w:rPr>
              <w:t xml:space="preserve"> (m/s)</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263F24FC" w14:textId="77777777" w:rsidR="00154A81" w:rsidRDefault="00154A81">
            <w:pPr>
              <w:spacing w:after="0"/>
              <w:jc w:val="center"/>
            </w:pPr>
            <w:r>
              <w:rPr>
                <w:b/>
                <w:bCs/>
                <w:color w:val="000000" w:themeColor="text1"/>
                <w:sz w:val="22"/>
              </w:rPr>
              <w:t>Precisão (%)</w:t>
            </w:r>
          </w:p>
        </w:tc>
      </w:tr>
      <w:tr w:rsidR="00154A81" w14:paraId="0AAAB3F9" w14:textId="77777777">
        <w:trPr>
          <w:trHeight w:val="283"/>
          <w:jc w:val="center"/>
        </w:trPr>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7F6A265A" w14:textId="77777777" w:rsidR="00154A81" w:rsidRDefault="00154A81">
            <w:pPr>
              <w:spacing w:after="0"/>
              <w:jc w:val="center"/>
            </w:pPr>
            <w:r w:rsidRPr="4C4F0C37">
              <w:rPr>
                <w:color w:val="000000" w:themeColor="text1"/>
                <w:sz w:val="22"/>
              </w:rPr>
              <w:t>2</w:t>
            </w:r>
            <w:r w:rsidRPr="6E3BA278">
              <w:rPr>
                <w:color w:val="000000" w:themeColor="text1"/>
                <w:sz w:val="22"/>
              </w:rPr>
              <w:t>,</w:t>
            </w:r>
            <w:r w:rsidRPr="4C4F0C37">
              <w:rPr>
                <w:color w:val="000000" w:themeColor="text1"/>
                <w:sz w:val="22"/>
              </w:rPr>
              <w:t>3</w:t>
            </w:r>
            <w:r>
              <w:rPr>
                <w:color w:val="000000" w:themeColor="text1"/>
                <w:sz w:val="22"/>
              </w:rPr>
              <w:t>3</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64E3F96" w14:textId="77777777" w:rsidR="00154A81" w:rsidRDefault="00154A81">
            <w:pPr>
              <w:spacing w:after="0"/>
              <w:jc w:val="center"/>
            </w:pPr>
            <w:r>
              <w:rPr>
                <w:color w:val="000000" w:themeColor="text1"/>
                <w:sz w:val="22"/>
              </w:rPr>
              <w:t>7</w:t>
            </w:r>
            <w:r w:rsidRPr="4C4F0C37">
              <w:rPr>
                <w:color w:val="000000" w:themeColor="text1"/>
                <w:sz w:val="22"/>
              </w:rPr>
              <w:t>E-02</w:t>
            </w:r>
          </w:p>
        </w:tc>
        <w:tc>
          <w:tcPr>
            <w:tcW w:w="141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EA1EC2" w14:textId="77777777" w:rsidR="00154A81" w:rsidRDefault="00154A81">
            <w:pPr>
              <w:keepNext/>
              <w:spacing w:after="0"/>
              <w:jc w:val="center"/>
            </w:pPr>
            <w:r w:rsidRPr="4C4F0C37">
              <w:rPr>
                <w:color w:val="000000" w:themeColor="text1"/>
                <w:sz w:val="22"/>
              </w:rPr>
              <w:t>97</w:t>
            </w:r>
            <w:r w:rsidRPr="6E3BA278">
              <w:rPr>
                <w:color w:val="000000" w:themeColor="text1"/>
                <w:sz w:val="22"/>
              </w:rPr>
              <w:t>,</w:t>
            </w:r>
            <w:r w:rsidRPr="4C4F0C37">
              <w:rPr>
                <w:color w:val="000000" w:themeColor="text1"/>
                <w:sz w:val="22"/>
              </w:rPr>
              <w:t>1</w:t>
            </w:r>
          </w:p>
        </w:tc>
      </w:tr>
    </w:tbl>
    <w:p w14:paraId="3E03D2FA" w14:textId="27685102" w:rsidR="00F34909" w:rsidRDefault="00F34909">
      <w:pPr>
        <w:spacing w:after="160" w:line="259" w:lineRule="auto"/>
        <w:ind w:left="0" w:firstLine="0"/>
        <w:jc w:val="left"/>
      </w:pPr>
      <w:r>
        <w:br w:type="page"/>
      </w:r>
    </w:p>
    <w:p w14:paraId="7B50B603" w14:textId="1674B6ED" w:rsidR="006B3CDB" w:rsidRDefault="0058606C" w:rsidP="006B3CDB">
      <w:pPr>
        <w:pStyle w:val="Heading2"/>
        <w:rPr>
          <w:sz w:val="50"/>
          <w:szCs w:val="50"/>
        </w:rPr>
      </w:pPr>
      <w:bookmarkStart w:id="27" w:name="_Toc148620137"/>
      <w:r>
        <w:rPr>
          <w:sz w:val="50"/>
          <w:szCs w:val="50"/>
        </w:rPr>
        <w:t xml:space="preserve">Conteúdo do </w:t>
      </w:r>
      <w:r w:rsidR="006B3CDB">
        <w:rPr>
          <w:sz w:val="50"/>
          <w:szCs w:val="50"/>
        </w:rPr>
        <w:t xml:space="preserve">Excel da Parte </w:t>
      </w:r>
      <w:r w:rsidR="00940F79">
        <w:rPr>
          <w:sz w:val="50"/>
          <w:szCs w:val="50"/>
        </w:rPr>
        <w:t>B</w:t>
      </w:r>
      <w:bookmarkEnd w:id="27"/>
    </w:p>
    <w:p w14:paraId="0561D7DB" w14:textId="229BC5E9" w:rsidR="00703AEC" w:rsidRPr="00703AEC" w:rsidRDefault="00703AEC" w:rsidP="00703AEC">
      <w:pPr>
        <w:spacing w:after="160" w:line="259" w:lineRule="auto"/>
        <w:ind w:left="0" w:firstLine="0"/>
        <w:jc w:val="left"/>
      </w:pPr>
    </w:p>
    <w:tbl>
      <w:tblPr>
        <w:tblW w:w="5952" w:type="dxa"/>
        <w:jc w:val="center"/>
        <w:tblCellMar>
          <w:left w:w="70" w:type="dxa"/>
          <w:right w:w="70" w:type="dxa"/>
        </w:tblCellMar>
        <w:tblLook w:val="04A0" w:firstRow="1" w:lastRow="0" w:firstColumn="1" w:lastColumn="0" w:noHBand="0" w:noVBand="1"/>
      </w:tblPr>
      <w:tblGrid>
        <w:gridCol w:w="1984"/>
        <w:gridCol w:w="1984"/>
        <w:gridCol w:w="1984"/>
      </w:tblGrid>
      <w:tr w:rsidR="00154A81" w:rsidRPr="008F08A7" w14:paraId="30A0CF62" w14:textId="77777777">
        <w:trPr>
          <w:trHeight w:val="283"/>
          <w:jc w:val="center"/>
        </w:trPr>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4D0A08C" w14:textId="77777777" w:rsidR="00154A81" w:rsidRPr="008F08A7" w:rsidRDefault="00154A81">
            <w:pPr>
              <w:spacing w:after="0" w:line="240" w:lineRule="auto"/>
              <w:ind w:left="0" w:firstLine="0"/>
              <w:jc w:val="center"/>
              <w:rPr>
                <w:rFonts w:eastAsia="Times New Roman"/>
                <w:b/>
                <w:bCs/>
                <w:kern w:val="0"/>
                <w:sz w:val="22"/>
                <w14:ligatures w14:val="none"/>
              </w:rPr>
            </w:pPr>
            <w:r>
              <w:rPr>
                <w:rFonts w:eastAsia="Times New Roman"/>
                <w:b/>
                <w:bCs/>
                <w:kern w:val="0"/>
                <w:sz w:val="22"/>
                <w14:ligatures w14:val="none"/>
              </w:rPr>
              <w:t>Â</w:t>
            </w:r>
            <w:r w:rsidRPr="008F08A7">
              <w:rPr>
                <w:rFonts w:eastAsia="Times New Roman"/>
                <w:b/>
                <w:bCs/>
                <w:kern w:val="0"/>
                <w:sz w:val="22"/>
                <w14:ligatures w14:val="none"/>
              </w:rPr>
              <w:t>ngulo de Disparo</w:t>
            </w:r>
            <w:r>
              <w:rPr>
                <w:rFonts w:eastAsia="Times New Roman"/>
                <w:b/>
                <w:bCs/>
                <w:kern w:val="0"/>
                <w:sz w:val="22"/>
                <w14:ligatures w14:val="none"/>
              </w:rPr>
              <w:t xml:space="preserve"> (º)</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2ABF0BB" w14:textId="77777777" w:rsidR="00154A81" w:rsidRPr="008F08A7" w:rsidRDefault="00154A81">
            <w:pPr>
              <w:spacing w:after="0" w:line="240" w:lineRule="auto"/>
              <w:ind w:left="0" w:firstLine="0"/>
              <w:jc w:val="center"/>
              <w:rPr>
                <w:rFonts w:eastAsia="Times New Roman"/>
                <w:b/>
                <w:bCs/>
                <w:kern w:val="0"/>
                <w:sz w:val="22"/>
                <w14:ligatures w14:val="none"/>
              </w:rPr>
            </w:pPr>
            <w:r w:rsidRPr="008F08A7">
              <w:rPr>
                <w:rFonts w:eastAsia="Times New Roman"/>
                <w:b/>
                <w:bCs/>
                <w:kern w:val="0"/>
                <w:sz w:val="22"/>
                <w14:ligatures w14:val="none"/>
              </w:rPr>
              <w:t>Alcance</w:t>
            </w:r>
            <w:r>
              <w:rPr>
                <w:rFonts w:eastAsia="Times New Roman"/>
                <w:b/>
                <w:bCs/>
                <w:kern w:val="0"/>
                <w:sz w:val="22"/>
                <w14:ligatures w14:val="none"/>
              </w:rPr>
              <w:t xml:space="preserve"> (m)</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93EFDF0" w14:textId="77777777" w:rsidR="00154A81" w:rsidRPr="008F08A7" w:rsidRDefault="00154A81">
            <w:pPr>
              <w:spacing w:after="0" w:line="240" w:lineRule="auto"/>
              <w:ind w:left="0" w:firstLine="0"/>
              <w:jc w:val="center"/>
              <w:rPr>
                <w:rFonts w:eastAsia="Times New Roman"/>
                <w:b/>
                <w:bCs/>
                <w:kern w:val="0"/>
                <w:sz w:val="22"/>
                <w14:ligatures w14:val="none"/>
              </w:rPr>
            </w:pPr>
            <w:r w:rsidRPr="008F08A7">
              <w:rPr>
                <w:rFonts w:eastAsia="Times New Roman"/>
                <w:b/>
                <w:bCs/>
                <w:kern w:val="0"/>
                <w:sz w:val="22"/>
                <w14:ligatures w14:val="none"/>
              </w:rPr>
              <w:t>Média de Alcances</w:t>
            </w:r>
            <w:r>
              <w:rPr>
                <w:rFonts w:eastAsia="Times New Roman"/>
                <w:b/>
                <w:bCs/>
                <w:kern w:val="0"/>
                <w:sz w:val="22"/>
                <w14:ligatures w14:val="none"/>
              </w:rPr>
              <w:t xml:space="preserve"> (m)</w:t>
            </w:r>
          </w:p>
        </w:tc>
      </w:tr>
      <w:tr w:rsidR="00154A81" w:rsidRPr="008F08A7" w14:paraId="4BD4C393" w14:textId="77777777">
        <w:trPr>
          <w:trHeight w:val="283"/>
          <w:jc w:val="center"/>
        </w:trPr>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40AB5C" w14:textId="77777777" w:rsidR="00154A81" w:rsidRPr="008F08A7" w:rsidRDefault="00154A81">
            <w:pPr>
              <w:spacing w:after="0" w:line="240" w:lineRule="auto"/>
              <w:ind w:left="0" w:firstLine="0"/>
              <w:jc w:val="center"/>
              <w:rPr>
                <w:rFonts w:eastAsia="Times New Roman"/>
                <w:kern w:val="0"/>
                <w:sz w:val="22"/>
                <w14:ligatures w14:val="none"/>
              </w:rPr>
            </w:pPr>
            <w:r w:rsidRPr="008F08A7">
              <w:rPr>
                <w:rFonts w:eastAsia="Times New Roman"/>
                <w:kern w:val="0"/>
                <w:sz w:val="22"/>
                <w14:ligatures w14:val="none"/>
              </w:rPr>
              <w:t>30</w:t>
            </w:r>
          </w:p>
        </w:tc>
        <w:tc>
          <w:tcPr>
            <w:tcW w:w="1984" w:type="dxa"/>
            <w:tcBorders>
              <w:top w:val="nil"/>
              <w:left w:val="nil"/>
              <w:bottom w:val="single" w:sz="4" w:space="0" w:color="auto"/>
              <w:right w:val="single" w:sz="4" w:space="0" w:color="auto"/>
            </w:tcBorders>
            <w:shd w:val="clear" w:color="auto" w:fill="auto"/>
            <w:noWrap/>
            <w:vAlign w:val="bottom"/>
            <w:hideMark/>
          </w:tcPr>
          <w:p w14:paraId="5FFAAA35" w14:textId="77777777" w:rsidR="00154A81" w:rsidRPr="008F08A7" w:rsidRDefault="00154A81">
            <w:pPr>
              <w:spacing w:after="0" w:line="240" w:lineRule="auto"/>
              <w:ind w:left="0" w:firstLine="0"/>
              <w:jc w:val="center"/>
              <w:rPr>
                <w:rFonts w:eastAsia="Times New Roman"/>
                <w:kern w:val="0"/>
                <w:sz w:val="22"/>
                <w14:ligatures w14:val="none"/>
              </w:rPr>
            </w:pPr>
            <w:r>
              <w:rPr>
                <w:sz w:val="22"/>
              </w:rPr>
              <w:t>0,777</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E609F87" w14:textId="77777777" w:rsidR="00154A81" w:rsidRPr="008F08A7" w:rsidRDefault="00154A81">
            <w:pPr>
              <w:spacing w:after="0" w:line="240" w:lineRule="auto"/>
              <w:ind w:left="0" w:firstLine="0"/>
              <w:jc w:val="center"/>
              <w:rPr>
                <w:rFonts w:eastAsia="Times New Roman"/>
                <w:kern w:val="0"/>
                <w:sz w:val="22"/>
                <w14:ligatures w14:val="none"/>
              </w:rPr>
            </w:pPr>
            <w:r>
              <w:rPr>
                <w:rFonts w:eastAsia="Times New Roman"/>
                <w:kern w:val="0"/>
                <w:sz w:val="22"/>
                <w14:ligatures w14:val="none"/>
              </w:rPr>
              <w:t>0,790</w:t>
            </w:r>
          </w:p>
        </w:tc>
      </w:tr>
      <w:tr w:rsidR="00154A81" w:rsidRPr="008F08A7" w14:paraId="44F07F35" w14:textId="77777777">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3C5FCDD2" w14:textId="77777777" w:rsidR="00154A81" w:rsidRPr="008F08A7"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4267CEF3" w14:textId="77777777" w:rsidR="00154A81" w:rsidRPr="008F08A7" w:rsidRDefault="00154A81">
            <w:pPr>
              <w:spacing w:after="0" w:line="240" w:lineRule="auto"/>
              <w:ind w:left="0" w:firstLine="0"/>
              <w:jc w:val="center"/>
              <w:rPr>
                <w:rFonts w:eastAsia="Times New Roman"/>
                <w:kern w:val="0"/>
                <w:sz w:val="22"/>
                <w14:ligatures w14:val="none"/>
              </w:rPr>
            </w:pPr>
            <w:r>
              <w:rPr>
                <w:sz w:val="22"/>
              </w:rPr>
              <w:t>0,789</w:t>
            </w:r>
          </w:p>
        </w:tc>
        <w:tc>
          <w:tcPr>
            <w:tcW w:w="1984" w:type="dxa"/>
            <w:vMerge/>
            <w:tcBorders>
              <w:top w:val="nil"/>
              <w:left w:val="single" w:sz="4" w:space="0" w:color="auto"/>
              <w:bottom w:val="single" w:sz="4" w:space="0" w:color="000000"/>
              <w:right w:val="single" w:sz="4" w:space="0" w:color="auto"/>
            </w:tcBorders>
            <w:vAlign w:val="center"/>
            <w:hideMark/>
          </w:tcPr>
          <w:p w14:paraId="237B1C11" w14:textId="77777777" w:rsidR="00154A81" w:rsidRPr="008F08A7" w:rsidRDefault="00154A81">
            <w:pPr>
              <w:spacing w:after="0" w:line="240" w:lineRule="auto"/>
              <w:ind w:left="0" w:firstLine="0"/>
              <w:jc w:val="center"/>
              <w:rPr>
                <w:rFonts w:eastAsia="Times New Roman"/>
                <w:kern w:val="0"/>
                <w:sz w:val="22"/>
                <w14:ligatures w14:val="none"/>
              </w:rPr>
            </w:pPr>
          </w:p>
        </w:tc>
      </w:tr>
      <w:tr w:rsidR="00154A81" w:rsidRPr="008F08A7" w14:paraId="5647F66B" w14:textId="77777777">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594CF596" w14:textId="77777777" w:rsidR="00154A81" w:rsidRPr="008F08A7"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78765374" w14:textId="77777777" w:rsidR="00154A81" w:rsidRPr="008F08A7" w:rsidRDefault="00154A81">
            <w:pPr>
              <w:spacing w:after="0" w:line="240" w:lineRule="auto"/>
              <w:ind w:left="0" w:firstLine="0"/>
              <w:jc w:val="center"/>
              <w:rPr>
                <w:rFonts w:eastAsia="Times New Roman"/>
                <w:kern w:val="0"/>
                <w:sz w:val="22"/>
                <w14:ligatures w14:val="none"/>
              </w:rPr>
            </w:pPr>
            <w:r>
              <w:rPr>
                <w:sz w:val="22"/>
              </w:rPr>
              <w:t>0,790</w:t>
            </w:r>
          </w:p>
        </w:tc>
        <w:tc>
          <w:tcPr>
            <w:tcW w:w="1984" w:type="dxa"/>
            <w:vMerge/>
            <w:tcBorders>
              <w:top w:val="nil"/>
              <w:left w:val="single" w:sz="4" w:space="0" w:color="auto"/>
              <w:bottom w:val="single" w:sz="4" w:space="0" w:color="000000"/>
              <w:right w:val="single" w:sz="4" w:space="0" w:color="auto"/>
            </w:tcBorders>
            <w:vAlign w:val="center"/>
            <w:hideMark/>
          </w:tcPr>
          <w:p w14:paraId="6E6C92C8" w14:textId="77777777" w:rsidR="00154A81" w:rsidRPr="008F08A7" w:rsidRDefault="00154A81">
            <w:pPr>
              <w:spacing w:after="0" w:line="240" w:lineRule="auto"/>
              <w:ind w:left="0" w:firstLine="0"/>
              <w:jc w:val="center"/>
              <w:rPr>
                <w:rFonts w:eastAsia="Times New Roman"/>
                <w:kern w:val="0"/>
                <w:sz w:val="22"/>
                <w14:ligatures w14:val="none"/>
              </w:rPr>
            </w:pPr>
          </w:p>
        </w:tc>
      </w:tr>
      <w:tr w:rsidR="00154A81" w:rsidRPr="008F08A7" w14:paraId="2AC5D142" w14:textId="77777777">
        <w:trPr>
          <w:trHeight w:val="283"/>
          <w:jc w:val="center"/>
        </w:trPr>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C55924" w14:textId="77777777" w:rsidR="00154A81" w:rsidRPr="008F08A7" w:rsidRDefault="00154A81">
            <w:pPr>
              <w:spacing w:after="0" w:line="240" w:lineRule="auto"/>
              <w:ind w:left="0" w:firstLine="0"/>
              <w:jc w:val="center"/>
              <w:rPr>
                <w:rFonts w:eastAsia="Times New Roman"/>
                <w:kern w:val="0"/>
                <w:sz w:val="22"/>
                <w14:ligatures w14:val="none"/>
              </w:rPr>
            </w:pPr>
            <w:r w:rsidRPr="008F08A7">
              <w:rPr>
                <w:rFonts w:eastAsia="Times New Roman"/>
                <w:kern w:val="0"/>
                <w:sz w:val="22"/>
                <w14:ligatures w14:val="none"/>
              </w:rPr>
              <w:t>35</w:t>
            </w:r>
          </w:p>
        </w:tc>
        <w:tc>
          <w:tcPr>
            <w:tcW w:w="1984" w:type="dxa"/>
            <w:tcBorders>
              <w:top w:val="nil"/>
              <w:left w:val="nil"/>
              <w:bottom w:val="single" w:sz="4" w:space="0" w:color="auto"/>
              <w:right w:val="single" w:sz="4" w:space="0" w:color="auto"/>
            </w:tcBorders>
            <w:shd w:val="clear" w:color="auto" w:fill="auto"/>
            <w:noWrap/>
            <w:vAlign w:val="bottom"/>
            <w:hideMark/>
          </w:tcPr>
          <w:p w14:paraId="2AF96DA1"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0,803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EF9221" w14:textId="77777777" w:rsidR="00154A81" w:rsidRPr="008F08A7" w:rsidRDefault="00154A81">
            <w:pPr>
              <w:spacing w:after="0" w:line="240" w:lineRule="auto"/>
              <w:ind w:left="0" w:firstLine="0"/>
              <w:jc w:val="center"/>
              <w:rPr>
                <w:rFonts w:eastAsia="Times New Roman"/>
                <w:kern w:val="0"/>
                <w:sz w:val="22"/>
                <w14:ligatures w14:val="none"/>
              </w:rPr>
            </w:pPr>
            <w:r w:rsidRPr="00675EF0">
              <w:rPr>
                <w:rFonts w:eastAsia="Times New Roman"/>
                <w:kern w:val="0"/>
                <w:sz w:val="22"/>
                <w14:ligatures w14:val="none"/>
              </w:rPr>
              <w:t>0,802</w:t>
            </w:r>
          </w:p>
        </w:tc>
      </w:tr>
      <w:tr w:rsidR="00154A81" w:rsidRPr="008F08A7" w14:paraId="150CF246" w14:textId="77777777">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01F99F95" w14:textId="77777777" w:rsidR="00154A81" w:rsidRPr="008F08A7"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606BB8FF"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0,804</w:t>
            </w:r>
          </w:p>
        </w:tc>
        <w:tc>
          <w:tcPr>
            <w:tcW w:w="1984" w:type="dxa"/>
            <w:vMerge/>
            <w:tcBorders>
              <w:top w:val="nil"/>
              <w:left w:val="single" w:sz="4" w:space="0" w:color="auto"/>
              <w:bottom w:val="single" w:sz="4" w:space="0" w:color="000000"/>
              <w:right w:val="single" w:sz="4" w:space="0" w:color="auto"/>
            </w:tcBorders>
            <w:vAlign w:val="center"/>
            <w:hideMark/>
          </w:tcPr>
          <w:p w14:paraId="1FA4EC60" w14:textId="77777777" w:rsidR="00154A81" w:rsidRPr="008F08A7" w:rsidRDefault="00154A81">
            <w:pPr>
              <w:spacing w:after="0" w:line="240" w:lineRule="auto"/>
              <w:ind w:left="0" w:firstLine="0"/>
              <w:jc w:val="center"/>
              <w:rPr>
                <w:rFonts w:eastAsia="Times New Roman"/>
                <w:kern w:val="0"/>
                <w:sz w:val="22"/>
                <w14:ligatures w14:val="none"/>
              </w:rPr>
            </w:pPr>
          </w:p>
        </w:tc>
      </w:tr>
      <w:tr w:rsidR="00154A81" w:rsidRPr="008F08A7" w14:paraId="6854A35D" w14:textId="77777777">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2CB72147" w14:textId="77777777" w:rsidR="00154A81" w:rsidRPr="008F08A7"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08845CF7"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0,800</w:t>
            </w:r>
          </w:p>
        </w:tc>
        <w:tc>
          <w:tcPr>
            <w:tcW w:w="1984" w:type="dxa"/>
            <w:vMerge/>
            <w:tcBorders>
              <w:top w:val="nil"/>
              <w:left w:val="single" w:sz="4" w:space="0" w:color="auto"/>
              <w:bottom w:val="single" w:sz="4" w:space="0" w:color="000000"/>
              <w:right w:val="single" w:sz="4" w:space="0" w:color="auto"/>
            </w:tcBorders>
            <w:vAlign w:val="center"/>
            <w:hideMark/>
          </w:tcPr>
          <w:p w14:paraId="58EF1DBC" w14:textId="77777777" w:rsidR="00154A81" w:rsidRPr="008F08A7" w:rsidRDefault="00154A81">
            <w:pPr>
              <w:spacing w:after="0" w:line="240" w:lineRule="auto"/>
              <w:ind w:left="0" w:firstLine="0"/>
              <w:jc w:val="center"/>
              <w:rPr>
                <w:rFonts w:eastAsia="Times New Roman"/>
                <w:kern w:val="0"/>
                <w:sz w:val="22"/>
                <w14:ligatures w14:val="none"/>
              </w:rPr>
            </w:pPr>
          </w:p>
        </w:tc>
      </w:tr>
      <w:tr w:rsidR="00154A81" w:rsidRPr="008F08A7" w14:paraId="0E77650E" w14:textId="77777777">
        <w:trPr>
          <w:trHeight w:val="283"/>
          <w:jc w:val="center"/>
        </w:trPr>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20C2079" w14:textId="77777777" w:rsidR="00154A81" w:rsidRPr="008F08A7" w:rsidRDefault="00154A81">
            <w:pPr>
              <w:spacing w:after="0" w:line="240" w:lineRule="auto"/>
              <w:ind w:left="0" w:firstLine="0"/>
              <w:jc w:val="center"/>
              <w:rPr>
                <w:rFonts w:eastAsia="Times New Roman"/>
                <w:kern w:val="0"/>
                <w:sz w:val="22"/>
                <w14:ligatures w14:val="none"/>
              </w:rPr>
            </w:pPr>
            <w:r w:rsidRPr="008F08A7">
              <w:rPr>
                <w:rFonts w:eastAsia="Times New Roman"/>
                <w:kern w:val="0"/>
                <w:sz w:val="22"/>
                <w14:ligatures w14:val="none"/>
              </w:rPr>
              <w:t>40</w:t>
            </w:r>
          </w:p>
        </w:tc>
        <w:tc>
          <w:tcPr>
            <w:tcW w:w="1984" w:type="dxa"/>
            <w:tcBorders>
              <w:top w:val="nil"/>
              <w:left w:val="nil"/>
              <w:bottom w:val="single" w:sz="4" w:space="0" w:color="auto"/>
              <w:right w:val="single" w:sz="4" w:space="0" w:color="auto"/>
            </w:tcBorders>
            <w:shd w:val="clear" w:color="auto" w:fill="auto"/>
            <w:noWrap/>
            <w:vAlign w:val="bottom"/>
            <w:hideMark/>
          </w:tcPr>
          <w:p w14:paraId="764674D5"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0,812</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7FCF609" w14:textId="77777777" w:rsidR="00154A81" w:rsidRPr="008F08A7" w:rsidRDefault="00154A81">
            <w:pPr>
              <w:spacing w:after="0" w:line="240" w:lineRule="auto"/>
              <w:ind w:left="0" w:firstLine="0"/>
              <w:jc w:val="center"/>
              <w:rPr>
                <w:rFonts w:eastAsia="Times New Roman"/>
                <w:kern w:val="0"/>
                <w:sz w:val="22"/>
                <w14:ligatures w14:val="none"/>
              </w:rPr>
            </w:pPr>
            <w:r w:rsidRPr="00675EF0">
              <w:rPr>
                <w:rFonts w:eastAsia="Times New Roman"/>
                <w:kern w:val="0"/>
                <w:sz w:val="22"/>
                <w14:ligatures w14:val="none"/>
              </w:rPr>
              <w:t>0,81</w:t>
            </w:r>
            <w:r>
              <w:rPr>
                <w:rFonts w:eastAsia="Times New Roman"/>
                <w:kern w:val="0"/>
                <w:sz w:val="22"/>
                <w14:ligatures w14:val="none"/>
              </w:rPr>
              <w:t>1</w:t>
            </w:r>
          </w:p>
        </w:tc>
      </w:tr>
      <w:tr w:rsidR="00154A81" w:rsidRPr="008F08A7" w14:paraId="23655D97" w14:textId="77777777">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156C7CE4" w14:textId="77777777" w:rsidR="00154A81" w:rsidRPr="008F08A7"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7DFFF025"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0,813</w:t>
            </w:r>
          </w:p>
        </w:tc>
        <w:tc>
          <w:tcPr>
            <w:tcW w:w="1984" w:type="dxa"/>
            <w:vMerge/>
            <w:tcBorders>
              <w:top w:val="nil"/>
              <w:left w:val="single" w:sz="4" w:space="0" w:color="auto"/>
              <w:bottom w:val="single" w:sz="4" w:space="0" w:color="000000"/>
              <w:right w:val="single" w:sz="4" w:space="0" w:color="auto"/>
            </w:tcBorders>
            <w:vAlign w:val="center"/>
            <w:hideMark/>
          </w:tcPr>
          <w:p w14:paraId="5EACB9EB" w14:textId="77777777" w:rsidR="00154A81" w:rsidRPr="008F08A7" w:rsidRDefault="00154A81">
            <w:pPr>
              <w:spacing w:after="0" w:line="240" w:lineRule="auto"/>
              <w:ind w:left="0" w:firstLine="0"/>
              <w:jc w:val="center"/>
              <w:rPr>
                <w:rFonts w:eastAsia="Times New Roman"/>
                <w:kern w:val="0"/>
                <w:sz w:val="22"/>
                <w14:ligatures w14:val="none"/>
              </w:rPr>
            </w:pPr>
          </w:p>
        </w:tc>
      </w:tr>
      <w:tr w:rsidR="00154A81" w:rsidRPr="008F08A7" w14:paraId="4B08ECEA" w14:textId="77777777">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02C42EF2" w14:textId="77777777" w:rsidR="00154A81" w:rsidRPr="008F08A7"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3B499929"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0,807</w:t>
            </w:r>
          </w:p>
        </w:tc>
        <w:tc>
          <w:tcPr>
            <w:tcW w:w="1984" w:type="dxa"/>
            <w:vMerge/>
            <w:tcBorders>
              <w:top w:val="nil"/>
              <w:left w:val="single" w:sz="4" w:space="0" w:color="auto"/>
              <w:bottom w:val="single" w:sz="4" w:space="0" w:color="000000"/>
              <w:right w:val="single" w:sz="4" w:space="0" w:color="auto"/>
            </w:tcBorders>
            <w:vAlign w:val="center"/>
            <w:hideMark/>
          </w:tcPr>
          <w:p w14:paraId="118589EC" w14:textId="77777777" w:rsidR="00154A81" w:rsidRPr="008F08A7" w:rsidRDefault="00154A81">
            <w:pPr>
              <w:spacing w:after="0" w:line="240" w:lineRule="auto"/>
              <w:ind w:left="0" w:firstLine="0"/>
              <w:jc w:val="center"/>
              <w:rPr>
                <w:rFonts w:eastAsia="Times New Roman"/>
                <w:kern w:val="0"/>
                <w:sz w:val="22"/>
                <w14:ligatures w14:val="none"/>
              </w:rPr>
            </w:pPr>
          </w:p>
        </w:tc>
      </w:tr>
      <w:tr w:rsidR="00154A81" w:rsidRPr="008F08A7" w14:paraId="3AD9D397" w14:textId="77777777">
        <w:trPr>
          <w:trHeight w:val="283"/>
          <w:jc w:val="center"/>
        </w:trPr>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075A01B" w14:textId="77777777" w:rsidR="00154A81" w:rsidRPr="008F08A7" w:rsidRDefault="00154A81">
            <w:pPr>
              <w:spacing w:after="0" w:line="240" w:lineRule="auto"/>
              <w:ind w:left="0" w:firstLine="0"/>
              <w:jc w:val="center"/>
              <w:rPr>
                <w:rFonts w:eastAsia="Times New Roman"/>
                <w:kern w:val="0"/>
                <w:sz w:val="22"/>
                <w14:ligatures w14:val="none"/>
              </w:rPr>
            </w:pPr>
            <w:r w:rsidRPr="008F08A7">
              <w:rPr>
                <w:rFonts w:eastAsia="Times New Roman"/>
                <w:kern w:val="0"/>
                <w:sz w:val="22"/>
                <w14:ligatures w14:val="none"/>
              </w:rPr>
              <w:t>43</w:t>
            </w:r>
          </w:p>
        </w:tc>
        <w:tc>
          <w:tcPr>
            <w:tcW w:w="1984" w:type="dxa"/>
            <w:tcBorders>
              <w:top w:val="nil"/>
              <w:left w:val="nil"/>
              <w:bottom w:val="single" w:sz="4" w:space="0" w:color="auto"/>
              <w:right w:val="single" w:sz="4" w:space="0" w:color="auto"/>
            </w:tcBorders>
            <w:shd w:val="clear" w:color="auto" w:fill="auto"/>
            <w:noWrap/>
            <w:vAlign w:val="bottom"/>
            <w:hideMark/>
          </w:tcPr>
          <w:p w14:paraId="2B8BF025"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0,800</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888818" w14:textId="77777777" w:rsidR="00154A81" w:rsidRPr="008F08A7" w:rsidRDefault="00154A81">
            <w:pPr>
              <w:spacing w:after="0" w:line="240" w:lineRule="auto"/>
              <w:ind w:left="0" w:firstLine="0"/>
              <w:jc w:val="center"/>
              <w:rPr>
                <w:rFonts w:eastAsia="Times New Roman"/>
                <w:kern w:val="0"/>
                <w:sz w:val="22"/>
                <w14:ligatures w14:val="none"/>
              </w:rPr>
            </w:pPr>
            <w:r w:rsidRPr="00675EF0">
              <w:rPr>
                <w:rFonts w:eastAsia="Times New Roman"/>
                <w:kern w:val="0"/>
                <w:sz w:val="22"/>
                <w14:ligatures w14:val="none"/>
              </w:rPr>
              <w:t>0,80</w:t>
            </w:r>
            <w:r>
              <w:rPr>
                <w:rFonts w:eastAsia="Times New Roman"/>
                <w:kern w:val="0"/>
                <w:sz w:val="22"/>
                <w14:ligatures w14:val="none"/>
              </w:rPr>
              <w:t>2</w:t>
            </w:r>
          </w:p>
        </w:tc>
      </w:tr>
      <w:tr w:rsidR="00154A81" w:rsidRPr="008F08A7" w14:paraId="6C110920" w14:textId="77777777">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51971DA6" w14:textId="77777777" w:rsidR="00154A81" w:rsidRPr="008F08A7"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2D594252"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0,802</w:t>
            </w:r>
          </w:p>
        </w:tc>
        <w:tc>
          <w:tcPr>
            <w:tcW w:w="1984" w:type="dxa"/>
            <w:vMerge/>
            <w:tcBorders>
              <w:top w:val="nil"/>
              <w:left w:val="single" w:sz="4" w:space="0" w:color="auto"/>
              <w:bottom w:val="single" w:sz="4" w:space="0" w:color="000000"/>
              <w:right w:val="single" w:sz="4" w:space="0" w:color="auto"/>
            </w:tcBorders>
            <w:vAlign w:val="center"/>
            <w:hideMark/>
          </w:tcPr>
          <w:p w14:paraId="54521589" w14:textId="77777777" w:rsidR="00154A81" w:rsidRPr="008F08A7" w:rsidRDefault="00154A81">
            <w:pPr>
              <w:spacing w:after="0" w:line="240" w:lineRule="auto"/>
              <w:ind w:left="0" w:firstLine="0"/>
              <w:jc w:val="center"/>
              <w:rPr>
                <w:rFonts w:eastAsia="Times New Roman"/>
                <w:kern w:val="0"/>
                <w:sz w:val="22"/>
                <w14:ligatures w14:val="none"/>
              </w:rPr>
            </w:pPr>
          </w:p>
        </w:tc>
      </w:tr>
      <w:tr w:rsidR="00154A81" w:rsidRPr="008F08A7" w14:paraId="22B3CF0D" w14:textId="77777777">
        <w:trPr>
          <w:trHeight w:val="283"/>
          <w:jc w:val="center"/>
        </w:trPr>
        <w:tc>
          <w:tcPr>
            <w:tcW w:w="1984" w:type="dxa"/>
            <w:vMerge/>
            <w:tcBorders>
              <w:top w:val="nil"/>
              <w:left w:val="single" w:sz="4" w:space="0" w:color="auto"/>
              <w:bottom w:val="single" w:sz="4" w:space="0" w:color="000000"/>
              <w:right w:val="single" w:sz="4" w:space="0" w:color="auto"/>
            </w:tcBorders>
            <w:vAlign w:val="center"/>
            <w:hideMark/>
          </w:tcPr>
          <w:p w14:paraId="64980117" w14:textId="77777777" w:rsidR="00154A81" w:rsidRPr="008F08A7"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bottom"/>
            <w:hideMark/>
          </w:tcPr>
          <w:p w14:paraId="366EC1EC" w14:textId="77777777" w:rsidR="00154A81" w:rsidRPr="008F08A7" w:rsidRDefault="00154A81">
            <w:pPr>
              <w:spacing w:after="0" w:line="240" w:lineRule="auto"/>
              <w:ind w:left="0" w:firstLine="0"/>
              <w:jc w:val="center"/>
              <w:rPr>
                <w:rFonts w:eastAsia="Times New Roman"/>
                <w:kern w:val="0"/>
                <w:sz w:val="22"/>
                <w14:ligatures w14:val="none"/>
              </w:rPr>
            </w:pPr>
            <w:r>
              <w:rPr>
                <w:sz w:val="22"/>
              </w:rPr>
              <w:t>0,803</w:t>
            </w:r>
          </w:p>
        </w:tc>
        <w:tc>
          <w:tcPr>
            <w:tcW w:w="1984" w:type="dxa"/>
            <w:vMerge/>
            <w:tcBorders>
              <w:top w:val="nil"/>
              <w:left w:val="single" w:sz="4" w:space="0" w:color="auto"/>
              <w:bottom w:val="single" w:sz="4" w:space="0" w:color="000000"/>
              <w:right w:val="single" w:sz="4" w:space="0" w:color="auto"/>
            </w:tcBorders>
            <w:vAlign w:val="center"/>
            <w:hideMark/>
          </w:tcPr>
          <w:p w14:paraId="52124A28" w14:textId="77777777" w:rsidR="00154A81" w:rsidRPr="008F08A7" w:rsidRDefault="00154A81">
            <w:pPr>
              <w:keepNext/>
              <w:spacing w:after="0" w:line="240" w:lineRule="auto"/>
              <w:ind w:left="0" w:firstLine="0"/>
              <w:jc w:val="center"/>
              <w:rPr>
                <w:rFonts w:eastAsia="Times New Roman"/>
                <w:kern w:val="0"/>
                <w:sz w:val="22"/>
                <w14:ligatures w14:val="none"/>
              </w:rPr>
            </w:pPr>
          </w:p>
        </w:tc>
      </w:tr>
    </w:tbl>
    <w:p w14:paraId="34DCF34E" w14:textId="77777777" w:rsidR="006B3CDB" w:rsidRDefault="006B3CDB" w:rsidP="006B3CDB">
      <w:pPr>
        <w:spacing w:after="160" w:line="259" w:lineRule="auto"/>
        <w:ind w:left="0" w:firstLine="0"/>
        <w:jc w:val="left"/>
      </w:pPr>
    </w:p>
    <w:tbl>
      <w:tblPr>
        <w:tblW w:w="5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701"/>
      </w:tblGrid>
      <w:tr w:rsidR="00A23D10" w:rsidRPr="00913556" w14:paraId="6B8BA034" w14:textId="77777777" w:rsidTr="00A23D10">
        <w:trPr>
          <w:trHeight w:val="283"/>
          <w:jc w:val="center"/>
        </w:trPr>
        <w:tc>
          <w:tcPr>
            <w:tcW w:w="1701" w:type="dxa"/>
            <w:shd w:val="clear" w:color="auto" w:fill="D9D9D9" w:themeFill="background1" w:themeFillShade="D9"/>
            <w:noWrap/>
            <w:vAlign w:val="center"/>
            <w:hideMark/>
          </w:tcPr>
          <w:p w14:paraId="15DD261B" w14:textId="77777777" w:rsidR="00A23D10" w:rsidRPr="00913556" w:rsidRDefault="00A23D10">
            <w:pPr>
              <w:spacing w:after="0" w:line="240" w:lineRule="auto"/>
              <w:ind w:left="0" w:firstLine="0"/>
              <w:jc w:val="center"/>
              <w:rPr>
                <w:rFonts w:eastAsia="Times New Roman"/>
                <w:b/>
                <w:bCs/>
                <w:kern w:val="0"/>
                <w:sz w:val="22"/>
                <w14:ligatures w14:val="none"/>
              </w:rPr>
            </w:pPr>
            <w:r w:rsidRPr="00913556">
              <w:rPr>
                <w:rFonts w:eastAsia="Times New Roman"/>
                <w:b/>
                <w:bCs/>
                <w:kern w:val="0"/>
                <w:sz w:val="22"/>
                <w14:ligatures w14:val="none"/>
              </w:rPr>
              <w:t>Ângulo Máx. T.</w:t>
            </w:r>
            <w:r>
              <w:rPr>
                <w:rFonts w:eastAsia="Times New Roman"/>
                <w:b/>
                <w:bCs/>
                <w:kern w:val="0"/>
                <w:sz w:val="22"/>
                <w14:ligatures w14:val="none"/>
              </w:rPr>
              <w:t xml:space="preserve"> (º)</w:t>
            </w:r>
          </w:p>
        </w:tc>
        <w:tc>
          <w:tcPr>
            <w:tcW w:w="1701" w:type="dxa"/>
            <w:shd w:val="clear" w:color="auto" w:fill="D9D9D9" w:themeFill="background1" w:themeFillShade="D9"/>
            <w:noWrap/>
            <w:vAlign w:val="center"/>
            <w:hideMark/>
          </w:tcPr>
          <w:p w14:paraId="600B8929" w14:textId="77777777" w:rsidR="00A23D10" w:rsidRPr="00913556" w:rsidRDefault="00A23D10">
            <w:pPr>
              <w:spacing w:after="0" w:line="240" w:lineRule="auto"/>
              <w:ind w:left="0" w:firstLine="0"/>
              <w:jc w:val="center"/>
              <w:rPr>
                <w:rFonts w:eastAsia="Times New Roman"/>
                <w:b/>
                <w:bCs/>
                <w:kern w:val="0"/>
                <w:sz w:val="22"/>
                <w14:ligatures w14:val="none"/>
              </w:rPr>
            </w:pPr>
            <w:r w:rsidRPr="00913556">
              <w:rPr>
                <w:rFonts w:eastAsia="Times New Roman"/>
                <w:b/>
                <w:bCs/>
                <w:kern w:val="0"/>
                <w:sz w:val="22"/>
                <w14:ligatures w14:val="none"/>
              </w:rPr>
              <w:t>Ângulo Máx. P.</w:t>
            </w:r>
            <w:r>
              <w:rPr>
                <w:rFonts w:eastAsia="Times New Roman"/>
                <w:b/>
                <w:bCs/>
                <w:kern w:val="0"/>
                <w:sz w:val="22"/>
                <w14:ligatures w14:val="none"/>
              </w:rPr>
              <w:t xml:space="preserve"> (º)</w:t>
            </w:r>
          </w:p>
        </w:tc>
        <w:tc>
          <w:tcPr>
            <w:tcW w:w="1701" w:type="dxa"/>
            <w:shd w:val="clear" w:color="auto" w:fill="D9D9D9" w:themeFill="background1" w:themeFillShade="D9"/>
            <w:noWrap/>
            <w:vAlign w:val="center"/>
            <w:hideMark/>
          </w:tcPr>
          <w:p w14:paraId="3599E24E" w14:textId="77777777" w:rsidR="00A23D10" w:rsidRPr="00913556" w:rsidRDefault="00A23D10">
            <w:pPr>
              <w:spacing w:after="0" w:line="240" w:lineRule="auto"/>
              <w:ind w:left="0" w:firstLine="0"/>
              <w:jc w:val="center"/>
              <w:rPr>
                <w:rFonts w:eastAsia="Times New Roman"/>
                <w:b/>
                <w:bCs/>
                <w:kern w:val="0"/>
                <w:sz w:val="22"/>
                <w14:ligatures w14:val="none"/>
              </w:rPr>
            </w:pPr>
            <w:r>
              <w:rPr>
                <w:rFonts w:eastAsia="Times New Roman"/>
                <w:b/>
                <w:bCs/>
                <w:kern w:val="0"/>
                <w:sz w:val="22"/>
                <w14:ligatures w14:val="none"/>
              </w:rPr>
              <w:t>Exatidão (%)</w:t>
            </w:r>
          </w:p>
        </w:tc>
      </w:tr>
      <w:tr w:rsidR="00A23D10" w:rsidRPr="00913556" w14:paraId="7F7D45C4" w14:textId="77777777" w:rsidTr="00A23D10">
        <w:trPr>
          <w:trHeight w:val="283"/>
          <w:jc w:val="center"/>
        </w:trPr>
        <w:tc>
          <w:tcPr>
            <w:tcW w:w="1701" w:type="dxa"/>
            <w:shd w:val="clear" w:color="auto" w:fill="auto"/>
            <w:noWrap/>
            <w:vAlign w:val="center"/>
            <w:hideMark/>
          </w:tcPr>
          <w:p w14:paraId="668DCADF" w14:textId="77777777" w:rsidR="00A23D10" w:rsidRPr="00913556" w:rsidRDefault="00A23D10">
            <w:pPr>
              <w:spacing w:after="0" w:line="240" w:lineRule="auto"/>
              <w:ind w:left="0" w:firstLine="0"/>
              <w:jc w:val="center"/>
              <w:rPr>
                <w:rFonts w:eastAsia="Times New Roman"/>
                <w:kern w:val="0"/>
                <w:sz w:val="22"/>
                <w14:ligatures w14:val="none"/>
              </w:rPr>
            </w:pPr>
            <w:r w:rsidRPr="00913556">
              <w:rPr>
                <w:rFonts w:eastAsia="Times New Roman"/>
                <w:kern w:val="0"/>
                <w:sz w:val="22"/>
                <w14:ligatures w14:val="none"/>
              </w:rPr>
              <w:t>35</w:t>
            </w:r>
            <w:r w:rsidRPr="51612022">
              <w:rPr>
                <w:rFonts w:eastAsia="Times New Roman"/>
                <w:kern w:val="0"/>
                <w:sz w:val="22"/>
                <w14:ligatures w14:val="none"/>
              </w:rPr>
              <w:t>,</w:t>
            </w:r>
            <w:r>
              <w:rPr>
                <w:rFonts w:eastAsia="Times New Roman"/>
                <w:kern w:val="0"/>
                <w:sz w:val="22"/>
                <w14:ligatures w14:val="none"/>
              </w:rPr>
              <w:t>7</w:t>
            </w:r>
          </w:p>
        </w:tc>
        <w:tc>
          <w:tcPr>
            <w:tcW w:w="1701" w:type="dxa"/>
            <w:shd w:val="clear" w:color="auto" w:fill="auto"/>
            <w:noWrap/>
            <w:vAlign w:val="center"/>
            <w:hideMark/>
          </w:tcPr>
          <w:p w14:paraId="68ACC113" w14:textId="77777777" w:rsidR="00A23D10" w:rsidRPr="00913556" w:rsidRDefault="00A23D10">
            <w:pPr>
              <w:spacing w:after="0" w:line="240" w:lineRule="auto"/>
              <w:ind w:left="0" w:firstLine="0"/>
              <w:jc w:val="center"/>
              <w:rPr>
                <w:rFonts w:eastAsia="Times New Roman"/>
                <w:kern w:val="0"/>
                <w:sz w:val="22"/>
                <w14:ligatures w14:val="none"/>
              </w:rPr>
            </w:pPr>
            <w:r w:rsidRPr="00913556">
              <w:rPr>
                <w:rFonts w:eastAsia="Times New Roman"/>
                <w:kern w:val="0"/>
                <w:sz w:val="22"/>
                <w14:ligatures w14:val="none"/>
              </w:rPr>
              <w:t>38</w:t>
            </w:r>
            <w:r w:rsidRPr="5498296C">
              <w:rPr>
                <w:rFonts w:eastAsia="Times New Roman"/>
                <w:kern w:val="0"/>
                <w:sz w:val="22"/>
                <w14:ligatures w14:val="none"/>
              </w:rPr>
              <w:t>,</w:t>
            </w:r>
            <w:r>
              <w:rPr>
                <w:rFonts w:eastAsia="Times New Roman"/>
                <w:kern w:val="0"/>
                <w:sz w:val="22"/>
                <w14:ligatures w14:val="none"/>
              </w:rPr>
              <w:t>8</w:t>
            </w:r>
          </w:p>
        </w:tc>
        <w:tc>
          <w:tcPr>
            <w:tcW w:w="1701" w:type="dxa"/>
            <w:shd w:val="clear" w:color="auto" w:fill="auto"/>
            <w:noWrap/>
            <w:vAlign w:val="center"/>
            <w:hideMark/>
          </w:tcPr>
          <w:p w14:paraId="4677DD9A" w14:textId="77777777" w:rsidR="00A23D10" w:rsidRPr="00913556" w:rsidRDefault="00A23D10">
            <w:pPr>
              <w:keepNext/>
              <w:spacing w:after="0" w:line="240" w:lineRule="auto"/>
              <w:ind w:left="0" w:firstLine="0"/>
              <w:jc w:val="center"/>
              <w:rPr>
                <w:rFonts w:eastAsia="Times New Roman"/>
                <w:kern w:val="0"/>
                <w:sz w:val="22"/>
                <w14:ligatures w14:val="none"/>
              </w:rPr>
            </w:pPr>
            <w:r w:rsidRPr="00913556">
              <w:rPr>
                <w:rFonts w:eastAsia="Times New Roman"/>
                <w:kern w:val="0"/>
                <w:sz w:val="22"/>
                <w14:ligatures w14:val="none"/>
              </w:rPr>
              <w:t>91</w:t>
            </w:r>
            <w:r w:rsidRPr="5498296C">
              <w:rPr>
                <w:rFonts w:eastAsia="Times New Roman"/>
                <w:kern w:val="0"/>
                <w:sz w:val="22"/>
                <w14:ligatures w14:val="none"/>
              </w:rPr>
              <w:t>,</w:t>
            </w:r>
            <w:r w:rsidRPr="00913556">
              <w:rPr>
                <w:rFonts w:eastAsia="Times New Roman"/>
                <w:kern w:val="0"/>
                <w:sz w:val="22"/>
                <w14:ligatures w14:val="none"/>
              </w:rPr>
              <w:t>4</w:t>
            </w:r>
          </w:p>
        </w:tc>
      </w:tr>
    </w:tbl>
    <w:p w14:paraId="05EAA589" w14:textId="77777777" w:rsidR="00A23D10" w:rsidRDefault="00A23D10" w:rsidP="006B3CDB">
      <w:pPr>
        <w:spacing w:after="160" w:line="259" w:lineRule="auto"/>
        <w:ind w:left="0" w:firstLine="0"/>
        <w:jc w:val="left"/>
      </w:pPr>
    </w:p>
    <w:p w14:paraId="7B39E8FB" w14:textId="595EC5D5" w:rsidR="4143BBEF" w:rsidRDefault="00370193" w:rsidP="00E32592">
      <w:pPr>
        <w:spacing w:after="160" w:line="259" w:lineRule="auto"/>
        <w:ind w:left="0" w:firstLine="0"/>
        <w:jc w:val="center"/>
      </w:pPr>
      <w:r>
        <w:rPr>
          <w:noProof/>
        </w:rPr>
        <w:drawing>
          <wp:inline distT="0" distB="0" distL="0" distR="0" wp14:anchorId="5EF31CD6" wp14:editId="2946C4A9">
            <wp:extent cx="4320000" cy="2520000"/>
            <wp:effectExtent l="0" t="0" r="4445" b="13970"/>
            <wp:docPr id="325187104"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34909">
        <w:br w:type="page"/>
      </w:r>
    </w:p>
    <w:p w14:paraId="02BB67F7" w14:textId="3F649C5F" w:rsidR="0046078B" w:rsidRPr="00434AFC" w:rsidRDefault="00913B5B" w:rsidP="00121402">
      <w:pPr>
        <w:pStyle w:val="Heading2"/>
        <w:rPr>
          <w:sz w:val="50"/>
          <w:szCs w:val="50"/>
        </w:rPr>
      </w:pPr>
      <w:bookmarkStart w:id="28" w:name="_Toc148620138"/>
      <w:r>
        <w:rPr>
          <w:sz w:val="50"/>
          <w:szCs w:val="50"/>
        </w:rPr>
        <w:t xml:space="preserve">Conteúdo do </w:t>
      </w:r>
      <w:r w:rsidR="009B497D">
        <w:rPr>
          <w:sz w:val="50"/>
          <w:szCs w:val="50"/>
        </w:rPr>
        <w:t xml:space="preserve">Excel da </w:t>
      </w:r>
      <w:r w:rsidR="0046078B">
        <w:rPr>
          <w:sz w:val="50"/>
          <w:szCs w:val="50"/>
        </w:rPr>
        <w:t xml:space="preserve">Parte </w:t>
      </w:r>
      <w:r w:rsidR="002F1E3E">
        <w:rPr>
          <w:sz w:val="50"/>
          <w:szCs w:val="50"/>
        </w:rPr>
        <w:t>C</w:t>
      </w:r>
      <w:bookmarkEnd w:id="28"/>
    </w:p>
    <w:p w14:paraId="67343345" w14:textId="45748840" w:rsidR="006A1B03" w:rsidRPr="00B61231" w:rsidRDefault="006A1B03" w:rsidP="00434AFC">
      <w:pPr>
        <w:spacing w:after="160" w:line="259" w:lineRule="auto"/>
        <w:ind w:left="0" w:firstLine="0"/>
        <w:jc w:val="left"/>
      </w:pPr>
    </w:p>
    <w:tbl>
      <w:tblPr>
        <w:tblW w:w="6804" w:type="dxa"/>
        <w:jc w:val="center"/>
        <w:tblCellMar>
          <w:left w:w="70" w:type="dxa"/>
          <w:right w:w="70" w:type="dxa"/>
        </w:tblCellMar>
        <w:tblLook w:val="04A0" w:firstRow="1" w:lastRow="0" w:firstColumn="1" w:lastColumn="0" w:noHBand="0" w:noVBand="1"/>
      </w:tblPr>
      <w:tblGrid>
        <w:gridCol w:w="1701"/>
        <w:gridCol w:w="1701"/>
        <w:gridCol w:w="1701"/>
        <w:gridCol w:w="1701"/>
      </w:tblGrid>
      <w:tr w:rsidR="00154A81" w:rsidRPr="00E05C97" w14:paraId="558839BD" w14:textId="77777777">
        <w:trPr>
          <w:trHeight w:val="283"/>
          <w:jc w:val="center"/>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5FBA15C" w14:textId="77777777" w:rsidR="00154A81" w:rsidRPr="00E05C97" w:rsidRDefault="00154A81">
            <w:pPr>
              <w:spacing w:after="0" w:line="240" w:lineRule="auto"/>
              <w:ind w:left="0" w:firstLine="0"/>
              <w:jc w:val="center"/>
              <w:rPr>
                <w:rFonts w:eastAsia="Times New Roman"/>
                <w:b/>
                <w:bCs/>
                <w:kern w:val="0"/>
                <w:sz w:val="22"/>
                <w14:ligatures w14:val="none"/>
              </w:rPr>
            </w:pPr>
            <w:r w:rsidRPr="00E05C97">
              <w:rPr>
                <w:rFonts w:eastAsia="Times New Roman"/>
                <w:b/>
                <w:bCs/>
                <w:kern w:val="0"/>
                <w:sz w:val="22"/>
                <w14:ligatures w14:val="none"/>
              </w:rPr>
              <w:t>Massa da Bola</w:t>
            </w:r>
            <w:r>
              <w:rPr>
                <w:rFonts w:eastAsia="Times New Roman"/>
                <w:b/>
                <w:bCs/>
                <w:kern w:val="0"/>
                <w:sz w:val="22"/>
                <w14:ligatures w14:val="none"/>
              </w:rPr>
              <w:t xml:space="preserve"> (Kg)</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169FE8C" w14:textId="77777777" w:rsidR="00154A81" w:rsidRPr="00E05C97" w:rsidRDefault="00154A81">
            <w:pPr>
              <w:spacing w:after="0" w:line="240" w:lineRule="auto"/>
              <w:ind w:left="0" w:firstLine="0"/>
              <w:jc w:val="center"/>
              <w:rPr>
                <w:rFonts w:eastAsia="Times New Roman"/>
                <w:b/>
                <w:bCs/>
                <w:kern w:val="0"/>
                <w:sz w:val="22"/>
                <w14:ligatures w14:val="none"/>
              </w:rPr>
            </w:pPr>
            <w:r w:rsidRPr="00E05C97">
              <w:rPr>
                <w:rFonts w:eastAsia="Times New Roman"/>
                <w:b/>
                <w:bCs/>
                <w:kern w:val="0"/>
                <w:sz w:val="22"/>
                <w14:ligatures w14:val="none"/>
              </w:rPr>
              <w:t>Média da Massa da Bola</w:t>
            </w:r>
            <w:r>
              <w:rPr>
                <w:rFonts w:eastAsia="Times New Roman"/>
                <w:b/>
                <w:bCs/>
                <w:kern w:val="0"/>
                <w:sz w:val="22"/>
                <w14:ligatures w14:val="none"/>
              </w:rPr>
              <w:t xml:space="preserve"> (Kg)</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A56F635" w14:textId="77777777" w:rsidR="00154A81" w:rsidRPr="00E05C97" w:rsidRDefault="00154A81">
            <w:pPr>
              <w:spacing w:after="0" w:line="240" w:lineRule="auto"/>
              <w:ind w:left="0" w:firstLine="0"/>
              <w:jc w:val="center"/>
              <w:rPr>
                <w:rFonts w:eastAsia="Times New Roman"/>
                <w:b/>
                <w:bCs/>
                <w:kern w:val="0"/>
                <w:sz w:val="22"/>
                <w14:ligatures w14:val="none"/>
              </w:rPr>
            </w:pPr>
            <w:r w:rsidRPr="00E05C97">
              <w:rPr>
                <w:rFonts w:eastAsia="Times New Roman"/>
                <w:b/>
                <w:bCs/>
                <w:kern w:val="0"/>
                <w:sz w:val="22"/>
                <w14:ligatures w14:val="none"/>
              </w:rPr>
              <w:t>Massa do Pêndulo</w:t>
            </w:r>
            <w:r>
              <w:rPr>
                <w:rFonts w:eastAsia="Times New Roman"/>
                <w:b/>
                <w:bCs/>
                <w:kern w:val="0"/>
                <w:sz w:val="22"/>
                <w14:ligatures w14:val="none"/>
              </w:rPr>
              <w:t xml:space="preserve"> (Kg)</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53035AE" w14:textId="77777777" w:rsidR="00154A81" w:rsidRPr="00E05C97" w:rsidRDefault="00154A81">
            <w:pPr>
              <w:spacing w:after="0" w:line="240" w:lineRule="auto"/>
              <w:ind w:left="0" w:firstLine="0"/>
              <w:jc w:val="center"/>
              <w:rPr>
                <w:rFonts w:eastAsia="Times New Roman"/>
                <w:b/>
                <w:bCs/>
                <w:kern w:val="0"/>
                <w:sz w:val="22"/>
                <w14:ligatures w14:val="none"/>
              </w:rPr>
            </w:pPr>
            <w:r w:rsidRPr="00E05C97">
              <w:rPr>
                <w:rFonts w:eastAsia="Times New Roman"/>
                <w:b/>
                <w:bCs/>
                <w:kern w:val="0"/>
                <w:sz w:val="22"/>
                <w14:ligatures w14:val="none"/>
              </w:rPr>
              <w:t>Média da Massa do Pêndulo</w:t>
            </w:r>
            <w:r>
              <w:rPr>
                <w:rFonts w:eastAsia="Times New Roman"/>
                <w:b/>
                <w:bCs/>
                <w:kern w:val="0"/>
                <w:sz w:val="22"/>
                <w14:ligatures w14:val="none"/>
              </w:rPr>
              <w:t xml:space="preserve"> (Kg)</w:t>
            </w:r>
          </w:p>
        </w:tc>
      </w:tr>
      <w:tr w:rsidR="00154A81" w:rsidRPr="00E05C97" w14:paraId="4D07BFD0" w14:textId="77777777">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661BE64B"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6,32E-02</w:t>
            </w:r>
          </w:p>
        </w:tc>
        <w:tc>
          <w:tcPr>
            <w:tcW w:w="1701" w:type="dxa"/>
            <w:vMerge w:val="restart"/>
            <w:tcBorders>
              <w:top w:val="nil"/>
              <w:left w:val="nil"/>
              <w:right w:val="single" w:sz="4" w:space="0" w:color="auto"/>
            </w:tcBorders>
            <w:shd w:val="clear" w:color="auto" w:fill="auto"/>
            <w:noWrap/>
            <w:vAlign w:val="center"/>
            <w:hideMark/>
          </w:tcPr>
          <w:p w14:paraId="575EB4E5"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6,33E-02</w:t>
            </w:r>
          </w:p>
        </w:tc>
        <w:tc>
          <w:tcPr>
            <w:tcW w:w="1701" w:type="dxa"/>
            <w:tcBorders>
              <w:top w:val="nil"/>
              <w:left w:val="nil"/>
              <w:bottom w:val="single" w:sz="4" w:space="0" w:color="auto"/>
              <w:right w:val="single" w:sz="4" w:space="0" w:color="auto"/>
            </w:tcBorders>
            <w:shd w:val="clear" w:color="auto" w:fill="auto"/>
            <w:noWrap/>
            <w:vAlign w:val="center"/>
            <w:hideMark/>
          </w:tcPr>
          <w:p w14:paraId="674E9360"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2,65E-01</w:t>
            </w:r>
          </w:p>
        </w:tc>
        <w:tc>
          <w:tcPr>
            <w:tcW w:w="1701" w:type="dxa"/>
            <w:vMerge w:val="restart"/>
            <w:tcBorders>
              <w:top w:val="nil"/>
              <w:left w:val="nil"/>
              <w:right w:val="single" w:sz="4" w:space="0" w:color="auto"/>
            </w:tcBorders>
            <w:shd w:val="clear" w:color="auto" w:fill="auto"/>
            <w:noWrap/>
            <w:vAlign w:val="center"/>
            <w:hideMark/>
          </w:tcPr>
          <w:p w14:paraId="4C78B014"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2,64E-01</w:t>
            </w:r>
          </w:p>
        </w:tc>
      </w:tr>
      <w:tr w:rsidR="00154A81" w:rsidRPr="00E05C97" w14:paraId="5F128E9A" w14:textId="77777777">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3D567284"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6,34E-02</w:t>
            </w:r>
          </w:p>
        </w:tc>
        <w:tc>
          <w:tcPr>
            <w:tcW w:w="1701" w:type="dxa"/>
            <w:vMerge/>
            <w:tcBorders>
              <w:left w:val="nil"/>
              <w:right w:val="single" w:sz="4" w:space="0" w:color="auto"/>
            </w:tcBorders>
            <w:shd w:val="clear" w:color="auto" w:fill="auto"/>
            <w:noWrap/>
            <w:vAlign w:val="center"/>
            <w:hideMark/>
          </w:tcPr>
          <w:p w14:paraId="387417A2" w14:textId="77777777" w:rsidR="00154A81" w:rsidRPr="00E05C97" w:rsidRDefault="00154A81">
            <w:pPr>
              <w:spacing w:after="0" w:line="240" w:lineRule="auto"/>
              <w:ind w:left="0" w:firstLine="0"/>
              <w:jc w:val="center"/>
              <w:rPr>
                <w:rFonts w:eastAsia="Times New Roman"/>
                <w:kern w:val="0"/>
                <w:sz w:val="22"/>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58BB67FC"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2,64E-01</w:t>
            </w:r>
          </w:p>
        </w:tc>
        <w:tc>
          <w:tcPr>
            <w:tcW w:w="1701" w:type="dxa"/>
            <w:vMerge/>
            <w:tcBorders>
              <w:left w:val="nil"/>
              <w:right w:val="single" w:sz="4" w:space="0" w:color="auto"/>
            </w:tcBorders>
            <w:shd w:val="clear" w:color="auto" w:fill="auto"/>
            <w:noWrap/>
            <w:vAlign w:val="center"/>
            <w:hideMark/>
          </w:tcPr>
          <w:p w14:paraId="289108FD" w14:textId="77777777" w:rsidR="00154A81" w:rsidRPr="00E05C97" w:rsidRDefault="00154A81">
            <w:pPr>
              <w:spacing w:after="0" w:line="240" w:lineRule="auto"/>
              <w:ind w:left="0" w:firstLine="0"/>
              <w:jc w:val="center"/>
              <w:rPr>
                <w:rFonts w:eastAsia="Times New Roman"/>
                <w:kern w:val="0"/>
                <w:sz w:val="22"/>
                <w14:ligatures w14:val="none"/>
              </w:rPr>
            </w:pPr>
          </w:p>
        </w:tc>
      </w:tr>
      <w:tr w:rsidR="00154A81" w:rsidRPr="00E05C97" w14:paraId="10E24B27" w14:textId="77777777">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65F588BA"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6,33E-02</w:t>
            </w:r>
          </w:p>
        </w:tc>
        <w:tc>
          <w:tcPr>
            <w:tcW w:w="1701" w:type="dxa"/>
            <w:vMerge/>
            <w:tcBorders>
              <w:left w:val="nil"/>
              <w:right w:val="single" w:sz="4" w:space="0" w:color="auto"/>
            </w:tcBorders>
            <w:shd w:val="clear" w:color="auto" w:fill="auto"/>
            <w:noWrap/>
            <w:vAlign w:val="center"/>
            <w:hideMark/>
          </w:tcPr>
          <w:p w14:paraId="178B3F29" w14:textId="77777777" w:rsidR="00154A81" w:rsidRPr="00E05C97" w:rsidRDefault="00154A81">
            <w:pPr>
              <w:spacing w:after="0" w:line="240" w:lineRule="auto"/>
              <w:ind w:left="0" w:firstLine="0"/>
              <w:jc w:val="center"/>
              <w:rPr>
                <w:rFonts w:eastAsia="Times New Roman"/>
                <w:kern w:val="0"/>
                <w:sz w:val="22"/>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5402B779"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2,64E-01</w:t>
            </w:r>
          </w:p>
        </w:tc>
        <w:tc>
          <w:tcPr>
            <w:tcW w:w="1701" w:type="dxa"/>
            <w:vMerge/>
            <w:tcBorders>
              <w:left w:val="nil"/>
              <w:right w:val="single" w:sz="4" w:space="0" w:color="auto"/>
            </w:tcBorders>
            <w:shd w:val="clear" w:color="auto" w:fill="auto"/>
            <w:noWrap/>
            <w:vAlign w:val="center"/>
            <w:hideMark/>
          </w:tcPr>
          <w:p w14:paraId="074583EA" w14:textId="77777777" w:rsidR="00154A81" w:rsidRPr="00E05C97" w:rsidRDefault="00154A81">
            <w:pPr>
              <w:spacing w:after="0" w:line="240" w:lineRule="auto"/>
              <w:ind w:left="0" w:firstLine="0"/>
              <w:jc w:val="center"/>
              <w:rPr>
                <w:rFonts w:eastAsia="Times New Roman"/>
                <w:kern w:val="0"/>
                <w:sz w:val="22"/>
                <w14:ligatures w14:val="none"/>
              </w:rPr>
            </w:pPr>
          </w:p>
        </w:tc>
      </w:tr>
      <w:tr w:rsidR="00154A81" w:rsidRPr="00E05C97" w14:paraId="3D527CF0" w14:textId="77777777">
        <w:trPr>
          <w:trHeight w:val="283"/>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14:paraId="5469D1E9"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6,33E-02</w:t>
            </w:r>
          </w:p>
        </w:tc>
        <w:tc>
          <w:tcPr>
            <w:tcW w:w="1701" w:type="dxa"/>
            <w:vMerge/>
            <w:tcBorders>
              <w:left w:val="nil"/>
              <w:bottom w:val="single" w:sz="4" w:space="0" w:color="auto"/>
              <w:right w:val="single" w:sz="4" w:space="0" w:color="auto"/>
            </w:tcBorders>
            <w:shd w:val="clear" w:color="auto" w:fill="auto"/>
            <w:noWrap/>
            <w:vAlign w:val="center"/>
            <w:hideMark/>
          </w:tcPr>
          <w:p w14:paraId="7AA6C111" w14:textId="77777777" w:rsidR="00154A81" w:rsidRPr="00E05C97" w:rsidRDefault="00154A81">
            <w:pPr>
              <w:spacing w:after="0" w:line="240" w:lineRule="auto"/>
              <w:ind w:left="0" w:firstLine="0"/>
              <w:jc w:val="center"/>
              <w:rPr>
                <w:rFonts w:eastAsia="Times New Roman"/>
                <w:kern w:val="0"/>
                <w:sz w:val="22"/>
                <w14:ligatures w14:val="none"/>
              </w:rPr>
            </w:pPr>
          </w:p>
        </w:tc>
        <w:tc>
          <w:tcPr>
            <w:tcW w:w="1701" w:type="dxa"/>
            <w:tcBorders>
              <w:top w:val="nil"/>
              <w:left w:val="nil"/>
              <w:bottom w:val="single" w:sz="4" w:space="0" w:color="auto"/>
              <w:right w:val="single" w:sz="4" w:space="0" w:color="auto"/>
            </w:tcBorders>
            <w:shd w:val="clear" w:color="auto" w:fill="auto"/>
            <w:noWrap/>
            <w:vAlign w:val="center"/>
            <w:hideMark/>
          </w:tcPr>
          <w:p w14:paraId="6A4998D1" w14:textId="77777777" w:rsidR="00154A81" w:rsidRPr="00E05C97" w:rsidRDefault="00154A81">
            <w:pPr>
              <w:spacing w:after="0" w:line="240" w:lineRule="auto"/>
              <w:ind w:left="0" w:firstLine="0"/>
              <w:jc w:val="center"/>
              <w:rPr>
                <w:rFonts w:eastAsia="Times New Roman"/>
                <w:kern w:val="0"/>
                <w:sz w:val="22"/>
                <w14:ligatures w14:val="none"/>
              </w:rPr>
            </w:pPr>
            <w:r w:rsidRPr="00E05C97">
              <w:rPr>
                <w:rFonts w:eastAsia="Times New Roman"/>
                <w:kern w:val="0"/>
                <w:sz w:val="22"/>
                <w14:ligatures w14:val="none"/>
              </w:rPr>
              <w:t>2,64E-01</w:t>
            </w:r>
          </w:p>
        </w:tc>
        <w:tc>
          <w:tcPr>
            <w:tcW w:w="1701" w:type="dxa"/>
            <w:vMerge/>
            <w:tcBorders>
              <w:left w:val="nil"/>
              <w:bottom w:val="single" w:sz="4" w:space="0" w:color="auto"/>
              <w:right w:val="single" w:sz="4" w:space="0" w:color="auto"/>
            </w:tcBorders>
            <w:shd w:val="clear" w:color="auto" w:fill="auto"/>
            <w:noWrap/>
            <w:vAlign w:val="center"/>
            <w:hideMark/>
          </w:tcPr>
          <w:p w14:paraId="24787CA5" w14:textId="77777777" w:rsidR="00154A81" w:rsidRPr="00E05C97" w:rsidRDefault="00154A81">
            <w:pPr>
              <w:keepNext/>
              <w:spacing w:after="0" w:line="240" w:lineRule="auto"/>
              <w:ind w:left="0" w:firstLine="0"/>
              <w:jc w:val="center"/>
              <w:rPr>
                <w:rFonts w:eastAsia="Times New Roman"/>
                <w:kern w:val="0"/>
                <w:sz w:val="22"/>
                <w14:ligatures w14:val="none"/>
              </w:rPr>
            </w:pPr>
          </w:p>
        </w:tc>
      </w:tr>
    </w:tbl>
    <w:p w14:paraId="748460A0" w14:textId="3F649C5F" w:rsidR="00D51E35" w:rsidRDefault="00D51E35" w:rsidP="00434AFC">
      <w:pPr>
        <w:spacing w:after="160" w:line="259" w:lineRule="auto"/>
        <w:ind w:left="0" w:firstLine="0"/>
        <w:jc w:val="left"/>
      </w:pPr>
    </w:p>
    <w:tbl>
      <w:tblPr>
        <w:tblW w:w="5952" w:type="dxa"/>
        <w:jc w:val="center"/>
        <w:tblCellMar>
          <w:left w:w="70" w:type="dxa"/>
          <w:right w:w="70" w:type="dxa"/>
        </w:tblCellMar>
        <w:tblLook w:val="04A0" w:firstRow="1" w:lastRow="0" w:firstColumn="1" w:lastColumn="0" w:noHBand="0" w:noVBand="1"/>
      </w:tblPr>
      <w:tblGrid>
        <w:gridCol w:w="1984"/>
        <w:gridCol w:w="1984"/>
        <w:gridCol w:w="1984"/>
      </w:tblGrid>
      <w:tr w:rsidR="00154A81" w:rsidRPr="007946BB" w14:paraId="1990638A" w14:textId="77777777">
        <w:trPr>
          <w:trHeight w:val="283"/>
          <w:jc w:val="center"/>
        </w:trPr>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4F981FEF" w14:textId="77777777" w:rsidR="00154A81" w:rsidRPr="007946BB" w:rsidRDefault="00154A81">
            <w:pPr>
              <w:spacing w:after="0" w:line="240" w:lineRule="auto"/>
              <w:ind w:left="0" w:firstLine="0"/>
              <w:jc w:val="center"/>
              <w:rPr>
                <w:rFonts w:eastAsia="Times New Roman"/>
                <w:b/>
                <w:bCs/>
                <w:kern w:val="0"/>
                <w:sz w:val="22"/>
                <w14:ligatures w14:val="none"/>
              </w:rPr>
            </w:pPr>
            <w:r w:rsidRPr="007946BB">
              <w:rPr>
                <w:rFonts w:eastAsia="Times New Roman"/>
                <w:b/>
                <w:bCs/>
                <w:kern w:val="0"/>
                <w:sz w:val="22"/>
                <w14:ligatures w14:val="none"/>
              </w:rPr>
              <w:t>Ângulo Máximo</w:t>
            </w:r>
            <w:r>
              <w:rPr>
                <w:rFonts w:eastAsia="Times New Roman"/>
                <w:b/>
                <w:bCs/>
                <w:kern w:val="0"/>
                <w:sz w:val="22"/>
                <w14:ligatures w14:val="none"/>
              </w:rPr>
              <w:t xml:space="preserve"> (º)</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A0DEC2B" w14:textId="77777777" w:rsidR="00154A81" w:rsidRPr="007946BB" w:rsidRDefault="00154A81">
            <w:pPr>
              <w:spacing w:after="0" w:line="240" w:lineRule="auto"/>
              <w:ind w:left="0" w:firstLine="0"/>
              <w:jc w:val="center"/>
              <w:rPr>
                <w:rFonts w:eastAsia="Times New Roman"/>
                <w:b/>
                <w:bCs/>
                <w:kern w:val="0"/>
                <w:sz w:val="22"/>
                <w14:ligatures w14:val="none"/>
              </w:rPr>
            </w:pPr>
            <w:r w:rsidRPr="007946BB">
              <w:rPr>
                <w:rFonts w:eastAsia="Times New Roman"/>
                <w:b/>
                <w:bCs/>
                <w:kern w:val="0"/>
                <w:sz w:val="22"/>
                <w14:ligatures w14:val="none"/>
              </w:rPr>
              <w:t>Média dos Ângulos</w:t>
            </w:r>
            <w:r>
              <w:rPr>
                <w:rFonts w:eastAsia="Times New Roman"/>
                <w:b/>
                <w:bCs/>
                <w:kern w:val="0"/>
                <w:sz w:val="22"/>
                <w14:ligatures w14:val="none"/>
              </w:rPr>
              <w:t xml:space="preserve"> (ª)</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329E705" w14:textId="77777777" w:rsidR="00154A81" w:rsidRPr="007946BB" w:rsidRDefault="00154A81">
            <w:pPr>
              <w:spacing w:after="0" w:line="240" w:lineRule="auto"/>
              <w:ind w:left="0" w:firstLine="0"/>
              <w:jc w:val="center"/>
              <w:rPr>
                <w:rFonts w:eastAsia="Times New Roman"/>
                <w:b/>
                <w:bCs/>
                <w:kern w:val="0"/>
                <w:sz w:val="22"/>
                <w14:ligatures w14:val="none"/>
              </w:rPr>
            </w:pPr>
            <w:r w:rsidRPr="007946BB">
              <w:rPr>
                <w:rFonts w:eastAsia="Times New Roman"/>
                <w:b/>
                <w:bCs/>
                <w:kern w:val="0"/>
                <w:sz w:val="22"/>
                <w14:ligatures w14:val="none"/>
              </w:rPr>
              <w:t>Erro dos Ângulos</w:t>
            </w:r>
            <w:r>
              <w:rPr>
                <w:rFonts w:eastAsia="Times New Roman"/>
                <w:b/>
                <w:bCs/>
                <w:kern w:val="0"/>
                <w:sz w:val="22"/>
                <w14:ligatures w14:val="none"/>
              </w:rPr>
              <w:t xml:space="preserve"> (º)</w:t>
            </w:r>
          </w:p>
        </w:tc>
      </w:tr>
      <w:tr w:rsidR="00154A81" w:rsidRPr="007946BB" w14:paraId="7B385FA1" w14:textId="77777777">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53476BDD" w14:textId="77777777" w:rsidR="00154A81" w:rsidRPr="007946BB" w:rsidRDefault="00154A81">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16,5</w:t>
            </w:r>
          </w:p>
        </w:tc>
        <w:tc>
          <w:tcPr>
            <w:tcW w:w="1984" w:type="dxa"/>
            <w:vMerge w:val="restart"/>
            <w:tcBorders>
              <w:top w:val="nil"/>
              <w:left w:val="nil"/>
              <w:right w:val="single" w:sz="4" w:space="0" w:color="auto"/>
            </w:tcBorders>
            <w:shd w:val="clear" w:color="auto" w:fill="auto"/>
            <w:noWrap/>
            <w:vAlign w:val="center"/>
            <w:hideMark/>
          </w:tcPr>
          <w:p w14:paraId="7601E91B" w14:textId="77777777" w:rsidR="00154A81" w:rsidRPr="007946BB" w:rsidRDefault="00154A81">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16,6</w:t>
            </w:r>
          </w:p>
          <w:p w14:paraId="42589942" w14:textId="77777777" w:rsidR="00154A81" w:rsidRPr="007946BB" w:rsidRDefault="00154A81">
            <w:pPr>
              <w:spacing w:after="0" w:line="240" w:lineRule="auto"/>
              <w:ind w:left="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5BFC5AE8" w14:textId="77777777" w:rsidR="00154A81" w:rsidRPr="007946BB" w:rsidRDefault="00154A81">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0,11</w:t>
            </w:r>
            <w:r>
              <w:rPr>
                <w:rFonts w:eastAsia="Times New Roman"/>
                <w:kern w:val="0"/>
                <w:sz w:val="22"/>
                <w14:ligatures w14:val="none"/>
              </w:rPr>
              <w:t>0</w:t>
            </w:r>
          </w:p>
        </w:tc>
      </w:tr>
      <w:tr w:rsidR="00154A81" w:rsidRPr="007946BB" w14:paraId="273EC048" w14:textId="77777777">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3CB98C2A" w14:textId="77777777" w:rsidR="00154A81" w:rsidRPr="007946BB" w:rsidRDefault="00154A81">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17</w:t>
            </w:r>
            <w:r>
              <w:rPr>
                <w:rFonts w:eastAsia="Times New Roman"/>
                <w:kern w:val="0"/>
                <w:sz w:val="22"/>
                <w14:ligatures w14:val="none"/>
              </w:rPr>
              <w:t>,0</w:t>
            </w:r>
          </w:p>
        </w:tc>
        <w:tc>
          <w:tcPr>
            <w:tcW w:w="1984" w:type="dxa"/>
            <w:vMerge/>
            <w:tcBorders>
              <w:left w:val="nil"/>
              <w:right w:val="single" w:sz="4" w:space="0" w:color="auto"/>
            </w:tcBorders>
            <w:shd w:val="clear" w:color="auto" w:fill="auto"/>
            <w:noWrap/>
            <w:vAlign w:val="center"/>
            <w:hideMark/>
          </w:tcPr>
          <w:p w14:paraId="3542F7A8" w14:textId="77777777" w:rsidR="00154A81" w:rsidRPr="007946BB" w:rsidRDefault="00154A81">
            <w:pPr>
              <w:spacing w:after="0" w:line="240" w:lineRule="auto"/>
              <w:ind w:left="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6523BE0C" w14:textId="77777777" w:rsidR="00154A81" w:rsidRPr="007946BB" w:rsidRDefault="00154A81">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-0,39</w:t>
            </w:r>
            <w:r>
              <w:rPr>
                <w:rFonts w:eastAsia="Times New Roman"/>
                <w:kern w:val="0"/>
                <w:sz w:val="22"/>
                <w14:ligatures w14:val="none"/>
              </w:rPr>
              <w:t>0</w:t>
            </w:r>
          </w:p>
        </w:tc>
      </w:tr>
      <w:tr w:rsidR="00154A81" w:rsidRPr="007946BB" w14:paraId="3A08E03A" w14:textId="77777777">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2D634F8B" w14:textId="77777777" w:rsidR="00154A81" w:rsidRPr="007946BB" w:rsidRDefault="00154A81">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17</w:t>
            </w:r>
            <w:r>
              <w:rPr>
                <w:rFonts w:eastAsia="Times New Roman"/>
                <w:kern w:val="0"/>
                <w:sz w:val="22"/>
                <w14:ligatures w14:val="none"/>
              </w:rPr>
              <w:t>,0</w:t>
            </w:r>
          </w:p>
        </w:tc>
        <w:tc>
          <w:tcPr>
            <w:tcW w:w="1984" w:type="dxa"/>
            <w:vMerge/>
            <w:tcBorders>
              <w:left w:val="nil"/>
              <w:right w:val="single" w:sz="4" w:space="0" w:color="auto"/>
            </w:tcBorders>
            <w:shd w:val="clear" w:color="auto" w:fill="auto"/>
            <w:noWrap/>
            <w:vAlign w:val="center"/>
            <w:hideMark/>
          </w:tcPr>
          <w:p w14:paraId="55EF429D" w14:textId="77777777" w:rsidR="00154A81" w:rsidRPr="007946BB" w:rsidRDefault="00154A81">
            <w:pPr>
              <w:spacing w:after="0" w:line="240" w:lineRule="auto"/>
              <w:ind w:left="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56DB66F0" w14:textId="77777777" w:rsidR="00154A81" w:rsidRPr="007946BB" w:rsidRDefault="00154A81">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-0,39</w:t>
            </w:r>
            <w:r>
              <w:rPr>
                <w:rFonts w:eastAsia="Times New Roman"/>
                <w:kern w:val="0"/>
                <w:sz w:val="22"/>
                <w14:ligatures w14:val="none"/>
              </w:rPr>
              <w:t>0</w:t>
            </w:r>
          </w:p>
        </w:tc>
      </w:tr>
      <w:tr w:rsidR="00154A81" w:rsidRPr="007946BB" w14:paraId="09BBB5C9" w14:textId="77777777">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018EDF26" w14:textId="77777777" w:rsidR="00154A81" w:rsidRPr="007946BB" w:rsidRDefault="00154A81">
            <w:pPr>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16</w:t>
            </w:r>
            <w:r>
              <w:rPr>
                <w:rFonts w:eastAsia="Times New Roman"/>
                <w:kern w:val="0"/>
                <w:sz w:val="22"/>
                <w14:ligatures w14:val="none"/>
              </w:rPr>
              <w:t>,0</w:t>
            </w:r>
          </w:p>
        </w:tc>
        <w:tc>
          <w:tcPr>
            <w:tcW w:w="1984" w:type="dxa"/>
            <w:vMerge/>
            <w:tcBorders>
              <w:left w:val="nil"/>
              <w:bottom w:val="single" w:sz="4" w:space="0" w:color="auto"/>
              <w:right w:val="single" w:sz="4" w:space="0" w:color="auto"/>
            </w:tcBorders>
            <w:shd w:val="clear" w:color="auto" w:fill="auto"/>
            <w:noWrap/>
            <w:vAlign w:val="center"/>
            <w:hideMark/>
          </w:tcPr>
          <w:p w14:paraId="6113729E" w14:textId="77777777" w:rsidR="00154A81" w:rsidRPr="007946BB"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422111FC" w14:textId="77777777" w:rsidR="00154A81" w:rsidRPr="007946BB" w:rsidRDefault="00154A81">
            <w:pPr>
              <w:keepNext/>
              <w:spacing w:after="0" w:line="240" w:lineRule="auto"/>
              <w:ind w:left="0" w:firstLine="0"/>
              <w:jc w:val="center"/>
              <w:rPr>
                <w:rFonts w:eastAsia="Times New Roman"/>
                <w:kern w:val="0"/>
                <w:sz w:val="22"/>
                <w14:ligatures w14:val="none"/>
              </w:rPr>
            </w:pPr>
            <w:r w:rsidRPr="007946BB">
              <w:rPr>
                <w:rFonts w:eastAsia="Times New Roman"/>
                <w:kern w:val="0"/>
                <w:sz w:val="22"/>
                <w14:ligatures w14:val="none"/>
              </w:rPr>
              <w:t>0,61</w:t>
            </w:r>
            <w:r>
              <w:rPr>
                <w:rFonts w:eastAsia="Times New Roman"/>
                <w:kern w:val="0"/>
                <w:sz w:val="22"/>
                <w14:ligatures w14:val="none"/>
              </w:rPr>
              <w:t>0</w:t>
            </w:r>
          </w:p>
        </w:tc>
      </w:tr>
    </w:tbl>
    <w:p w14:paraId="2179900E" w14:textId="77777777" w:rsidR="00154A81" w:rsidRDefault="00154A81" w:rsidP="00434AFC">
      <w:pPr>
        <w:spacing w:after="160" w:line="259" w:lineRule="auto"/>
        <w:ind w:left="0" w:firstLine="0"/>
        <w:jc w:val="left"/>
      </w:pPr>
    </w:p>
    <w:tbl>
      <w:tblPr>
        <w:tblW w:w="5952" w:type="dxa"/>
        <w:jc w:val="center"/>
        <w:tblCellMar>
          <w:left w:w="70" w:type="dxa"/>
          <w:right w:w="70" w:type="dxa"/>
        </w:tblCellMar>
        <w:tblLook w:val="04A0" w:firstRow="1" w:lastRow="0" w:firstColumn="1" w:lastColumn="0" w:noHBand="0" w:noVBand="1"/>
      </w:tblPr>
      <w:tblGrid>
        <w:gridCol w:w="1984"/>
        <w:gridCol w:w="1984"/>
        <w:gridCol w:w="1984"/>
      </w:tblGrid>
      <w:tr w:rsidR="00154A81" w:rsidRPr="00AB3828" w14:paraId="16B04D47" w14:textId="77777777">
        <w:trPr>
          <w:trHeight w:val="283"/>
          <w:jc w:val="center"/>
        </w:trPr>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E56BFD1" w14:textId="77777777" w:rsidR="00154A81" w:rsidRPr="00AB3828" w:rsidRDefault="00154A81">
            <w:pPr>
              <w:spacing w:after="0" w:line="240" w:lineRule="auto"/>
              <w:ind w:left="0" w:firstLine="0"/>
              <w:jc w:val="center"/>
              <w:rPr>
                <w:rFonts w:eastAsia="Times New Roman"/>
                <w:b/>
                <w:bCs/>
                <w:kern w:val="0"/>
                <w:sz w:val="22"/>
                <w14:ligatures w14:val="none"/>
              </w:rPr>
            </w:pPr>
            <w:r w:rsidRPr="00AB3828">
              <w:rPr>
                <w:rFonts w:eastAsia="Times New Roman"/>
                <w:b/>
                <w:bCs/>
                <w:kern w:val="0"/>
                <w:sz w:val="22"/>
                <w14:ligatures w14:val="none"/>
              </w:rPr>
              <w:t>Altura</w:t>
            </w:r>
            <w:r>
              <w:rPr>
                <w:rFonts w:eastAsia="Times New Roman"/>
                <w:b/>
                <w:bCs/>
                <w:kern w:val="0"/>
                <w:sz w:val="22"/>
                <w14:ligatures w14:val="none"/>
              </w:rPr>
              <w:t xml:space="preserve"> (m)</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109628F" w14:textId="77777777" w:rsidR="00154A81" w:rsidRPr="00AB3828" w:rsidRDefault="00154A81">
            <w:pPr>
              <w:spacing w:after="0" w:line="240" w:lineRule="auto"/>
              <w:ind w:left="0" w:firstLine="0"/>
              <w:jc w:val="center"/>
              <w:rPr>
                <w:rFonts w:eastAsia="Times New Roman"/>
                <w:b/>
                <w:bCs/>
                <w:kern w:val="0"/>
                <w:sz w:val="22"/>
                <w14:ligatures w14:val="none"/>
              </w:rPr>
            </w:pPr>
            <w:r w:rsidRPr="00AB3828">
              <w:rPr>
                <w:rFonts w:eastAsia="Times New Roman"/>
                <w:b/>
                <w:bCs/>
                <w:kern w:val="0"/>
                <w:sz w:val="22"/>
                <w14:ligatures w14:val="none"/>
              </w:rPr>
              <w:t>Média das Alturas</w:t>
            </w:r>
            <w:r>
              <w:rPr>
                <w:rFonts w:eastAsia="Times New Roman"/>
                <w:b/>
                <w:bCs/>
                <w:kern w:val="0"/>
                <w:sz w:val="22"/>
                <w14:ligatures w14:val="none"/>
              </w:rPr>
              <w:t xml:space="preserve"> (m)</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016D32D" w14:textId="77777777" w:rsidR="00154A81" w:rsidRPr="00AB3828" w:rsidRDefault="00154A81">
            <w:pPr>
              <w:spacing w:after="0" w:line="240" w:lineRule="auto"/>
              <w:ind w:left="0" w:firstLine="0"/>
              <w:jc w:val="center"/>
              <w:rPr>
                <w:rFonts w:eastAsia="Times New Roman"/>
                <w:b/>
                <w:bCs/>
                <w:kern w:val="0"/>
                <w:sz w:val="22"/>
                <w14:ligatures w14:val="none"/>
              </w:rPr>
            </w:pPr>
            <w:r w:rsidRPr="00AB3828">
              <w:rPr>
                <w:rFonts w:eastAsia="Times New Roman"/>
                <w:b/>
                <w:bCs/>
                <w:kern w:val="0"/>
                <w:sz w:val="22"/>
                <w14:ligatures w14:val="none"/>
              </w:rPr>
              <w:t>Erro das Alturas</w:t>
            </w:r>
            <w:r>
              <w:rPr>
                <w:rFonts w:eastAsia="Times New Roman"/>
                <w:b/>
                <w:bCs/>
                <w:kern w:val="0"/>
                <w:sz w:val="22"/>
                <w14:ligatures w14:val="none"/>
              </w:rPr>
              <w:t xml:space="preserve"> (m)</w:t>
            </w:r>
          </w:p>
        </w:tc>
      </w:tr>
      <w:tr w:rsidR="00154A81" w:rsidRPr="00AB3828" w14:paraId="6BC25E41" w14:textId="77777777">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04914DCD" w14:textId="77777777" w:rsidR="00154A81" w:rsidRPr="00AB3828" w:rsidRDefault="00154A81">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0,0109</w:t>
            </w:r>
          </w:p>
        </w:tc>
        <w:tc>
          <w:tcPr>
            <w:tcW w:w="1984" w:type="dxa"/>
            <w:vMerge w:val="restart"/>
            <w:tcBorders>
              <w:top w:val="nil"/>
              <w:left w:val="nil"/>
              <w:right w:val="single" w:sz="4" w:space="0" w:color="auto"/>
            </w:tcBorders>
            <w:shd w:val="clear" w:color="auto" w:fill="auto"/>
            <w:noWrap/>
            <w:vAlign w:val="center"/>
            <w:hideMark/>
          </w:tcPr>
          <w:p w14:paraId="55625D01" w14:textId="77777777" w:rsidR="00154A81" w:rsidRPr="00AB3828" w:rsidRDefault="00154A81">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0,0112</w:t>
            </w:r>
          </w:p>
        </w:tc>
        <w:tc>
          <w:tcPr>
            <w:tcW w:w="1984" w:type="dxa"/>
            <w:tcBorders>
              <w:top w:val="nil"/>
              <w:left w:val="nil"/>
              <w:bottom w:val="single" w:sz="4" w:space="0" w:color="auto"/>
              <w:right w:val="single" w:sz="4" w:space="0" w:color="auto"/>
            </w:tcBorders>
            <w:shd w:val="clear" w:color="auto" w:fill="auto"/>
            <w:noWrap/>
            <w:vAlign w:val="center"/>
            <w:hideMark/>
          </w:tcPr>
          <w:p w14:paraId="3996DDA9" w14:textId="77777777" w:rsidR="00154A81" w:rsidRPr="00AB3828" w:rsidRDefault="00154A81">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0,000333</w:t>
            </w:r>
          </w:p>
        </w:tc>
      </w:tr>
      <w:tr w:rsidR="00154A81" w:rsidRPr="00AB3828" w14:paraId="70A89762" w14:textId="77777777">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AA6D6DB" w14:textId="77777777" w:rsidR="00154A81" w:rsidRPr="00AB3828" w:rsidRDefault="00154A81">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0,011</w:t>
            </w:r>
            <w:r>
              <w:rPr>
                <w:rFonts w:eastAsia="Times New Roman"/>
                <w:kern w:val="0"/>
                <w:sz w:val="22"/>
                <w14:ligatures w14:val="none"/>
              </w:rPr>
              <w:t>6</w:t>
            </w:r>
          </w:p>
        </w:tc>
        <w:tc>
          <w:tcPr>
            <w:tcW w:w="1984" w:type="dxa"/>
            <w:vMerge/>
            <w:tcBorders>
              <w:left w:val="nil"/>
              <w:right w:val="single" w:sz="4" w:space="0" w:color="auto"/>
            </w:tcBorders>
            <w:shd w:val="clear" w:color="auto" w:fill="auto"/>
            <w:noWrap/>
            <w:vAlign w:val="center"/>
            <w:hideMark/>
          </w:tcPr>
          <w:p w14:paraId="0D8D5120" w14:textId="77777777" w:rsidR="00154A81" w:rsidRPr="00AB3828"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016DE9A2" w14:textId="77777777" w:rsidR="00154A81" w:rsidRPr="00AB3828" w:rsidRDefault="00154A81">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-0,000333</w:t>
            </w:r>
          </w:p>
        </w:tc>
      </w:tr>
      <w:tr w:rsidR="00154A81" w:rsidRPr="00AB3828" w14:paraId="7E5BB452" w14:textId="77777777">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0EC478E7" w14:textId="77777777" w:rsidR="00154A81" w:rsidRPr="00AB3828" w:rsidRDefault="00154A81">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0,011</w:t>
            </w:r>
            <w:r>
              <w:rPr>
                <w:rFonts w:eastAsia="Times New Roman"/>
                <w:kern w:val="0"/>
                <w:sz w:val="22"/>
                <w14:ligatures w14:val="none"/>
              </w:rPr>
              <w:t>6</w:t>
            </w:r>
          </w:p>
        </w:tc>
        <w:tc>
          <w:tcPr>
            <w:tcW w:w="1984" w:type="dxa"/>
            <w:vMerge/>
            <w:tcBorders>
              <w:left w:val="nil"/>
              <w:right w:val="single" w:sz="4" w:space="0" w:color="auto"/>
            </w:tcBorders>
            <w:shd w:val="clear" w:color="auto" w:fill="auto"/>
            <w:noWrap/>
            <w:vAlign w:val="center"/>
            <w:hideMark/>
          </w:tcPr>
          <w:p w14:paraId="225EDCF5" w14:textId="77777777" w:rsidR="00154A81" w:rsidRPr="00AB3828"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2C4F6ED5" w14:textId="77777777" w:rsidR="00154A81" w:rsidRPr="00AB3828" w:rsidRDefault="00154A81">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-0,000333</w:t>
            </w:r>
          </w:p>
        </w:tc>
      </w:tr>
      <w:tr w:rsidR="00154A81" w:rsidRPr="00AB3828" w14:paraId="6F4B1D3F" w14:textId="77777777">
        <w:trPr>
          <w:trHeight w:val="283"/>
          <w:jc w:val="center"/>
        </w:trPr>
        <w:tc>
          <w:tcPr>
            <w:tcW w:w="1984" w:type="dxa"/>
            <w:tcBorders>
              <w:top w:val="nil"/>
              <w:left w:val="single" w:sz="4" w:space="0" w:color="auto"/>
              <w:bottom w:val="single" w:sz="4" w:space="0" w:color="auto"/>
              <w:right w:val="single" w:sz="4" w:space="0" w:color="auto"/>
            </w:tcBorders>
            <w:shd w:val="clear" w:color="auto" w:fill="auto"/>
            <w:noWrap/>
            <w:vAlign w:val="center"/>
            <w:hideMark/>
          </w:tcPr>
          <w:p w14:paraId="1F21B0EA" w14:textId="77777777" w:rsidR="00154A81" w:rsidRPr="00AB3828" w:rsidRDefault="00154A81">
            <w:pPr>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0,010</w:t>
            </w:r>
            <w:r>
              <w:rPr>
                <w:rFonts w:eastAsia="Times New Roman"/>
                <w:kern w:val="0"/>
                <w:sz w:val="22"/>
                <w14:ligatures w14:val="none"/>
              </w:rPr>
              <w:t>3</w:t>
            </w:r>
          </w:p>
        </w:tc>
        <w:tc>
          <w:tcPr>
            <w:tcW w:w="1984" w:type="dxa"/>
            <w:vMerge/>
            <w:tcBorders>
              <w:left w:val="nil"/>
              <w:bottom w:val="single" w:sz="4" w:space="0" w:color="auto"/>
              <w:right w:val="single" w:sz="4" w:space="0" w:color="auto"/>
            </w:tcBorders>
            <w:shd w:val="clear" w:color="auto" w:fill="auto"/>
            <w:noWrap/>
            <w:vAlign w:val="center"/>
            <w:hideMark/>
          </w:tcPr>
          <w:p w14:paraId="6A8CD60D" w14:textId="77777777" w:rsidR="00154A81" w:rsidRPr="00AB3828" w:rsidRDefault="00154A81">
            <w:pPr>
              <w:spacing w:after="0" w:line="240" w:lineRule="auto"/>
              <w:ind w:left="0" w:firstLine="0"/>
              <w:jc w:val="center"/>
              <w:rPr>
                <w:rFonts w:eastAsia="Times New Roman"/>
                <w:kern w:val="0"/>
                <w:sz w:val="22"/>
                <w14:ligatures w14:val="none"/>
              </w:rPr>
            </w:pPr>
          </w:p>
        </w:tc>
        <w:tc>
          <w:tcPr>
            <w:tcW w:w="1984" w:type="dxa"/>
            <w:tcBorders>
              <w:top w:val="nil"/>
              <w:left w:val="nil"/>
              <w:bottom w:val="single" w:sz="4" w:space="0" w:color="auto"/>
              <w:right w:val="single" w:sz="4" w:space="0" w:color="auto"/>
            </w:tcBorders>
            <w:shd w:val="clear" w:color="auto" w:fill="auto"/>
            <w:noWrap/>
            <w:vAlign w:val="center"/>
            <w:hideMark/>
          </w:tcPr>
          <w:p w14:paraId="37FC90C8" w14:textId="77777777" w:rsidR="00154A81" w:rsidRPr="00AB3828" w:rsidRDefault="00154A81">
            <w:pPr>
              <w:keepNext/>
              <w:spacing w:after="0" w:line="240" w:lineRule="auto"/>
              <w:ind w:left="0" w:firstLine="0"/>
              <w:jc w:val="center"/>
              <w:rPr>
                <w:rFonts w:eastAsia="Times New Roman"/>
                <w:kern w:val="0"/>
                <w:sz w:val="22"/>
                <w14:ligatures w14:val="none"/>
              </w:rPr>
            </w:pPr>
            <w:r w:rsidRPr="00AB3828">
              <w:rPr>
                <w:rFonts w:eastAsia="Times New Roman"/>
                <w:kern w:val="0"/>
                <w:sz w:val="22"/>
                <w14:ligatures w14:val="none"/>
              </w:rPr>
              <w:t>0,000980</w:t>
            </w:r>
          </w:p>
        </w:tc>
      </w:tr>
    </w:tbl>
    <w:p w14:paraId="0E87B5DA" w14:textId="3F649C5F" w:rsidR="00434AFC" w:rsidRDefault="00434AFC" w:rsidP="00434AFC">
      <w:pPr>
        <w:spacing w:after="160" w:line="259" w:lineRule="auto"/>
        <w:ind w:left="0" w:firstLine="0"/>
        <w:jc w:val="left"/>
      </w:pPr>
    </w:p>
    <w:tbl>
      <w:tblPr>
        <w:tblW w:w="6123" w:type="dxa"/>
        <w:jc w:val="center"/>
        <w:tblLayout w:type="fixed"/>
        <w:tblLook w:val="06A0" w:firstRow="1" w:lastRow="0" w:firstColumn="1" w:lastColumn="0" w:noHBand="1" w:noVBand="1"/>
      </w:tblPr>
      <w:tblGrid>
        <w:gridCol w:w="2041"/>
        <w:gridCol w:w="2041"/>
        <w:gridCol w:w="2041"/>
      </w:tblGrid>
      <w:tr w:rsidR="00154A81" w14:paraId="69ABF560" w14:textId="77777777">
        <w:trPr>
          <w:trHeight w:val="283"/>
          <w:jc w:val="center"/>
        </w:trPr>
        <w:tc>
          <w:tcPr>
            <w:tcW w:w="2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3640083E" w14:textId="77777777" w:rsidR="00154A81" w:rsidRDefault="00154A81">
            <w:pPr>
              <w:spacing w:after="0"/>
              <w:jc w:val="center"/>
            </w:pPr>
            <w:r w:rsidRPr="4C4F0C37">
              <w:rPr>
                <w:b/>
                <w:bCs/>
                <w:color w:val="000000" w:themeColor="text1"/>
                <w:sz w:val="22"/>
              </w:rPr>
              <w:t>Velocidade</w:t>
            </w:r>
            <w:r>
              <w:rPr>
                <w:b/>
                <w:bCs/>
                <w:color w:val="000000" w:themeColor="text1"/>
                <w:sz w:val="22"/>
              </w:rPr>
              <w:t xml:space="preserve"> (m/s)</w:t>
            </w:r>
          </w:p>
        </w:tc>
        <w:tc>
          <w:tcPr>
            <w:tcW w:w="2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5" w:type="dxa"/>
              <w:right w:w="15" w:type="dxa"/>
            </w:tcMar>
            <w:vAlign w:val="center"/>
          </w:tcPr>
          <w:p w14:paraId="5189094A" w14:textId="77777777" w:rsidR="00154A81" w:rsidRDefault="00154A81">
            <w:pPr>
              <w:spacing w:after="0"/>
              <w:jc w:val="center"/>
            </w:pPr>
            <w:r w:rsidRPr="4C4F0C37">
              <w:rPr>
                <w:b/>
                <w:bCs/>
                <w:color w:val="000000" w:themeColor="text1"/>
                <w:sz w:val="22"/>
              </w:rPr>
              <w:t>Velocidade</w:t>
            </w:r>
            <w:r>
              <w:rPr>
                <w:b/>
                <w:bCs/>
                <w:color w:val="000000" w:themeColor="text1"/>
                <w:sz w:val="22"/>
              </w:rPr>
              <w:t xml:space="preserve"> Teórica (m/s)</w:t>
            </w:r>
          </w:p>
        </w:tc>
        <w:tc>
          <w:tcPr>
            <w:tcW w:w="2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3642C3" w14:textId="77777777" w:rsidR="00154A81" w:rsidRPr="4C4F0C37" w:rsidRDefault="00154A81">
            <w:pPr>
              <w:spacing w:after="0"/>
              <w:jc w:val="center"/>
              <w:rPr>
                <w:b/>
                <w:bCs/>
                <w:color w:val="000000" w:themeColor="text1"/>
                <w:sz w:val="22"/>
              </w:rPr>
            </w:pPr>
            <w:r>
              <w:rPr>
                <w:b/>
                <w:bCs/>
                <w:color w:val="000000" w:themeColor="text1"/>
                <w:sz w:val="22"/>
              </w:rPr>
              <w:t>Desvio Relativo (%)</w:t>
            </w:r>
          </w:p>
        </w:tc>
      </w:tr>
      <w:tr w:rsidR="00154A81" w14:paraId="4E3F06FF" w14:textId="77777777">
        <w:trPr>
          <w:trHeight w:val="283"/>
          <w:jc w:val="center"/>
        </w:trPr>
        <w:tc>
          <w:tcPr>
            <w:tcW w:w="204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04F1491B" w14:textId="77777777" w:rsidR="00154A81" w:rsidRDefault="00154A81">
            <w:pPr>
              <w:spacing w:after="0"/>
              <w:jc w:val="center"/>
            </w:pPr>
            <w:r w:rsidRPr="4C4F0C37">
              <w:rPr>
                <w:color w:val="000000" w:themeColor="text1"/>
                <w:sz w:val="22"/>
              </w:rPr>
              <w:t>2</w:t>
            </w:r>
            <w:r w:rsidRPr="5773714A">
              <w:rPr>
                <w:color w:val="000000" w:themeColor="text1"/>
                <w:sz w:val="22"/>
              </w:rPr>
              <w:t>,</w:t>
            </w:r>
            <w:r w:rsidRPr="4C4F0C37">
              <w:rPr>
                <w:color w:val="000000" w:themeColor="text1"/>
                <w:sz w:val="22"/>
              </w:rPr>
              <w:t>43</w:t>
            </w:r>
          </w:p>
        </w:tc>
        <w:tc>
          <w:tcPr>
            <w:tcW w:w="204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378E537F" w14:textId="77777777" w:rsidR="00154A81" w:rsidRDefault="00154A81">
            <w:pPr>
              <w:keepNext/>
              <w:spacing w:after="0"/>
              <w:jc w:val="center"/>
            </w:pPr>
            <w:r w:rsidRPr="4C4F0C37">
              <w:rPr>
                <w:color w:val="000000" w:themeColor="text1"/>
                <w:sz w:val="22"/>
              </w:rPr>
              <w:t>2</w:t>
            </w:r>
            <w:r w:rsidRPr="5773714A">
              <w:rPr>
                <w:color w:val="000000" w:themeColor="text1"/>
                <w:sz w:val="22"/>
              </w:rPr>
              <w:t>,</w:t>
            </w:r>
            <w:r w:rsidRPr="4C4F0C37">
              <w:rPr>
                <w:color w:val="000000" w:themeColor="text1"/>
                <w:sz w:val="22"/>
              </w:rPr>
              <w:t>3</w:t>
            </w:r>
            <w:r>
              <w:rPr>
                <w:color w:val="000000" w:themeColor="text1"/>
                <w:sz w:val="22"/>
              </w:rPr>
              <w:t>3</w:t>
            </w:r>
          </w:p>
        </w:tc>
        <w:tc>
          <w:tcPr>
            <w:tcW w:w="2041" w:type="dxa"/>
            <w:tcBorders>
              <w:top w:val="single" w:sz="4" w:space="0" w:color="auto"/>
              <w:left w:val="single" w:sz="4" w:space="0" w:color="auto"/>
              <w:bottom w:val="single" w:sz="4" w:space="0" w:color="auto"/>
              <w:right w:val="single" w:sz="4" w:space="0" w:color="auto"/>
            </w:tcBorders>
            <w:vAlign w:val="center"/>
          </w:tcPr>
          <w:p w14:paraId="6A25FBF0" w14:textId="77777777" w:rsidR="00154A81" w:rsidRPr="4C4F0C37" w:rsidRDefault="00154A81">
            <w:pPr>
              <w:keepNext/>
              <w:spacing w:after="0"/>
              <w:jc w:val="center"/>
              <w:rPr>
                <w:color w:val="000000" w:themeColor="text1"/>
                <w:sz w:val="22"/>
              </w:rPr>
            </w:pPr>
            <w:r w:rsidRPr="4C4F0C37">
              <w:rPr>
                <w:color w:val="000000" w:themeColor="text1"/>
                <w:sz w:val="22"/>
              </w:rPr>
              <w:t>95</w:t>
            </w:r>
            <w:r w:rsidRPr="5773714A">
              <w:rPr>
                <w:color w:val="000000" w:themeColor="text1"/>
                <w:sz w:val="22"/>
              </w:rPr>
              <w:t>,</w:t>
            </w:r>
            <w:r w:rsidRPr="4C4F0C37">
              <w:rPr>
                <w:color w:val="000000" w:themeColor="text1"/>
                <w:sz w:val="22"/>
              </w:rPr>
              <w:t>3</w:t>
            </w:r>
          </w:p>
        </w:tc>
      </w:tr>
    </w:tbl>
    <w:p w14:paraId="58DB3124" w14:textId="3F649C5F" w:rsidR="00D51E35" w:rsidRDefault="00D51E35" w:rsidP="4C4F0C37">
      <w:pPr>
        <w:spacing w:after="0" w:line="247" w:lineRule="auto"/>
        <w:ind w:left="-17"/>
      </w:pPr>
    </w:p>
    <w:sectPr w:rsidR="00D51E35">
      <w:footerReference w:type="even" r:id="rId15"/>
      <w:footerReference w:type="default" r:id="rId16"/>
      <w:footerReference w:type="first" r:id="rId17"/>
      <w:pgSz w:w="12240" w:h="15840"/>
      <w:pgMar w:top="2497" w:right="2690" w:bottom="2335" w:left="2675" w:header="720" w:footer="1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8F4CA" w14:textId="77777777" w:rsidR="006673A6" w:rsidRDefault="006673A6">
      <w:pPr>
        <w:spacing w:after="0" w:line="240" w:lineRule="auto"/>
      </w:pPr>
      <w:r>
        <w:separator/>
      </w:r>
    </w:p>
  </w:endnote>
  <w:endnote w:type="continuationSeparator" w:id="0">
    <w:p w14:paraId="369C599B" w14:textId="77777777" w:rsidR="006673A6" w:rsidRDefault="006673A6">
      <w:pPr>
        <w:spacing w:after="0" w:line="240" w:lineRule="auto"/>
      </w:pPr>
      <w:r>
        <w:continuationSeparator/>
      </w:r>
    </w:p>
  </w:endnote>
  <w:endnote w:type="continuationNotice" w:id="1">
    <w:p w14:paraId="03B1759E" w14:textId="77777777" w:rsidR="006673A6" w:rsidRDefault="006673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3A457" w14:textId="77777777" w:rsidR="009B3058" w:rsidRDefault="009B305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D580D" w14:textId="77777777" w:rsidR="009B3058" w:rsidRDefault="009B305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E7EFC" w14:textId="77777777" w:rsidR="00B75825" w:rsidRDefault="00B75825" w:rsidP="00B75825">
    <w:pPr>
      <w:spacing w:after="3" w:line="259" w:lineRule="auto"/>
      <w:ind w:right="-15"/>
      <w:jc w:val="right"/>
    </w:pPr>
    <w:r>
      <w:t>VERSÃO 1</w:t>
    </w:r>
  </w:p>
  <w:p w14:paraId="62CC72E0" w14:textId="77777777" w:rsidR="009B3058" w:rsidRDefault="009B305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205EA" w14:textId="77777777" w:rsidR="009B3058" w:rsidRDefault="00997BE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25E81" w14:textId="77777777" w:rsidR="009B3058" w:rsidRDefault="00997BE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26E28" w14:textId="77777777" w:rsidR="009B3058" w:rsidRDefault="00997BE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40258" w14:textId="77777777" w:rsidR="006673A6" w:rsidRDefault="006673A6">
      <w:pPr>
        <w:spacing w:after="0" w:line="240" w:lineRule="auto"/>
      </w:pPr>
      <w:r>
        <w:separator/>
      </w:r>
    </w:p>
  </w:footnote>
  <w:footnote w:type="continuationSeparator" w:id="0">
    <w:p w14:paraId="7E0CDDC3" w14:textId="77777777" w:rsidR="006673A6" w:rsidRDefault="006673A6">
      <w:pPr>
        <w:spacing w:after="0" w:line="240" w:lineRule="auto"/>
      </w:pPr>
      <w:r>
        <w:continuationSeparator/>
      </w:r>
    </w:p>
  </w:footnote>
  <w:footnote w:type="continuationNotice" w:id="1">
    <w:p w14:paraId="15A26E67" w14:textId="77777777" w:rsidR="006673A6" w:rsidRDefault="006673A6">
      <w:pPr>
        <w:spacing w:after="0" w:line="240" w:lineRule="auto"/>
      </w:pPr>
    </w:p>
  </w:footnote>
  <w:footnote w:id="2">
    <w:p w14:paraId="144ADF9D" w14:textId="7770001E" w:rsidR="00D50186" w:rsidRPr="00707684" w:rsidRDefault="00D50186">
      <w:pPr>
        <w:pStyle w:val="FootnoteText"/>
      </w:pPr>
      <w:r w:rsidRPr="00707684">
        <w:rPr>
          <w:rStyle w:val="FootnoteReference"/>
        </w:rPr>
        <w:footnoteRef/>
      </w:r>
      <w:r w:rsidRPr="00707684">
        <w:t xml:space="preserve"> Figura retirada</w:t>
      </w:r>
      <w:r w:rsidR="00707684">
        <w:t xml:space="preserve"> </w:t>
      </w:r>
      <w:r w:rsidR="00A67AF9">
        <w:t xml:space="preserve">da página 3 </w:t>
      </w:r>
      <w:r w:rsidR="00707684">
        <w:t xml:space="preserve">do </w:t>
      </w:r>
      <w:r w:rsidR="00165C9D">
        <w:t>guião prático, fornecido aos alunos, pelos Professores da UC.</w:t>
      </w:r>
    </w:p>
  </w:footnote>
  <w:footnote w:id="3">
    <w:p w14:paraId="26EC1D94" w14:textId="75CD7A28" w:rsidR="002962FF" w:rsidRPr="002962FF" w:rsidRDefault="002962FF">
      <w:pPr>
        <w:pStyle w:val="FootnoteText"/>
      </w:pPr>
      <w:r>
        <w:rPr>
          <w:rStyle w:val="FootnoteReference"/>
        </w:rPr>
        <w:footnoteRef/>
      </w:r>
      <w:r>
        <w:t xml:space="preserve"> </w:t>
      </w:r>
      <w:r w:rsidRPr="002962FF">
        <w:t xml:space="preserve">Figura retirada da página </w:t>
      </w:r>
      <w:r>
        <w:t>4</w:t>
      </w:r>
      <w:r w:rsidRPr="002962FF">
        <w:t xml:space="preserve"> do guião prático, fornecido aos alunos, pelos Professores da UC.</w:t>
      </w:r>
    </w:p>
  </w:footnote>
  <w:footnote w:id="4">
    <w:p w14:paraId="790D91D9" w14:textId="7BA9C8F8" w:rsidR="002962FF" w:rsidRPr="002962FF" w:rsidRDefault="002962FF">
      <w:pPr>
        <w:pStyle w:val="FootnoteText"/>
      </w:pPr>
      <w:r>
        <w:rPr>
          <w:rStyle w:val="FootnoteReference"/>
        </w:rPr>
        <w:footnoteRef/>
      </w:r>
      <w:r>
        <w:t xml:space="preserve"> </w:t>
      </w:r>
      <w:r w:rsidRPr="002962FF">
        <w:t xml:space="preserve">Figura retirada da página </w:t>
      </w:r>
      <w:r>
        <w:t>5</w:t>
      </w:r>
      <w:r w:rsidRPr="002962FF">
        <w:t xml:space="preserve"> do guião prático, fornecido aos alunos, pelos Professores da UC.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208EA"/>
    <w:multiLevelType w:val="hybridMultilevel"/>
    <w:tmpl w:val="63CE7586"/>
    <w:lvl w:ilvl="0" w:tplc="0F8EFB2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C92833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ABEBF32">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B20098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E849AF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3F4A7DC">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9A6116">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95AA0E0">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C0C3F5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6F667F"/>
    <w:multiLevelType w:val="hybridMultilevel"/>
    <w:tmpl w:val="E940EEB0"/>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EF62AE5"/>
    <w:multiLevelType w:val="hybridMultilevel"/>
    <w:tmpl w:val="A41E9166"/>
    <w:lvl w:ilvl="0" w:tplc="58E48D50">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66EC08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95E74B6">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26ED12">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E72299C">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F1AFA50">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13E79DE">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A04857A">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5202072">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17050C"/>
    <w:multiLevelType w:val="hybridMultilevel"/>
    <w:tmpl w:val="9FEE05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33D22C9"/>
    <w:multiLevelType w:val="hybridMultilevel"/>
    <w:tmpl w:val="6D8C2D16"/>
    <w:lvl w:ilvl="0" w:tplc="02A6E6FE">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24647AE">
      <w:start w:val="1"/>
      <w:numFmt w:val="bullet"/>
      <w:lvlText w:val="–"/>
      <w:lvlJc w:val="left"/>
      <w:pPr>
        <w:ind w:left="93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3A43246">
      <w:start w:val="1"/>
      <w:numFmt w:val="bullet"/>
      <w:lvlText w:val="▪"/>
      <w:lvlJc w:val="left"/>
      <w:pPr>
        <w:ind w:left="18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17A5FF6">
      <w:start w:val="1"/>
      <w:numFmt w:val="bullet"/>
      <w:lvlText w:val="•"/>
      <w:lvlJc w:val="left"/>
      <w:pPr>
        <w:ind w:left="25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D0B6D6">
      <w:start w:val="1"/>
      <w:numFmt w:val="bullet"/>
      <w:lvlText w:val="o"/>
      <w:lvlJc w:val="left"/>
      <w:pPr>
        <w:ind w:left="324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8C1D1C">
      <w:start w:val="1"/>
      <w:numFmt w:val="bullet"/>
      <w:lvlText w:val="▪"/>
      <w:lvlJc w:val="left"/>
      <w:pPr>
        <w:ind w:left="396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924634E">
      <w:start w:val="1"/>
      <w:numFmt w:val="bullet"/>
      <w:lvlText w:val="•"/>
      <w:lvlJc w:val="left"/>
      <w:pPr>
        <w:ind w:left="468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D762824">
      <w:start w:val="1"/>
      <w:numFmt w:val="bullet"/>
      <w:lvlText w:val="o"/>
      <w:lvlJc w:val="left"/>
      <w:pPr>
        <w:ind w:left="54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EE2FDE">
      <w:start w:val="1"/>
      <w:numFmt w:val="bullet"/>
      <w:lvlText w:val="▪"/>
      <w:lvlJc w:val="left"/>
      <w:pPr>
        <w:ind w:left="612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549877945">
    <w:abstractNumId w:val="4"/>
  </w:num>
  <w:num w:numId="2" w16cid:durableId="1356731502">
    <w:abstractNumId w:val="2"/>
  </w:num>
  <w:num w:numId="3" w16cid:durableId="1464886605">
    <w:abstractNumId w:val="0"/>
  </w:num>
  <w:num w:numId="4" w16cid:durableId="588584668">
    <w:abstractNumId w:val="1"/>
  </w:num>
  <w:num w:numId="5" w16cid:durableId="984049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58"/>
    <w:rsid w:val="000018AD"/>
    <w:rsid w:val="00002DC6"/>
    <w:rsid w:val="00003447"/>
    <w:rsid w:val="0000547F"/>
    <w:rsid w:val="000070AE"/>
    <w:rsid w:val="0001354C"/>
    <w:rsid w:val="00014A8C"/>
    <w:rsid w:val="00014DAA"/>
    <w:rsid w:val="00015B06"/>
    <w:rsid w:val="00015FC9"/>
    <w:rsid w:val="00016DE3"/>
    <w:rsid w:val="000200EC"/>
    <w:rsid w:val="0002181C"/>
    <w:rsid w:val="00021FF1"/>
    <w:rsid w:val="0002207E"/>
    <w:rsid w:val="000221B8"/>
    <w:rsid w:val="0002268C"/>
    <w:rsid w:val="00023F5B"/>
    <w:rsid w:val="00024894"/>
    <w:rsid w:val="000251CC"/>
    <w:rsid w:val="0002563D"/>
    <w:rsid w:val="00025CC6"/>
    <w:rsid w:val="000261BE"/>
    <w:rsid w:val="00026954"/>
    <w:rsid w:val="00030875"/>
    <w:rsid w:val="00031469"/>
    <w:rsid w:val="00032CF5"/>
    <w:rsid w:val="00035EA3"/>
    <w:rsid w:val="00040682"/>
    <w:rsid w:val="00040740"/>
    <w:rsid w:val="000418FC"/>
    <w:rsid w:val="000420BD"/>
    <w:rsid w:val="00042CBF"/>
    <w:rsid w:val="000450E6"/>
    <w:rsid w:val="000464BE"/>
    <w:rsid w:val="0005408E"/>
    <w:rsid w:val="00055A93"/>
    <w:rsid w:val="00055D79"/>
    <w:rsid w:val="00056E0C"/>
    <w:rsid w:val="0005764D"/>
    <w:rsid w:val="000578A0"/>
    <w:rsid w:val="00057957"/>
    <w:rsid w:val="00060B35"/>
    <w:rsid w:val="00060C77"/>
    <w:rsid w:val="00061EB3"/>
    <w:rsid w:val="0006329D"/>
    <w:rsid w:val="0006359D"/>
    <w:rsid w:val="000641E0"/>
    <w:rsid w:val="00065877"/>
    <w:rsid w:val="00066413"/>
    <w:rsid w:val="00066B9E"/>
    <w:rsid w:val="00066CBB"/>
    <w:rsid w:val="000672F4"/>
    <w:rsid w:val="0007327D"/>
    <w:rsid w:val="00075003"/>
    <w:rsid w:val="000753E2"/>
    <w:rsid w:val="00075545"/>
    <w:rsid w:val="00075B13"/>
    <w:rsid w:val="00076676"/>
    <w:rsid w:val="00076D42"/>
    <w:rsid w:val="000814F0"/>
    <w:rsid w:val="0008167A"/>
    <w:rsid w:val="000817E0"/>
    <w:rsid w:val="00082433"/>
    <w:rsid w:val="00082832"/>
    <w:rsid w:val="0008414D"/>
    <w:rsid w:val="00084FFC"/>
    <w:rsid w:val="00085A20"/>
    <w:rsid w:val="0008746E"/>
    <w:rsid w:val="00091CBA"/>
    <w:rsid w:val="00092647"/>
    <w:rsid w:val="00093657"/>
    <w:rsid w:val="00095725"/>
    <w:rsid w:val="00095CA0"/>
    <w:rsid w:val="00096E0A"/>
    <w:rsid w:val="000A33AA"/>
    <w:rsid w:val="000B1160"/>
    <w:rsid w:val="000B1DC4"/>
    <w:rsid w:val="000B2179"/>
    <w:rsid w:val="000B2A49"/>
    <w:rsid w:val="000B2B0D"/>
    <w:rsid w:val="000B2E99"/>
    <w:rsid w:val="000B33E1"/>
    <w:rsid w:val="000B368A"/>
    <w:rsid w:val="000B3D87"/>
    <w:rsid w:val="000B408B"/>
    <w:rsid w:val="000B4FE7"/>
    <w:rsid w:val="000B79C3"/>
    <w:rsid w:val="000B7A1C"/>
    <w:rsid w:val="000C3A6C"/>
    <w:rsid w:val="000C3ABF"/>
    <w:rsid w:val="000C462A"/>
    <w:rsid w:val="000C552C"/>
    <w:rsid w:val="000C62A9"/>
    <w:rsid w:val="000C6BC1"/>
    <w:rsid w:val="000C74A9"/>
    <w:rsid w:val="000C7EE2"/>
    <w:rsid w:val="000D02FE"/>
    <w:rsid w:val="000D05FD"/>
    <w:rsid w:val="000D0827"/>
    <w:rsid w:val="000D2B99"/>
    <w:rsid w:val="000D32C6"/>
    <w:rsid w:val="000D3327"/>
    <w:rsid w:val="000D3E97"/>
    <w:rsid w:val="000D50BE"/>
    <w:rsid w:val="000D588E"/>
    <w:rsid w:val="000D652A"/>
    <w:rsid w:val="000E1952"/>
    <w:rsid w:val="000E2D28"/>
    <w:rsid w:val="000E3224"/>
    <w:rsid w:val="000E4CB4"/>
    <w:rsid w:val="000E54D5"/>
    <w:rsid w:val="000E70A5"/>
    <w:rsid w:val="000F2978"/>
    <w:rsid w:val="000F308E"/>
    <w:rsid w:val="000F3266"/>
    <w:rsid w:val="000F4A51"/>
    <w:rsid w:val="000F7A49"/>
    <w:rsid w:val="001003C2"/>
    <w:rsid w:val="00100E1F"/>
    <w:rsid w:val="001023F2"/>
    <w:rsid w:val="001036D3"/>
    <w:rsid w:val="00103E28"/>
    <w:rsid w:val="00104087"/>
    <w:rsid w:val="00105093"/>
    <w:rsid w:val="0010522F"/>
    <w:rsid w:val="001057A4"/>
    <w:rsid w:val="00106D68"/>
    <w:rsid w:val="00107DEA"/>
    <w:rsid w:val="001126DB"/>
    <w:rsid w:val="00112985"/>
    <w:rsid w:val="001143E3"/>
    <w:rsid w:val="001146E2"/>
    <w:rsid w:val="00115828"/>
    <w:rsid w:val="00115C94"/>
    <w:rsid w:val="001162EF"/>
    <w:rsid w:val="0011645A"/>
    <w:rsid w:val="0011668E"/>
    <w:rsid w:val="00116C05"/>
    <w:rsid w:val="00117220"/>
    <w:rsid w:val="00117E5A"/>
    <w:rsid w:val="00121402"/>
    <w:rsid w:val="00121C37"/>
    <w:rsid w:val="00121F87"/>
    <w:rsid w:val="00122D5B"/>
    <w:rsid w:val="001232C8"/>
    <w:rsid w:val="00124D6B"/>
    <w:rsid w:val="001252AA"/>
    <w:rsid w:val="001262FA"/>
    <w:rsid w:val="00127E81"/>
    <w:rsid w:val="00130F5F"/>
    <w:rsid w:val="00131140"/>
    <w:rsid w:val="001312A2"/>
    <w:rsid w:val="001321E2"/>
    <w:rsid w:val="0013231A"/>
    <w:rsid w:val="00132CE5"/>
    <w:rsid w:val="00133ADC"/>
    <w:rsid w:val="001358D0"/>
    <w:rsid w:val="00135B8B"/>
    <w:rsid w:val="0013608B"/>
    <w:rsid w:val="00136C55"/>
    <w:rsid w:val="00137F25"/>
    <w:rsid w:val="00137F59"/>
    <w:rsid w:val="001423EC"/>
    <w:rsid w:val="00144172"/>
    <w:rsid w:val="00144B77"/>
    <w:rsid w:val="00144D4B"/>
    <w:rsid w:val="001457DE"/>
    <w:rsid w:val="00145846"/>
    <w:rsid w:val="0014588C"/>
    <w:rsid w:val="00145F93"/>
    <w:rsid w:val="0014640D"/>
    <w:rsid w:val="00146534"/>
    <w:rsid w:val="001466D0"/>
    <w:rsid w:val="001475FF"/>
    <w:rsid w:val="0015026B"/>
    <w:rsid w:val="001506AD"/>
    <w:rsid w:val="00151FD8"/>
    <w:rsid w:val="0015295B"/>
    <w:rsid w:val="00152E81"/>
    <w:rsid w:val="00153539"/>
    <w:rsid w:val="00154751"/>
    <w:rsid w:val="00154A81"/>
    <w:rsid w:val="00155388"/>
    <w:rsid w:val="00155C41"/>
    <w:rsid w:val="00157464"/>
    <w:rsid w:val="0016083F"/>
    <w:rsid w:val="00161734"/>
    <w:rsid w:val="00161F64"/>
    <w:rsid w:val="00164392"/>
    <w:rsid w:val="00165206"/>
    <w:rsid w:val="001653F0"/>
    <w:rsid w:val="00165C9D"/>
    <w:rsid w:val="00167574"/>
    <w:rsid w:val="00170035"/>
    <w:rsid w:val="00172BA0"/>
    <w:rsid w:val="00174EBA"/>
    <w:rsid w:val="00175177"/>
    <w:rsid w:val="001752B4"/>
    <w:rsid w:val="00175884"/>
    <w:rsid w:val="00177D89"/>
    <w:rsid w:val="00177FD5"/>
    <w:rsid w:val="0018032A"/>
    <w:rsid w:val="00180659"/>
    <w:rsid w:val="00180A86"/>
    <w:rsid w:val="00180C04"/>
    <w:rsid w:val="00182500"/>
    <w:rsid w:val="001828DD"/>
    <w:rsid w:val="001832B6"/>
    <w:rsid w:val="00183710"/>
    <w:rsid w:val="00184683"/>
    <w:rsid w:val="0019141C"/>
    <w:rsid w:val="0019217F"/>
    <w:rsid w:val="00193581"/>
    <w:rsid w:val="00193A40"/>
    <w:rsid w:val="00193D1E"/>
    <w:rsid w:val="00193D36"/>
    <w:rsid w:val="00194F13"/>
    <w:rsid w:val="00197B89"/>
    <w:rsid w:val="001A00A5"/>
    <w:rsid w:val="001A0916"/>
    <w:rsid w:val="001A15D3"/>
    <w:rsid w:val="001A2513"/>
    <w:rsid w:val="001A2F0A"/>
    <w:rsid w:val="001A349B"/>
    <w:rsid w:val="001A6403"/>
    <w:rsid w:val="001B1C08"/>
    <w:rsid w:val="001B3440"/>
    <w:rsid w:val="001B3CCD"/>
    <w:rsid w:val="001B46F9"/>
    <w:rsid w:val="001B62A6"/>
    <w:rsid w:val="001B6DB0"/>
    <w:rsid w:val="001B704C"/>
    <w:rsid w:val="001B70B0"/>
    <w:rsid w:val="001B7173"/>
    <w:rsid w:val="001B73C9"/>
    <w:rsid w:val="001B77F6"/>
    <w:rsid w:val="001B7F3E"/>
    <w:rsid w:val="001C0FE3"/>
    <w:rsid w:val="001C1C0D"/>
    <w:rsid w:val="001C3BD6"/>
    <w:rsid w:val="001C3CB0"/>
    <w:rsid w:val="001C3F0A"/>
    <w:rsid w:val="001C4793"/>
    <w:rsid w:val="001C48B9"/>
    <w:rsid w:val="001C51FD"/>
    <w:rsid w:val="001C7677"/>
    <w:rsid w:val="001D1DF7"/>
    <w:rsid w:val="001D357B"/>
    <w:rsid w:val="001D3E9D"/>
    <w:rsid w:val="001D451B"/>
    <w:rsid w:val="001D4EE7"/>
    <w:rsid w:val="001D540C"/>
    <w:rsid w:val="001D5700"/>
    <w:rsid w:val="001D6607"/>
    <w:rsid w:val="001D72EC"/>
    <w:rsid w:val="001E0855"/>
    <w:rsid w:val="001E1F1F"/>
    <w:rsid w:val="001E2C5B"/>
    <w:rsid w:val="001E31D8"/>
    <w:rsid w:val="001E3575"/>
    <w:rsid w:val="001E373C"/>
    <w:rsid w:val="001E6196"/>
    <w:rsid w:val="001E76BD"/>
    <w:rsid w:val="001F0339"/>
    <w:rsid w:val="001F0A9E"/>
    <w:rsid w:val="001F35DD"/>
    <w:rsid w:val="001F3BF9"/>
    <w:rsid w:val="001F529F"/>
    <w:rsid w:val="002005EF"/>
    <w:rsid w:val="00201C91"/>
    <w:rsid w:val="00203687"/>
    <w:rsid w:val="002126FE"/>
    <w:rsid w:val="00215670"/>
    <w:rsid w:val="00217605"/>
    <w:rsid w:val="00217DCA"/>
    <w:rsid w:val="002202A1"/>
    <w:rsid w:val="00220305"/>
    <w:rsid w:val="002205E9"/>
    <w:rsid w:val="002220A1"/>
    <w:rsid w:val="00222301"/>
    <w:rsid w:val="002223B1"/>
    <w:rsid w:val="00225E91"/>
    <w:rsid w:val="00226A96"/>
    <w:rsid w:val="00230A4F"/>
    <w:rsid w:val="002311F7"/>
    <w:rsid w:val="0023281E"/>
    <w:rsid w:val="0023396E"/>
    <w:rsid w:val="002351F4"/>
    <w:rsid w:val="00235B3C"/>
    <w:rsid w:val="00235D63"/>
    <w:rsid w:val="00236414"/>
    <w:rsid w:val="00236A7D"/>
    <w:rsid w:val="0023719E"/>
    <w:rsid w:val="0024134B"/>
    <w:rsid w:val="00244A6C"/>
    <w:rsid w:val="00245DAF"/>
    <w:rsid w:val="00247240"/>
    <w:rsid w:val="00247990"/>
    <w:rsid w:val="00247D5F"/>
    <w:rsid w:val="002510EE"/>
    <w:rsid w:val="00251A4B"/>
    <w:rsid w:val="00252330"/>
    <w:rsid w:val="002525F1"/>
    <w:rsid w:val="00252909"/>
    <w:rsid w:val="00253C6F"/>
    <w:rsid w:val="0025422E"/>
    <w:rsid w:val="00254998"/>
    <w:rsid w:val="00254F2A"/>
    <w:rsid w:val="00257239"/>
    <w:rsid w:val="002612BB"/>
    <w:rsid w:val="00261DFF"/>
    <w:rsid w:val="0026210C"/>
    <w:rsid w:val="00263E27"/>
    <w:rsid w:val="0026615F"/>
    <w:rsid w:val="0027002C"/>
    <w:rsid w:val="00270395"/>
    <w:rsid w:val="002708C2"/>
    <w:rsid w:val="002711C2"/>
    <w:rsid w:val="00272905"/>
    <w:rsid w:val="002732F8"/>
    <w:rsid w:val="002751C6"/>
    <w:rsid w:val="00275BBD"/>
    <w:rsid w:val="00275E92"/>
    <w:rsid w:val="0027605A"/>
    <w:rsid w:val="00276F5F"/>
    <w:rsid w:val="00277B33"/>
    <w:rsid w:val="002806C5"/>
    <w:rsid w:val="00282FE4"/>
    <w:rsid w:val="00283BBE"/>
    <w:rsid w:val="00284345"/>
    <w:rsid w:val="002853A9"/>
    <w:rsid w:val="00285587"/>
    <w:rsid w:val="00285E3C"/>
    <w:rsid w:val="00286370"/>
    <w:rsid w:val="00290FE7"/>
    <w:rsid w:val="00291CDE"/>
    <w:rsid w:val="00293F19"/>
    <w:rsid w:val="002952CB"/>
    <w:rsid w:val="002962FF"/>
    <w:rsid w:val="002977EF"/>
    <w:rsid w:val="002A01E0"/>
    <w:rsid w:val="002A13F0"/>
    <w:rsid w:val="002A1B4D"/>
    <w:rsid w:val="002A2C05"/>
    <w:rsid w:val="002A3CCE"/>
    <w:rsid w:val="002A5134"/>
    <w:rsid w:val="002A5495"/>
    <w:rsid w:val="002A5E1E"/>
    <w:rsid w:val="002A60BB"/>
    <w:rsid w:val="002A6110"/>
    <w:rsid w:val="002A708E"/>
    <w:rsid w:val="002A7C15"/>
    <w:rsid w:val="002B1ACD"/>
    <w:rsid w:val="002B3108"/>
    <w:rsid w:val="002B3FF3"/>
    <w:rsid w:val="002B4CD1"/>
    <w:rsid w:val="002B7128"/>
    <w:rsid w:val="002B767A"/>
    <w:rsid w:val="002B7AA1"/>
    <w:rsid w:val="002C05F3"/>
    <w:rsid w:val="002C163C"/>
    <w:rsid w:val="002C339D"/>
    <w:rsid w:val="002C3425"/>
    <w:rsid w:val="002C3837"/>
    <w:rsid w:val="002C4202"/>
    <w:rsid w:val="002C5BB9"/>
    <w:rsid w:val="002C5CEF"/>
    <w:rsid w:val="002C797D"/>
    <w:rsid w:val="002C7F8F"/>
    <w:rsid w:val="002D01B0"/>
    <w:rsid w:val="002D2579"/>
    <w:rsid w:val="002D29F4"/>
    <w:rsid w:val="002D34E2"/>
    <w:rsid w:val="002D35E3"/>
    <w:rsid w:val="002D39A4"/>
    <w:rsid w:val="002D4CE8"/>
    <w:rsid w:val="002D4F8A"/>
    <w:rsid w:val="002E37C7"/>
    <w:rsid w:val="002E3B5C"/>
    <w:rsid w:val="002E3C50"/>
    <w:rsid w:val="002E4882"/>
    <w:rsid w:val="002E4AB7"/>
    <w:rsid w:val="002E500F"/>
    <w:rsid w:val="002E5767"/>
    <w:rsid w:val="002E7123"/>
    <w:rsid w:val="002E73D1"/>
    <w:rsid w:val="002E7989"/>
    <w:rsid w:val="002F09AC"/>
    <w:rsid w:val="002F1593"/>
    <w:rsid w:val="002F1951"/>
    <w:rsid w:val="002F1E3E"/>
    <w:rsid w:val="002F422E"/>
    <w:rsid w:val="002F58F1"/>
    <w:rsid w:val="002F5BC5"/>
    <w:rsid w:val="002F5C41"/>
    <w:rsid w:val="00300963"/>
    <w:rsid w:val="00300A09"/>
    <w:rsid w:val="00301EAC"/>
    <w:rsid w:val="00303AEF"/>
    <w:rsid w:val="00303DD6"/>
    <w:rsid w:val="00303F30"/>
    <w:rsid w:val="003047DC"/>
    <w:rsid w:val="003059A2"/>
    <w:rsid w:val="00306550"/>
    <w:rsid w:val="00306E29"/>
    <w:rsid w:val="0031000D"/>
    <w:rsid w:val="0031029A"/>
    <w:rsid w:val="00312DA2"/>
    <w:rsid w:val="0031439D"/>
    <w:rsid w:val="0031497D"/>
    <w:rsid w:val="00315718"/>
    <w:rsid w:val="00316608"/>
    <w:rsid w:val="0031714A"/>
    <w:rsid w:val="0031740A"/>
    <w:rsid w:val="003206A3"/>
    <w:rsid w:val="00320A82"/>
    <w:rsid w:val="00320FD4"/>
    <w:rsid w:val="00321FC7"/>
    <w:rsid w:val="003222CA"/>
    <w:rsid w:val="00322B3A"/>
    <w:rsid w:val="00324FF0"/>
    <w:rsid w:val="00327349"/>
    <w:rsid w:val="003304E4"/>
    <w:rsid w:val="0033075C"/>
    <w:rsid w:val="00330874"/>
    <w:rsid w:val="00330931"/>
    <w:rsid w:val="00330CC4"/>
    <w:rsid w:val="00330F72"/>
    <w:rsid w:val="00331A9D"/>
    <w:rsid w:val="003324E4"/>
    <w:rsid w:val="00333093"/>
    <w:rsid w:val="003331BF"/>
    <w:rsid w:val="00334564"/>
    <w:rsid w:val="00334BDB"/>
    <w:rsid w:val="00334C69"/>
    <w:rsid w:val="00334FEE"/>
    <w:rsid w:val="00335842"/>
    <w:rsid w:val="003405F4"/>
    <w:rsid w:val="0034083B"/>
    <w:rsid w:val="00340C8D"/>
    <w:rsid w:val="0034120C"/>
    <w:rsid w:val="0034404E"/>
    <w:rsid w:val="003455F9"/>
    <w:rsid w:val="003477D8"/>
    <w:rsid w:val="00347A69"/>
    <w:rsid w:val="00350090"/>
    <w:rsid w:val="003507BE"/>
    <w:rsid w:val="00351836"/>
    <w:rsid w:val="00351F44"/>
    <w:rsid w:val="003525CC"/>
    <w:rsid w:val="00353725"/>
    <w:rsid w:val="0035429A"/>
    <w:rsid w:val="003546C6"/>
    <w:rsid w:val="0035533B"/>
    <w:rsid w:val="00355944"/>
    <w:rsid w:val="00355D25"/>
    <w:rsid w:val="00357B4F"/>
    <w:rsid w:val="00357D4E"/>
    <w:rsid w:val="00360215"/>
    <w:rsid w:val="00360434"/>
    <w:rsid w:val="00360B6D"/>
    <w:rsid w:val="00360FA6"/>
    <w:rsid w:val="003620C2"/>
    <w:rsid w:val="00362A01"/>
    <w:rsid w:val="00363092"/>
    <w:rsid w:val="003631BD"/>
    <w:rsid w:val="0036425F"/>
    <w:rsid w:val="003646F9"/>
    <w:rsid w:val="00365752"/>
    <w:rsid w:val="00366486"/>
    <w:rsid w:val="00367A3F"/>
    <w:rsid w:val="00370193"/>
    <w:rsid w:val="003705FC"/>
    <w:rsid w:val="0037104B"/>
    <w:rsid w:val="0037167F"/>
    <w:rsid w:val="003727FA"/>
    <w:rsid w:val="003729AF"/>
    <w:rsid w:val="00372B3E"/>
    <w:rsid w:val="003742A0"/>
    <w:rsid w:val="00374DA5"/>
    <w:rsid w:val="00376587"/>
    <w:rsid w:val="003770A9"/>
    <w:rsid w:val="00377835"/>
    <w:rsid w:val="00377F2D"/>
    <w:rsid w:val="00382B70"/>
    <w:rsid w:val="00383802"/>
    <w:rsid w:val="003844F0"/>
    <w:rsid w:val="00386BFD"/>
    <w:rsid w:val="003874F5"/>
    <w:rsid w:val="00390854"/>
    <w:rsid w:val="0039312F"/>
    <w:rsid w:val="00393332"/>
    <w:rsid w:val="00396469"/>
    <w:rsid w:val="00396FAD"/>
    <w:rsid w:val="00397509"/>
    <w:rsid w:val="003A13ED"/>
    <w:rsid w:val="003A180A"/>
    <w:rsid w:val="003A1C7D"/>
    <w:rsid w:val="003A2723"/>
    <w:rsid w:val="003A2793"/>
    <w:rsid w:val="003A46F7"/>
    <w:rsid w:val="003A7793"/>
    <w:rsid w:val="003A7B42"/>
    <w:rsid w:val="003B0806"/>
    <w:rsid w:val="003B09E3"/>
    <w:rsid w:val="003B21E2"/>
    <w:rsid w:val="003B2C0D"/>
    <w:rsid w:val="003B2D12"/>
    <w:rsid w:val="003B4CD1"/>
    <w:rsid w:val="003B523E"/>
    <w:rsid w:val="003B793C"/>
    <w:rsid w:val="003B7B39"/>
    <w:rsid w:val="003C5313"/>
    <w:rsid w:val="003C5AF8"/>
    <w:rsid w:val="003C73A6"/>
    <w:rsid w:val="003C74A3"/>
    <w:rsid w:val="003D00F2"/>
    <w:rsid w:val="003D053A"/>
    <w:rsid w:val="003D07D4"/>
    <w:rsid w:val="003D205B"/>
    <w:rsid w:val="003D3553"/>
    <w:rsid w:val="003D3E93"/>
    <w:rsid w:val="003D5F88"/>
    <w:rsid w:val="003D7617"/>
    <w:rsid w:val="003D7C58"/>
    <w:rsid w:val="003E3493"/>
    <w:rsid w:val="003E3C0D"/>
    <w:rsid w:val="003E4E19"/>
    <w:rsid w:val="003E5DBA"/>
    <w:rsid w:val="003E6600"/>
    <w:rsid w:val="003E6E4B"/>
    <w:rsid w:val="003E735D"/>
    <w:rsid w:val="003F0BEC"/>
    <w:rsid w:val="003F1160"/>
    <w:rsid w:val="003F2392"/>
    <w:rsid w:val="003F2DBC"/>
    <w:rsid w:val="003F369F"/>
    <w:rsid w:val="003F40B1"/>
    <w:rsid w:val="003F452D"/>
    <w:rsid w:val="003F5B3D"/>
    <w:rsid w:val="003F5DC6"/>
    <w:rsid w:val="003F5E42"/>
    <w:rsid w:val="003F6A06"/>
    <w:rsid w:val="003F6AD6"/>
    <w:rsid w:val="003F6C0E"/>
    <w:rsid w:val="003F7DE9"/>
    <w:rsid w:val="0040022F"/>
    <w:rsid w:val="004016C5"/>
    <w:rsid w:val="0040255C"/>
    <w:rsid w:val="004040BB"/>
    <w:rsid w:val="0040491B"/>
    <w:rsid w:val="0040698A"/>
    <w:rsid w:val="00406FB3"/>
    <w:rsid w:val="00407831"/>
    <w:rsid w:val="00410C20"/>
    <w:rsid w:val="00413A14"/>
    <w:rsid w:val="00414F57"/>
    <w:rsid w:val="00415C1E"/>
    <w:rsid w:val="00417272"/>
    <w:rsid w:val="004172C4"/>
    <w:rsid w:val="00417EEE"/>
    <w:rsid w:val="004201FC"/>
    <w:rsid w:val="00420289"/>
    <w:rsid w:val="00420A68"/>
    <w:rsid w:val="00424C0A"/>
    <w:rsid w:val="00425FC0"/>
    <w:rsid w:val="00426DB5"/>
    <w:rsid w:val="00426F74"/>
    <w:rsid w:val="0042709D"/>
    <w:rsid w:val="00427112"/>
    <w:rsid w:val="004275BD"/>
    <w:rsid w:val="00430B2F"/>
    <w:rsid w:val="00430E88"/>
    <w:rsid w:val="00431B15"/>
    <w:rsid w:val="004324E3"/>
    <w:rsid w:val="004326A8"/>
    <w:rsid w:val="00432ADF"/>
    <w:rsid w:val="0043332B"/>
    <w:rsid w:val="004338FA"/>
    <w:rsid w:val="00434AFC"/>
    <w:rsid w:val="00434EF8"/>
    <w:rsid w:val="00435123"/>
    <w:rsid w:val="0043746E"/>
    <w:rsid w:val="0043765E"/>
    <w:rsid w:val="00437A5B"/>
    <w:rsid w:val="00437E1D"/>
    <w:rsid w:val="00440C91"/>
    <w:rsid w:val="00440F9D"/>
    <w:rsid w:val="004415D4"/>
    <w:rsid w:val="004418C5"/>
    <w:rsid w:val="00441BFD"/>
    <w:rsid w:val="00441C39"/>
    <w:rsid w:val="00444486"/>
    <w:rsid w:val="00450E6E"/>
    <w:rsid w:val="00450F5A"/>
    <w:rsid w:val="00453082"/>
    <w:rsid w:val="004548DA"/>
    <w:rsid w:val="00455671"/>
    <w:rsid w:val="004565E2"/>
    <w:rsid w:val="004572F8"/>
    <w:rsid w:val="0046078B"/>
    <w:rsid w:val="00462202"/>
    <w:rsid w:val="00463801"/>
    <w:rsid w:val="004644A2"/>
    <w:rsid w:val="00465909"/>
    <w:rsid w:val="00465C85"/>
    <w:rsid w:val="004669E4"/>
    <w:rsid w:val="0047049B"/>
    <w:rsid w:val="004719DA"/>
    <w:rsid w:val="00471E7F"/>
    <w:rsid w:val="00472769"/>
    <w:rsid w:val="0047297A"/>
    <w:rsid w:val="004736BC"/>
    <w:rsid w:val="0047494A"/>
    <w:rsid w:val="004751E3"/>
    <w:rsid w:val="00475467"/>
    <w:rsid w:val="00475C18"/>
    <w:rsid w:val="00477002"/>
    <w:rsid w:val="004779A2"/>
    <w:rsid w:val="00477B83"/>
    <w:rsid w:val="00480362"/>
    <w:rsid w:val="00480575"/>
    <w:rsid w:val="00482CA4"/>
    <w:rsid w:val="00483063"/>
    <w:rsid w:val="004845CC"/>
    <w:rsid w:val="004854B6"/>
    <w:rsid w:val="004873BD"/>
    <w:rsid w:val="00487604"/>
    <w:rsid w:val="004876F9"/>
    <w:rsid w:val="004877B7"/>
    <w:rsid w:val="004913A1"/>
    <w:rsid w:val="00491CC3"/>
    <w:rsid w:val="00491F2B"/>
    <w:rsid w:val="00491FA0"/>
    <w:rsid w:val="004931D2"/>
    <w:rsid w:val="00495107"/>
    <w:rsid w:val="00495DEE"/>
    <w:rsid w:val="004962BF"/>
    <w:rsid w:val="0049652F"/>
    <w:rsid w:val="004972D4"/>
    <w:rsid w:val="0049755B"/>
    <w:rsid w:val="004A1D69"/>
    <w:rsid w:val="004A1E17"/>
    <w:rsid w:val="004A1E43"/>
    <w:rsid w:val="004A5502"/>
    <w:rsid w:val="004A5999"/>
    <w:rsid w:val="004A689A"/>
    <w:rsid w:val="004A6EDA"/>
    <w:rsid w:val="004A7570"/>
    <w:rsid w:val="004B1903"/>
    <w:rsid w:val="004B2617"/>
    <w:rsid w:val="004B3597"/>
    <w:rsid w:val="004B3668"/>
    <w:rsid w:val="004B39D2"/>
    <w:rsid w:val="004B6271"/>
    <w:rsid w:val="004C00ED"/>
    <w:rsid w:val="004C06BF"/>
    <w:rsid w:val="004C0716"/>
    <w:rsid w:val="004C072A"/>
    <w:rsid w:val="004C08D5"/>
    <w:rsid w:val="004C190B"/>
    <w:rsid w:val="004C29F3"/>
    <w:rsid w:val="004C2C55"/>
    <w:rsid w:val="004C3567"/>
    <w:rsid w:val="004C4142"/>
    <w:rsid w:val="004C6B28"/>
    <w:rsid w:val="004C70AD"/>
    <w:rsid w:val="004C713F"/>
    <w:rsid w:val="004C7D8C"/>
    <w:rsid w:val="004D06E2"/>
    <w:rsid w:val="004D0F6D"/>
    <w:rsid w:val="004D13E2"/>
    <w:rsid w:val="004D1A6C"/>
    <w:rsid w:val="004D2FDB"/>
    <w:rsid w:val="004D5516"/>
    <w:rsid w:val="004D56A0"/>
    <w:rsid w:val="004D5714"/>
    <w:rsid w:val="004D5A01"/>
    <w:rsid w:val="004D68F0"/>
    <w:rsid w:val="004D6D97"/>
    <w:rsid w:val="004D7203"/>
    <w:rsid w:val="004D79D8"/>
    <w:rsid w:val="004E01AF"/>
    <w:rsid w:val="004E1D27"/>
    <w:rsid w:val="004E246C"/>
    <w:rsid w:val="004E3BF2"/>
    <w:rsid w:val="004E432D"/>
    <w:rsid w:val="004E47A8"/>
    <w:rsid w:val="004E6BAD"/>
    <w:rsid w:val="004E74C4"/>
    <w:rsid w:val="004F17D8"/>
    <w:rsid w:val="004F254A"/>
    <w:rsid w:val="004F2848"/>
    <w:rsid w:val="004F4D24"/>
    <w:rsid w:val="004F78AA"/>
    <w:rsid w:val="00501549"/>
    <w:rsid w:val="00501A95"/>
    <w:rsid w:val="005038FE"/>
    <w:rsid w:val="00504142"/>
    <w:rsid w:val="005043BE"/>
    <w:rsid w:val="00504ABD"/>
    <w:rsid w:val="00507E68"/>
    <w:rsid w:val="0051041E"/>
    <w:rsid w:val="005104D1"/>
    <w:rsid w:val="00510E4C"/>
    <w:rsid w:val="0051167C"/>
    <w:rsid w:val="00511FFE"/>
    <w:rsid w:val="00512C99"/>
    <w:rsid w:val="00512D12"/>
    <w:rsid w:val="00512D95"/>
    <w:rsid w:val="00512DA1"/>
    <w:rsid w:val="00514867"/>
    <w:rsid w:val="00515003"/>
    <w:rsid w:val="005155B6"/>
    <w:rsid w:val="005165CA"/>
    <w:rsid w:val="00516CD9"/>
    <w:rsid w:val="005175FC"/>
    <w:rsid w:val="00520B07"/>
    <w:rsid w:val="00521984"/>
    <w:rsid w:val="005234B6"/>
    <w:rsid w:val="00523D32"/>
    <w:rsid w:val="005240CE"/>
    <w:rsid w:val="005257BF"/>
    <w:rsid w:val="00530855"/>
    <w:rsid w:val="00533656"/>
    <w:rsid w:val="0053645F"/>
    <w:rsid w:val="0054272B"/>
    <w:rsid w:val="0054366D"/>
    <w:rsid w:val="00543C0D"/>
    <w:rsid w:val="005445BB"/>
    <w:rsid w:val="0054553E"/>
    <w:rsid w:val="005458BE"/>
    <w:rsid w:val="005470C5"/>
    <w:rsid w:val="0055220D"/>
    <w:rsid w:val="005526F2"/>
    <w:rsid w:val="0055277F"/>
    <w:rsid w:val="00552D05"/>
    <w:rsid w:val="0055342A"/>
    <w:rsid w:val="0055361A"/>
    <w:rsid w:val="005548E2"/>
    <w:rsid w:val="00557E68"/>
    <w:rsid w:val="00557FB8"/>
    <w:rsid w:val="0056007A"/>
    <w:rsid w:val="005617AF"/>
    <w:rsid w:val="00562CBF"/>
    <w:rsid w:val="005631F6"/>
    <w:rsid w:val="00563D31"/>
    <w:rsid w:val="00565A28"/>
    <w:rsid w:val="00565CB0"/>
    <w:rsid w:val="005679F6"/>
    <w:rsid w:val="00571462"/>
    <w:rsid w:val="00571613"/>
    <w:rsid w:val="00572282"/>
    <w:rsid w:val="00575A72"/>
    <w:rsid w:val="00576075"/>
    <w:rsid w:val="00581B20"/>
    <w:rsid w:val="00583711"/>
    <w:rsid w:val="0058459E"/>
    <w:rsid w:val="00584C7B"/>
    <w:rsid w:val="0058603B"/>
    <w:rsid w:val="0058606C"/>
    <w:rsid w:val="00586EE3"/>
    <w:rsid w:val="005876C7"/>
    <w:rsid w:val="00590105"/>
    <w:rsid w:val="0059349A"/>
    <w:rsid w:val="00595A86"/>
    <w:rsid w:val="00597CB9"/>
    <w:rsid w:val="005A1179"/>
    <w:rsid w:val="005A1808"/>
    <w:rsid w:val="005A1FCC"/>
    <w:rsid w:val="005A42CF"/>
    <w:rsid w:val="005A4C5F"/>
    <w:rsid w:val="005A4D10"/>
    <w:rsid w:val="005A7235"/>
    <w:rsid w:val="005B021B"/>
    <w:rsid w:val="005B163E"/>
    <w:rsid w:val="005B1818"/>
    <w:rsid w:val="005B1A85"/>
    <w:rsid w:val="005B35F4"/>
    <w:rsid w:val="005B3C27"/>
    <w:rsid w:val="005B4B45"/>
    <w:rsid w:val="005B6CA5"/>
    <w:rsid w:val="005B6DD4"/>
    <w:rsid w:val="005B6ED0"/>
    <w:rsid w:val="005C07A3"/>
    <w:rsid w:val="005C34E9"/>
    <w:rsid w:val="005C3567"/>
    <w:rsid w:val="005C362E"/>
    <w:rsid w:val="005C364A"/>
    <w:rsid w:val="005C36E3"/>
    <w:rsid w:val="005C3ABA"/>
    <w:rsid w:val="005C3F37"/>
    <w:rsid w:val="005C47AB"/>
    <w:rsid w:val="005C4FF1"/>
    <w:rsid w:val="005C53EE"/>
    <w:rsid w:val="005C60E4"/>
    <w:rsid w:val="005C65DB"/>
    <w:rsid w:val="005C6649"/>
    <w:rsid w:val="005C6745"/>
    <w:rsid w:val="005C7501"/>
    <w:rsid w:val="005D1F3A"/>
    <w:rsid w:val="005D25FF"/>
    <w:rsid w:val="005D336E"/>
    <w:rsid w:val="005D4277"/>
    <w:rsid w:val="005D42C1"/>
    <w:rsid w:val="005E20A4"/>
    <w:rsid w:val="005E2DE1"/>
    <w:rsid w:val="005E39EB"/>
    <w:rsid w:val="005E3E35"/>
    <w:rsid w:val="005E45D3"/>
    <w:rsid w:val="005E4D71"/>
    <w:rsid w:val="005E6D84"/>
    <w:rsid w:val="005F0D8B"/>
    <w:rsid w:val="005F1D5C"/>
    <w:rsid w:val="005F20E7"/>
    <w:rsid w:val="005F50E4"/>
    <w:rsid w:val="005F70E7"/>
    <w:rsid w:val="005F7235"/>
    <w:rsid w:val="005F75B8"/>
    <w:rsid w:val="005F79C0"/>
    <w:rsid w:val="005F7FCA"/>
    <w:rsid w:val="00601F6C"/>
    <w:rsid w:val="00602537"/>
    <w:rsid w:val="006027AA"/>
    <w:rsid w:val="006055A5"/>
    <w:rsid w:val="00605C55"/>
    <w:rsid w:val="00611A34"/>
    <w:rsid w:val="00612019"/>
    <w:rsid w:val="0061524D"/>
    <w:rsid w:val="00615F5B"/>
    <w:rsid w:val="00616EB7"/>
    <w:rsid w:val="0062000D"/>
    <w:rsid w:val="00620F89"/>
    <w:rsid w:val="0062152C"/>
    <w:rsid w:val="00622242"/>
    <w:rsid w:val="00622B7E"/>
    <w:rsid w:val="006242CC"/>
    <w:rsid w:val="00626285"/>
    <w:rsid w:val="00627566"/>
    <w:rsid w:val="0063183A"/>
    <w:rsid w:val="006358E8"/>
    <w:rsid w:val="0063612A"/>
    <w:rsid w:val="006369C5"/>
    <w:rsid w:val="00636F97"/>
    <w:rsid w:val="00641303"/>
    <w:rsid w:val="006416A8"/>
    <w:rsid w:val="006416B6"/>
    <w:rsid w:val="00642AE2"/>
    <w:rsid w:val="00644981"/>
    <w:rsid w:val="00646109"/>
    <w:rsid w:val="00647147"/>
    <w:rsid w:val="00650804"/>
    <w:rsid w:val="00650B48"/>
    <w:rsid w:val="00652163"/>
    <w:rsid w:val="00653358"/>
    <w:rsid w:val="00653381"/>
    <w:rsid w:val="00653F97"/>
    <w:rsid w:val="00654F31"/>
    <w:rsid w:val="0065697D"/>
    <w:rsid w:val="006576AD"/>
    <w:rsid w:val="006603C3"/>
    <w:rsid w:val="0066082E"/>
    <w:rsid w:val="00660BC4"/>
    <w:rsid w:val="00663D8B"/>
    <w:rsid w:val="006650F5"/>
    <w:rsid w:val="006673A6"/>
    <w:rsid w:val="00667E3A"/>
    <w:rsid w:val="00671483"/>
    <w:rsid w:val="00671A93"/>
    <w:rsid w:val="00671BB9"/>
    <w:rsid w:val="00672784"/>
    <w:rsid w:val="006737DA"/>
    <w:rsid w:val="00675EF0"/>
    <w:rsid w:val="0067623B"/>
    <w:rsid w:val="006802BB"/>
    <w:rsid w:val="00680EFF"/>
    <w:rsid w:val="00681AA0"/>
    <w:rsid w:val="00682FDB"/>
    <w:rsid w:val="00683106"/>
    <w:rsid w:val="006833A9"/>
    <w:rsid w:val="0068394C"/>
    <w:rsid w:val="00685495"/>
    <w:rsid w:val="0068591B"/>
    <w:rsid w:val="00685EB4"/>
    <w:rsid w:val="00686C4D"/>
    <w:rsid w:val="00687C87"/>
    <w:rsid w:val="006913DB"/>
    <w:rsid w:val="0069259B"/>
    <w:rsid w:val="00694F62"/>
    <w:rsid w:val="006963DD"/>
    <w:rsid w:val="00697B97"/>
    <w:rsid w:val="006A091B"/>
    <w:rsid w:val="006A1B03"/>
    <w:rsid w:val="006A21B9"/>
    <w:rsid w:val="006A279C"/>
    <w:rsid w:val="006A28A1"/>
    <w:rsid w:val="006A299F"/>
    <w:rsid w:val="006A348E"/>
    <w:rsid w:val="006A5452"/>
    <w:rsid w:val="006A5B36"/>
    <w:rsid w:val="006A6F34"/>
    <w:rsid w:val="006A716D"/>
    <w:rsid w:val="006A72FD"/>
    <w:rsid w:val="006B00A4"/>
    <w:rsid w:val="006B07BB"/>
    <w:rsid w:val="006B21F6"/>
    <w:rsid w:val="006B313E"/>
    <w:rsid w:val="006B38FD"/>
    <w:rsid w:val="006B3CDB"/>
    <w:rsid w:val="006B3FA6"/>
    <w:rsid w:val="006B4149"/>
    <w:rsid w:val="006B4B88"/>
    <w:rsid w:val="006B4DC7"/>
    <w:rsid w:val="006B5319"/>
    <w:rsid w:val="006B58E1"/>
    <w:rsid w:val="006B5E18"/>
    <w:rsid w:val="006B5EA3"/>
    <w:rsid w:val="006B6693"/>
    <w:rsid w:val="006B7E5A"/>
    <w:rsid w:val="006C174B"/>
    <w:rsid w:val="006C2F82"/>
    <w:rsid w:val="006C4C22"/>
    <w:rsid w:val="006C4D7F"/>
    <w:rsid w:val="006C555F"/>
    <w:rsid w:val="006C5CE2"/>
    <w:rsid w:val="006C6FE7"/>
    <w:rsid w:val="006C7613"/>
    <w:rsid w:val="006D0BB9"/>
    <w:rsid w:val="006D29AA"/>
    <w:rsid w:val="006D2D2C"/>
    <w:rsid w:val="006D3ABC"/>
    <w:rsid w:val="006D43FB"/>
    <w:rsid w:val="006D445A"/>
    <w:rsid w:val="006D489F"/>
    <w:rsid w:val="006D4E0E"/>
    <w:rsid w:val="006D5439"/>
    <w:rsid w:val="006D616F"/>
    <w:rsid w:val="006D72FA"/>
    <w:rsid w:val="006D77DB"/>
    <w:rsid w:val="006E1CAB"/>
    <w:rsid w:val="006E3207"/>
    <w:rsid w:val="006E433C"/>
    <w:rsid w:val="006E60C4"/>
    <w:rsid w:val="006E6355"/>
    <w:rsid w:val="006E667E"/>
    <w:rsid w:val="006E77D2"/>
    <w:rsid w:val="006E77DA"/>
    <w:rsid w:val="006ED73C"/>
    <w:rsid w:val="006F06C9"/>
    <w:rsid w:val="006F11BA"/>
    <w:rsid w:val="006F2FB3"/>
    <w:rsid w:val="006F315F"/>
    <w:rsid w:val="006F4854"/>
    <w:rsid w:val="006F4D04"/>
    <w:rsid w:val="006F61A5"/>
    <w:rsid w:val="006F6F5F"/>
    <w:rsid w:val="006F7E6A"/>
    <w:rsid w:val="007002DB"/>
    <w:rsid w:val="00700649"/>
    <w:rsid w:val="00701A34"/>
    <w:rsid w:val="00701A81"/>
    <w:rsid w:val="00702DDD"/>
    <w:rsid w:val="00703AEC"/>
    <w:rsid w:val="007040EA"/>
    <w:rsid w:val="0070426E"/>
    <w:rsid w:val="007045C8"/>
    <w:rsid w:val="007049B8"/>
    <w:rsid w:val="0070503F"/>
    <w:rsid w:val="007052C2"/>
    <w:rsid w:val="00707684"/>
    <w:rsid w:val="0070792A"/>
    <w:rsid w:val="00712665"/>
    <w:rsid w:val="0071267D"/>
    <w:rsid w:val="00713155"/>
    <w:rsid w:val="00714EEB"/>
    <w:rsid w:val="0071577C"/>
    <w:rsid w:val="00715917"/>
    <w:rsid w:val="00716A2E"/>
    <w:rsid w:val="00717681"/>
    <w:rsid w:val="00720653"/>
    <w:rsid w:val="0072210C"/>
    <w:rsid w:val="00722467"/>
    <w:rsid w:val="00722DD5"/>
    <w:rsid w:val="00724077"/>
    <w:rsid w:val="00724333"/>
    <w:rsid w:val="007255B6"/>
    <w:rsid w:val="0072595B"/>
    <w:rsid w:val="00725A7E"/>
    <w:rsid w:val="00727171"/>
    <w:rsid w:val="007273A3"/>
    <w:rsid w:val="007307D0"/>
    <w:rsid w:val="007313EE"/>
    <w:rsid w:val="007322BD"/>
    <w:rsid w:val="00732897"/>
    <w:rsid w:val="007338AF"/>
    <w:rsid w:val="0073575C"/>
    <w:rsid w:val="00735C63"/>
    <w:rsid w:val="00737D8A"/>
    <w:rsid w:val="00737F40"/>
    <w:rsid w:val="00740B01"/>
    <w:rsid w:val="0074177D"/>
    <w:rsid w:val="00742E6D"/>
    <w:rsid w:val="0074480D"/>
    <w:rsid w:val="00745A4F"/>
    <w:rsid w:val="00746022"/>
    <w:rsid w:val="00747B81"/>
    <w:rsid w:val="00750165"/>
    <w:rsid w:val="00750813"/>
    <w:rsid w:val="00755764"/>
    <w:rsid w:val="00756FDA"/>
    <w:rsid w:val="00761A29"/>
    <w:rsid w:val="0076253C"/>
    <w:rsid w:val="00765D25"/>
    <w:rsid w:val="00766641"/>
    <w:rsid w:val="007670DC"/>
    <w:rsid w:val="007678AE"/>
    <w:rsid w:val="00773397"/>
    <w:rsid w:val="00775731"/>
    <w:rsid w:val="00775D8A"/>
    <w:rsid w:val="0077613C"/>
    <w:rsid w:val="00777544"/>
    <w:rsid w:val="00781441"/>
    <w:rsid w:val="007814DA"/>
    <w:rsid w:val="00781BF7"/>
    <w:rsid w:val="0078214C"/>
    <w:rsid w:val="007821E5"/>
    <w:rsid w:val="0078366B"/>
    <w:rsid w:val="00784443"/>
    <w:rsid w:val="007853BB"/>
    <w:rsid w:val="00787E7C"/>
    <w:rsid w:val="00791CDA"/>
    <w:rsid w:val="0079354C"/>
    <w:rsid w:val="007946BB"/>
    <w:rsid w:val="007A1256"/>
    <w:rsid w:val="007A238B"/>
    <w:rsid w:val="007A3C35"/>
    <w:rsid w:val="007A6E15"/>
    <w:rsid w:val="007A7139"/>
    <w:rsid w:val="007B0B64"/>
    <w:rsid w:val="007B180F"/>
    <w:rsid w:val="007B748F"/>
    <w:rsid w:val="007B761A"/>
    <w:rsid w:val="007B770E"/>
    <w:rsid w:val="007C1F7C"/>
    <w:rsid w:val="007C2D9B"/>
    <w:rsid w:val="007C2EDA"/>
    <w:rsid w:val="007C3731"/>
    <w:rsid w:val="007C3E5C"/>
    <w:rsid w:val="007C3F48"/>
    <w:rsid w:val="007C4077"/>
    <w:rsid w:val="007C60C6"/>
    <w:rsid w:val="007C6B1E"/>
    <w:rsid w:val="007C728D"/>
    <w:rsid w:val="007C72FB"/>
    <w:rsid w:val="007C74FA"/>
    <w:rsid w:val="007D0A7C"/>
    <w:rsid w:val="007D20E9"/>
    <w:rsid w:val="007D28D3"/>
    <w:rsid w:val="007D2AE3"/>
    <w:rsid w:val="007D3990"/>
    <w:rsid w:val="007D5A77"/>
    <w:rsid w:val="007D67E9"/>
    <w:rsid w:val="007D6A49"/>
    <w:rsid w:val="007D6CC1"/>
    <w:rsid w:val="007D76D6"/>
    <w:rsid w:val="007E015E"/>
    <w:rsid w:val="007E1170"/>
    <w:rsid w:val="007E2493"/>
    <w:rsid w:val="007E3482"/>
    <w:rsid w:val="007E3AFD"/>
    <w:rsid w:val="007E3CC5"/>
    <w:rsid w:val="007E4128"/>
    <w:rsid w:val="007E5B06"/>
    <w:rsid w:val="007E5DBD"/>
    <w:rsid w:val="007F109F"/>
    <w:rsid w:val="007F18BE"/>
    <w:rsid w:val="007F19F3"/>
    <w:rsid w:val="007F31DB"/>
    <w:rsid w:val="007F370F"/>
    <w:rsid w:val="007F48E0"/>
    <w:rsid w:val="007F5CEF"/>
    <w:rsid w:val="007F7596"/>
    <w:rsid w:val="007F77D1"/>
    <w:rsid w:val="007F7821"/>
    <w:rsid w:val="00803282"/>
    <w:rsid w:val="008039DF"/>
    <w:rsid w:val="00806500"/>
    <w:rsid w:val="0081047E"/>
    <w:rsid w:val="00810ADD"/>
    <w:rsid w:val="00810E74"/>
    <w:rsid w:val="00810F40"/>
    <w:rsid w:val="00811038"/>
    <w:rsid w:val="008113EB"/>
    <w:rsid w:val="008123D8"/>
    <w:rsid w:val="0081269E"/>
    <w:rsid w:val="00814C3D"/>
    <w:rsid w:val="0081577B"/>
    <w:rsid w:val="00815A19"/>
    <w:rsid w:val="00815EED"/>
    <w:rsid w:val="0081736E"/>
    <w:rsid w:val="00817EEB"/>
    <w:rsid w:val="008209D0"/>
    <w:rsid w:val="00820B45"/>
    <w:rsid w:val="0082197B"/>
    <w:rsid w:val="00821B62"/>
    <w:rsid w:val="00821BAF"/>
    <w:rsid w:val="00821C28"/>
    <w:rsid w:val="0082240F"/>
    <w:rsid w:val="008224FD"/>
    <w:rsid w:val="008228D2"/>
    <w:rsid w:val="008248D8"/>
    <w:rsid w:val="00825C09"/>
    <w:rsid w:val="00830206"/>
    <w:rsid w:val="0083211C"/>
    <w:rsid w:val="00832F5E"/>
    <w:rsid w:val="00834659"/>
    <w:rsid w:val="00835438"/>
    <w:rsid w:val="00835DDE"/>
    <w:rsid w:val="008365DC"/>
    <w:rsid w:val="0083678A"/>
    <w:rsid w:val="00842344"/>
    <w:rsid w:val="0084250C"/>
    <w:rsid w:val="00842CC7"/>
    <w:rsid w:val="00842F5B"/>
    <w:rsid w:val="00844751"/>
    <w:rsid w:val="008463D5"/>
    <w:rsid w:val="0084755D"/>
    <w:rsid w:val="008476EF"/>
    <w:rsid w:val="008500CD"/>
    <w:rsid w:val="0085043E"/>
    <w:rsid w:val="00850F28"/>
    <w:rsid w:val="00851F1A"/>
    <w:rsid w:val="00851FB7"/>
    <w:rsid w:val="00852617"/>
    <w:rsid w:val="0085431D"/>
    <w:rsid w:val="0085500F"/>
    <w:rsid w:val="00855C1F"/>
    <w:rsid w:val="00857B92"/>
    <w:rsid w:val="0086206E"/>
    <w:rsid w:val="0086365D"/>
    <w:rsid w:val="00864F18"/>
    <w:rsid w:val="00865168"/>
    <w:rsid w:val="00866892"/>
    <w:rsid w:val="00871571"/>
    <w:rsid w:val="00872734"/>
    <w:rsid w:val="00872C51"/>
    <w:rsid w:val="0087470C"/>
    <w:rsid w:val="00876E0E"/>
    <w:rsid w:val="00877018"/>
    <w:rsid w:val="00877459"/>
    <w:rsid w:val="0087761E"/>
    <w:rsid w:val="00877A59"/>
    <w:rsid w:val="0088043C"/>
    <w:rsid w:val="00880F28"/>
    <w:rsid w:val="008815C1"/>
    <w:rsid w:val="0088212E"/>
    <w:rsid w:val="0088289F"/>
    <w:rsid w:val="00884F34"/>
    <w:rsid w:val="00885452"/>
    <w:rsid w:val="008855FB"/>
    <w:rsid w:val="00887F63"/>
    <w:rsid w:val="00890109"/>
    <w:rsid w:val="00890282"/>
    <w:rsid w:val="0089240F"/>
    <w:rsid w:val="00893CA3"/>
    <w:rsid w:val="0089443E"/>
    <w:rsid w:val="00896F8D"/>
    <w:rsid w:val="008A1804"/>
    <w:rsid w:val="008A1850"/>
    <w:rsid w:val="008A41F9"/>
    <w:rsid w:val="008A5422"/>
    <w:rsid w:val="008A725D"/>
    <w:rsid w:val="008B12B5"/>
    <w:rsid w:val="008B1E09"/>
    <w:rsid w:val="008B218C"/>
    <w:rsid w:val="008B24F3"/>
    <w:rsid w:val="008B31F8"/>
    <w:rsid w:val="008B4930"/>
    <w:rsid w:val="008B4B72"/>
    <w:rsid w:val="008B7BBA"/>
    <w:rsid w:val="008B7ED8"/>
    <w:rsid w:val="008C0CB2"/>
    <w:rsid w:val="008C0E30"/>
    <w:rsid w:val="008C2DC0"/>
    <w:rsid w:val="008C35FA"/>
    <w:rsid w:val="008C3DB3"/>
    <w:rsid w:val="008C3DDC"/>
    <w:rsid w:val="008C6214"/>
    <w:rsid w:val="008C6EBE"/>
    <w:rsid w:val="008D07F3"/>
    <w:rsid w:val="008D09D3"/>
    <w:rsid w:val="008D12BF"/>
    <w:rsid w:val="008D147C"/>
    <w:rsid w:val="008D14A4"/>
    <w:rsid w:val="008D17F7"/>
    <w:rsid w:val="008D2809"/>
    <w:rsid w:val="008D36F4"/>
    <w:rsid w:val="008D394C"/>
    <w:rsid w:val="008D3EBA"/>
    <w:rsid w:val="008D3EE6"/>
    <w:rsid w:val="008D5E41"/>
    <w:rsid w:val="008E04C9"/>
    <w:rsid w:val="008E0678"/>
    <w:rsid w:val="008E1097"/>
    <w:rsid w:val="008E2FBA"/>
    <w:rsid w:val="008E3861"/>
    <w:rsid w:val="008E42E8"/>
    <w:rsid w:val="008E4E03"/>
    <w:rsid w:val="008E55A7"/>
    <w:rsid w:val="008E6C24"/>
    <w:rsid w:val="008F08A7"/>
    <w:rsid w:val="008F1893"/>
    <w:rsid w:val="008F1D02"/>
    <w:rsid w:val="008F22F0"/>
    <w:rsid w:val="008F235A"/>
    <w:rsid w:val="008F2E9C"/>
    <w:rsid w:val="008F3F7C"/>
    <w:rsid w:val="008F40BD"/>
    <w:rsid w:val="008F58F7"/>
    <w:rsid w:val="008F6362"/>
    <w:rsid w:val="008F71FB"/>
    <w:rsid w:val="0090163C"/>
    <w:rsid w:val="009021D6"/>
    <w:rsid w:val="009036BF"/>
    <w:rsid w:val="00903835"/>
    <w:rsid w:val="0091166A"/>
    <w:rsid w:val="00913556"/>
    <w:rsid w:val="00913B5B"/>
    <w:rsid w:val="0091406D"/>
    <w:rsid w:val="00915EBC"/>
    <w:rsid w:val="00916AE4"/>
    <w:rsid w:val="00921486"/>
    <w:rsid w:val="0092163D"/>
    <w:rsid w:val="00921F03"/>
    <w:rsid w:val="00923550"/>
    <w:rsid w:val="009237FD"/>
    <w:rsid w:val="009239A5"/>
    <w:rsid w:val="0092404A"/>
    <w:rsid w:val="0092419A"/>
    <w:rsid w:val="009245B1"/>
    <w:rsid w:val="0092472D"/>
    <w:rsid w:val="00924DBF"/>
    <w:rsid w:val="00925B19"/>
    <w:rsid w:val="00925DF7"/>
    <w:rsid w:val="00927E19"/>
    <w:rsid w:val="00930F93"/>
    <w:rsid w:val="00933565"/>
    <w:rsid w:val="00935C32"/>
    <w:rsid w:val="0093730A"/>
    <w:rsid w:val="0094092F"/>
    <w:rsid w:val="00940D83"/>
    <w:rsid w:val="00940F79"/>
    <w:rsid w:val="0094242A"/>
    <w:rsid w:val="00943D1D"/>
    <w:rsid w:val="00943E3C"/>
    <w:rsid w:val="009452F7"/>
    <w:rsid w:val="009459FE"/>
    <w:rsid w:val="00945A30"/>
    <w:rsid w:val="00945DDD"/>
    <w:rsid w:val="009513FE"/>
    <w:rsid w:val="009523C2"/>
    <w:rsid w:val="009532CE"/>
    <w:rsid w:val="0095331D"/>
    <w:rsid w:val="009557AE"/>
    <w:rsid w:val="00955931"/>
    <w:rsid w:val="00955C40"/>
    <w:rsid w:val="00955DCB"/>
    <w:rsid w:val="00961DF6"/>
    <w:rsid w:val="009623B9"/>
    <w:rsid w:val="00964640"/>
    <w:rsid w:val="00964804"/>
    <w:rsid w:val="00966032"/>
    <w:rsid w:val="00967362"/>
    <w:rsid w:val="0096763D"/>
    <w:rsid w:val="009678AE"/>
    <w:rsid w:val="009678E0"/>
    <w:rsid w:val="00970FEF"/>
    <w:rsid w:val="009729DD"/>
    <w:rsid w:val="00972A4D"/>
    <w:rsid w:val="00972C27"/>
    <w:rsid w:val="00972FEC"/>
    <w:rsid w:val="009730A6"/>
    <w:rsid w:val="009735D9"/>
    <w:rsid w:val="00974C38"/>
    <w:rsid w:val="00975098"/>
    <w:rsid w:val="00975401"/>
    <w:rsid w:val="00976E35"/>
    <w:rsid w:val="00977183"/>
    <w:rsid w:val="0097770A"/>
    <w:rsid w:val="00982C14"/>
    <w:rsid w:val="00983587"/>
    <w:rsid w:val="0098380F"/>
    <w:rsid w:val="00984A24"/>
    <w:rsid w:val="00985329"/>
    <w:rsid w:val="009856AE"/>
    <w:rsid w:val="00986444"/>
    <w:rsid w:val="00990285"/>
    <w:rsid w:val="00991290"/>
    <w:rsid w:val="00991607"/>
    <w:rsid w:val="00991645"/>
    <w:rsid w:val="00994C2A"/>
    <w:rsid w:val="00994F36"/>
    <w:rsid w:val="0099582B"/>
    <w:rsid w:val="00996731"/>
    <w:rsid w:val="009968F3"/>
    <w:rsid w:val="00996F81"/>
    <w:rsid w:val="009974B1"/>
    <w:rsid w:val="00997BE9"/>
    <w:rsid w:val="00997D3C"/>
    <w:rsid w:val="00997E8B"/>
    <w:rsid w:val="009A1188"/>
    <w:rsid w:val="009A1672"/>
    <w:rsid w:val="009A1C6A"/>
    <w:rsid w:val="009A2455"/>
    <w:rsid w:val="009A59E9"/>
    <w:rsid w:val="009A7833"/>
    <w:rsid w:val="009A7F07"/>
    <w:rsid w:val="009B0EF3"/>
    <w:rsid w:val="009B1863"/>
    <w:rsid w:val="009B3058"/>
    <w:rsid w:val="009B3454"/>
    <w:rsid w:val="009B497D"/>
    <w:rsid w:val="009B55B6"/>
    <w:rsid w:val="009B57A7"/>
    <w:rsid w:val="009B63E3"/>
    <w:rsid w:val="009C020F"/>
    <w:rsid w:val="009C0B48"/>
    <w:rsid w:val="009C1E1E"/>
    <w:rsid w:val="009C4B6A"/>
    <w:rsid w:val="009C5495"/>
    <w:rsid w:val="009C5A88"/>
    <w:rsid w:val="009C65DE"/>
    <w:rsid w:val="009D187A"/>
    <w:rsid w:val="009D2050"/>
    <w:rsid w:val="009D4065"/>
    <w:rsid w:val="009D4361"/>
    <w:rsid w:val="009D6101"/>
    <w:rsid w:val="009E103E"/>
    <w:rsid w:val="009E25C6"/>
    <w:rsid w:val="009E3773"/>
    <w:rsid w:val="009E53CD"/>
    <w:rsid w:val="009E6F31"/>
    <w:rsid w:val="009F1356"/>
    <w:rsid w:val="009F245E"/>
    <w:rsid w:val="009F3819"/>
    <w:rsid w:val="009F5703"/>
    <w:rsid w:val="009F653F"/>
    <w:rsid w:val="009F72DB"/>
    <w:rsid w:val="009F7308"/>
    <w:rsid w:val="00A00AEC"/>
    <w:rsid w:val="00A01570"/>
    <w:rsid w:val="00A0320D"/>
    <w:rsid w:val="00A0440D"/>
    <w:rsid w:val="00A06805"/>
    <w:rsid w:val="00A10FF7"/>
    <w:rsid w:val="00A11588"/>
    <w:rsid w:val="00A1561A"/>
    <w:rsid w:val="00A15F74"/>
    <w:rsid w:val="00A161C4"/>
    <w:rsid w:val="00A16CA0"/>
    <w:rsid w:val="00A175C9"/>
    <w:rsid w:val="00A229B5"/>
    <w:rsid w:val="00A2300C"/>
    <w:rsid w:val="00A23D10"/>
    <w:rsid w:val="00A26953"/>
    <w:rsid w:val="00A27586"/>
    <w:rsid w:val="00A27787"/>
    <w:rsid w:val="00A27FD1"/>
    <w:rsid w:val="00A3081D"/>
    <w:rsid w:val="00A312F2"/>
    <w:rsid w:val="00A31654"/>
    <w:rsid w:val="00A32E17"/>
    <w:rsid w:val="00A33A46"/>
    <w:rsid w:val="00A36839"/>
    <w:rsid w:val="00A37B2E"/>
    <w:rsid w:val="00A37BC3"/>
    <w:rsid w:val="00A37BE3"/>
    <w:rsid w:val="00A40108"/>
    <w:rsid w:val="00A4239D"/>
    <w:rsid w:val="00A43062"/>
    <w:rsid w:val="00A43760"/>
    <w:rsid w:val="00A44E3C"/>
    <w:rsid w:val="00A45565"/>
    <w:rsid w:val="00A468B3"/>
    <w:rsid w:val="00A5006A"/>
    <w:rsid w:val="00A52678"/>
    <w:rsid w:val="00A52BC2"/>
    <w:rsid w:val="00A53583"/>
    <w:rsid w:val="00A540A3"/>
    <w:rsid w:val="00A54B32"/>
    <w:rsid w:val="00A5526E"/>
    <w:rsid w:val="00A558AA"/>
    <w:rsid w:val="00A56D50"/>
    <w:rsid w:val="00A60AFE"/>
    <w:rsid w:val="00A60B6D"/>
    <w:rsid w:val="00A62BD1"/>
    <w:rsid w:val="00A62C29"/>
    <w:rsid w:val="00A641B2"/>
    <w:rsid w:val="00A64804"/>
    <w:rsid w:val="00A64F0E"/>
    <w:rsid w:val="00A65C78"/>
    <w:rsid w:val="00A66070"/>
    <w:rsid w:val="00A664E6"/>
    <w:rsid w:val="00A675B5"/>
    <w:rsid w:val="00A67AF9"/>
    <w:rsid w:val="00A7082D"/>
    <w:rsid w:val="00A72A5F"/>
    <w:rsid w:val="00A75A78"/>
    <w:rsid w:val="00A77C43"/>
    <w:rsid w:val="00A80889"/>
    <w:rsid w:val="00A8187D"/>
    <w:rsid w:val="00A83574"/>
    <w:rsid w:val="00A84865"/>
    <w:rsid w:val="00A85144"/>
    <w:rsid w:val="00A857A0"/>
    <w:rsid w:val="00A874BB"/>
    <w:rsid w:val="00A87A3C"/>
    <w:rsid w:val="00A9105E"/>
    <w:rsid w:val="00A92D4A"/>
    <w:rsid w:val="00A96F28"/>
    <w:rsid w:val="00A97343"/>
    <w:rsid w:val="00A973F3"/>
    <w:rsid w:val="00AA0D7F"/>
    <w:rsid w:val="00AA0E6C"/>
    <w:rsid w:val="00AA1316"/>
    <w:rsid w:val="00AA2A5D"/>
    <w:rsid w:val="00AA55BC"/>
    <w:rsid w:val="00AA569B"/>
    <w:rsid w:val="00AA5BDF"/>
    <w:rsid w:val="00AA7922"/>
    <w:rsid w:val="00AA7F94"/>
    <w:rsid w:val="00AB0808"/>
    <w:rsid w:val="00AB331D"/>
    <w:rsid w:val="00AB33A1"/>
    <w:rsid w:val="00AB3828"/>
    <w:rsid w:val="00AB60A2"/>
    <w:rsid w:val="00AB71C6"/>
    <w:rsid w:val="00AB729D"/>
    <w:rsid w:val="00AB7396"/>
    <w:rsid w:val="00AC0C4E"/>
    <w:rsid w:val="00AC1BC7"/>
    <w:rsid w:val="00AC24F9"/>
    <w:rsid w:val="00AC458B"/>
    <w:rsid w:val="00AC4A32"/>
    <w:rsid w:val="00AC6AEF"/>
    <w:rsid w:val="00AD360A"/>
    <w:rsid w:val="00AD480C"/>
    <w:rsid w:val="00AD4E56"/>
    <w:rsid w:val="00AD5196"/>
    <w:rsid w:val="00AD6FD5"/>
    <w:rsid w:val="00AE0240"/>
    <w:rsid w:val="00AE0403"/>
    <w:rsid w:val="00AE0620"/>
    <w:rsid w:val="00AE097A"/>
    <w:rsid w:val="00AE2A50"/>
    <w:rsid w:val="00AE2FFB"/>
    <w:rsid w:val="00AE3D0B"/>
    <w:rsid w:val="00AE3E9E"/>
    <w:rsid w:val="00AE47B5"/>
    <w:rsid w:val="00AE6218"/>
    <w:rsid w:val="00AF0B33"/>
    <w:rsid w:val="00AF1C2A"/>
    <w:rsid w:val="00AF1D25"/>
    <w:rsid w:val="00AF23B7"/>
    <w:rsid w:val="00AF4172"/>
    <w:rsid w:val="00AF41FE"/>
    <w:rsid w:val="00AF5019"/>
    <w:rsid w:val="00AF5FE3"/>
    <w:rsid w:val="00B00CFE"/>
    <w:rsid w:val="00B01009"/>
    <w:rsid w:val="00B01E98"/>
    <w:rsid w:val="00B035EA"/>
    <w:rsid w:val="00B0681A"/>
    <w:rsid w:val="00B06C48"/>
    <w:rsid w:val="00B07226"/>
    <w:rsid w:val="00B11413"/>
    <w:rsid w:val="00B119DE"/>
    <w:rsid w:val="00B12141"/>
    <w:rsid w:val="00B12788"/>
    <w:rsid w:val="00B12BFE"/>
    <w:rsid w:val="00B1314C"/>
    <w:rsid w:val="00B13ACC"/>
    <w:rsid w:val="00B14830"/>
    <w:rsid w:val="00B14D56"/>
    <w:rsid w:val="00B15777"/>
    <w:rsid w:val="00B1590B"/>
    <w:rsid w:val="00B16094"/>
    <w:rsid w:val="00B164D2"/>
    <w:rsid w:val="00B1686E"/>
    <w:rsid w:val="00B17E2C"/>
    <w:rsid w:val="00B21516"/>
    <w:rsid w:val="00B223CE"/>
    <w:rsid w:val="00B22692"/>
    <w:rsid w:val="00B22A7C"/>
    <w:rsid w:val="00B22DC1"/>
    <w:rsid w:val="00B23302"/>
    <w:rsid w:val="00B233AC"/>
    <w:rsid w:val="00B252A0"/>
    <w:rsid w:val="00B26A00"/>
    <w:rsid w:val="00B27227"/>
    <w:rsid w:val="00B27D87"/>
    <w:rsid w:val="00B3166C"/>
    <w:rsid w:val="00B322B8"/>
    <w:rsid w:val="00B327BD"/>
    <w:rsid w:val="00B32C12"/>
    <w:rsid w:val="00B330B0"/>
    <w:rsid w:val="00B34147"/>
    <w:rsid w:val="00B361CC"/>
    <w:rsid w:val="00B3703B"/>
    <w:rsid w:val="00B4052E"/>
    <w:rsid w:val="00B4145E"/>
    <w:rsid w:val="00B42BF8"/>
    <w:rsid w:val="00B43929"/>
    <w:rsid w:val="00B4410E"/>
    <w:rsid w:val="00B445C7"/>
    <w:rsid w:val="00B47105"/>
    <w:rsid w:val="00B476C5"/>
    <w:rsid w:val="00B477C1"/>
    <w:rsid w:val="00B51803"/>
    <w:rsid w:val="00B51FC8"/>
    <w:rsid w:val="00B5399A"/>
    <w:rsid w:val="00B53FC0"/>
    <w:rsid w:val="00B54F88"/>
    <w:rsid w:val="00B558D6"/>
    <w:rsid w:val="00B5648E"/>
    <w:rsid w:val="00B571A0"/>
    <w:rsid w:val="00B5746E"/>
    <w:rsid w:val="00B60D23"/>
    <w:rsid w:val="00B61231"/>
    <w:rsid w:val="00B62F25"/>
    <w:rsid w:val="00B6312C"/>
    <w:rsid w:val="00B635F9"/>
    <w:rsid w:val="00B649BC"/>
    <w:rsid w:val="00B65965"/>
    <w:rsid w:val="00B66AD5"/>
    <w:rsid w:val="00B66D87"/>
    <w:rsid w:val="00B67F9A"/>
    <w:rsid w:val="00B711C8"/>
    <w:rsid w:val="00B71B94"/>
    <w:rsid w:val="00B72BDC"/>
    <w:rsid w:val="00B73D77"/>
    <w:rsid w:val="00B73DF2"/>
    <w:rsid w:val="00B73F12"/>
    <w:rsid w:val="00B7477C"/>
    <w:rsid w:val="00B755B2"/>
    <w:rsid w:val="00B75825"/>
    <w:rsid w:val="00B75C51"/>
    <w:rsid w:val="00B76353"/>
    <w:rsid w:val="00B7698C"/>
    <w:rsid w:val="00B77D77"/>
    <w:rsid w:val="00B80751"/>
    <w:rsid w:val="00B81AEE"/>
    <w:rsid w:val="00B81B1D"/>
    <w:rsid w:val="00B835F9"/>
    <w:rsid w:val="00B85034"/>
    <w:rsid w:val="00B869EE"/>
    <w:rsid w:val="00B91A3A"/>
    <w:rsid w:val="00B962C7"/>
    <w:rsid w:val="00B96D10"/>
    <w:rsid w:val="00B97A86"/>
    <w:rsid w:val="00BA05DC"/>
    <w:rsid w:val="00BA1A50"/>
    <w:rsid w:val="00BA265A"/>
    <w:rsid w:val="00BA2693"/>
    <w:rsid w:val="00BA5CA5"/>
    <w:rsid w:val="00BB14E4"/>
    <w:rsid w:val="00BB2848"/>
    <w:rsid w:val="00BB3C43"/>
    <w:rsid w:val="00BB3D4C"/>
    <w:rsid w:val="00BB3DD6"/>
    <w:rsid w:val="00BB5DF3"/>
    <w:rsid w:val="00BB600B"/>
    <w:rsid w:val="00BB6D11"/>
    <w:rsid w:val="00BB7018"/>
    <w:rsid w:val="00BB70E8"/>
    <w:rsid w:val="00BC0044"/>
    <w:rsid w:val="00BC0EC1"/>
    <w:rsid w:val="00BC13A1"/>
    <w:rsid w:val="00BC1A9F"/>
    <w:rsid w:val="00BC1F86"/>
    <w:rsid w:val="00BC79FF"/>
    <w:rsid w:val="00BD0779"/>
    <w:rsid w:val="00BD24E1"/>
    <w:rsid w:val="00BD29D6"/>
    <w:rsid w:val="00BD338F"/>
    <w:rsid w:val="00BD3B07"/>
    <w:rsid w:val="00BD6C6E"/>
    <w:rsid w:val="00BE03F5"/>
    <w:rsid w:val="00BE0CF9"/>
    <w:rsid w:val="00BE1494"/>
    <w:rsid w:val="00BE14B3"/>
    <w:rsid w:val="00BE2A4D"/>
    <w:rsid w:val="00BE2FC6"/>
    <w:rsid w:val="00BE3B51"/>
    <w:rsid w:val="00BE4373"/>
    <w:rsid w:val="00BE6BB6"/>
    <w:rsid w:val="00BE794D"/>
    <w:rsid w:val="00BF0D4C"/>
    <w:rsid w:val="00BF24B8"/>
    <w:rsid w:val="00BF34BC"/>
    <w:rsid w:val="00BF59B5"/>
    <w:rsid w:val="00BF60E7"/>
    <w:rsid w:val="00BF622B"/>
    <w:rsid w:val="00C0069D"/>
    <w:rsid w:val="00C04020"/>
    <w:rsid w:val="00C05640"/>
    <w:rsid w:val="00C05840"/>
    <w:rsid w:val="00C113C1"/>
    <w:rsid w:val="00C1160E"/>
    <w:rsid w:val="00C119FF"/>
    <w:rsid w:val="00C12541"/>
    <w:rsid w:val="00C144C5"/>
    <w:rsid w:val="00C147B1"/>
    <w:rsid w:val="00C153AF"/>
    <w:rsid w:val="00C15943"/>
    <w:rsid w:val="00C160DD"/>
    <w:rsid w:val="00C16F97"/>
    <w:rsid w:val="00C2059D"/>
    <w:rsid w:val="00C205BF"/>
    <w:rsid w:val="00C21A3A"/>
    <w:rsid w:val="00C21ADB"/>
    <w:rsid w:val="00C22946"/>
    <w:rsid w:val="00C22D52"/>
    <w:rsid w:val="00C23099"/>
    <w:rsid w:val="00C238C8"/>
    <w:rsid w:val="00C24481"/>
    <w:rsid w:val="00C247A2"/>
    <w:rsid w:val="00C255C9"/>
    <w:rsid w:val="00C261E5"/>
    <w:rsid w:val="00C26A93"/>
    <w:rsid w:val="00C26CF1"/>
    <w:rsid w:val="00C27583"/>
    <w:rsid w:val="00C27B14"/>
    <w:rsid w:val="00C301D9"/>
    <w:rsid w:val="00C3094A"/>
    <w:rsid w:val="00C31B3F"/>
    <w:rsid w:val="00C3492C"/>
    <w:rsid w:val="00C365E8"/>
    <w:rsid w:val="00C37224"/>
    <w:rsid w:val="00C3730B"/>
    <w:rsid w:val="00C37B48"/>
    <w:rsid w:val="00C4085B"/>
    <w:rsid w:val="00C41376"/>
    <w:rsid w:val="00C423E7"/>
    <w:rsid w:val="00C440E0"/>
    <w:rsid w:val="00C4453B"/>
    <w:rsid w:val="00C44927"/>
    <w:rsid w:val="00C44D61"/>
    <w:rsid w:val="00C504BA"/>
    <w:rsid w:val="00C50507"/>
    <w:rsid w:val="00C510D0"/>
    <w:rsid w:val="00C51C04"/>
    <w:rsid w:val="00C53768"/>
    <w:rsid w:val="00C53C9B"/>
    <w:rsid w:val="00C55035"/>
    <w:rsid w:val="00C55692"/>
    <w:rsid w:val="00C557AF"/>
    <w:rsid w:val="00C56332"/>
    <w:rsid w:val="00C60D93"/>
    <w:rsid w:val="00C6175D"/>
    <w:rsid w:val="00C63849"/>
    <w:rsid w:val="00C6404C"/>
    <w:rsid w:val="00C64C04"/>
    <w:rsid w:val="00C67D56"/>
    <w:rsid w:val="00C706ED"/>
    <w:rsid w:val="00C71FA7"/>
    <w:rsid w:val="00C7401D"/>
    <w:rsid w:val="00C750A2"/>
    <w:rsid w:val="00C751F3"/>
    <w:rsid w:val="00C760A0"/>
    <w:rsid w:val="00C81651"/>
    <w:rsid w:val="00C81D6F"/>
    <w:rsid w:val="00C837D7"/>
    <w:rsid w:val="00C8458F"/>
    <w:rsid w:val="00C847EA"/>
    <w:rsid w:val="00C84E1F"/>
    <w:rsid w:val="00C84F8E"/>
    <w:rsid w:val="00C85510"/>
    <w:rsid w:val="00C86CB9"/>
    <w:rsid w:val="00C86FE2"/>
    <w:rsid w:val="00C873FC"/>
    <w:rsid w:val="00C920CF"/>
    <w:rsid w:val="00C92D64"/>
    <w:rsid w:val="00C949AD"/>
    <w:rsid w:val="00C94CF7"/>
    <w:rsid w:val="00C971CB"/>
    <w:rsid w:val="00C97B92"/>
    <w:rsid w:val="00C97BB3"/>
    <w:rsid w:val="00CA09D1"/>
    <w:rsid w:val="00CA0F59"/>
    <w:rsid w:val="00CA2714"/>
    <w:rsid w:val="00CA3663"/>
    <w:rsid w:val="00CA5B0A"/>
    <w:rsid w:val="00CA5BE2"/>
    <w:rsid w:val="00CA6256"/>
    <w:rsid w:val="00CA68BC"/>
    <w:rsid w:val="00CA6A97"/>
    <w:rsid w:val="00CB12B9"/>
    <w:rsid w:val="00CB222D"/>
    <w:rsid w:val="00CB24EC"/>
    <w:rsid w:val="00CB283B"/>
    <w:rsid w:val="00CB354E"/>
    <w:rsid w:val="00CB37F5"/>
    <w:rsid w:val="00CB3A88"/>
    <w:rsid w:val="00CB3A9C"/>
    <w:rsid w:val="00CB3C92"/>
    <w:rsid w:val="00CB4C24"/>
    <w:rsid w:val="00CB5FB7"/>
    <w:rsid w:val="00CB6797"/>
    <w:rsid w:val="00CB6E5F"/>
    <w:rsid w:val="00CB6E91"/>
    <w:rsid w:val="00CB766D"/>
    <w:rsid w:val="00CC00C8"/>
    <w:rsid w:val="00CC06B9"/>
    <w:rsid w:val="00CC187D"/>
    <w:rsid w:val="00CC2FC8"/>
    <w:rsid w:val="00CC37AF"/>
    <w:rsid w:val="00CC3BFE"/>
    <w:rsid w:val="00CC3DC2"/>
    <w:rsid w:val="00CC4983"/>
    <w:rsid w:val="00CD2503"/>
    <w:rsid w:val="00CD3815"/>
    <w:rsid w:val="00CD3F96"/>
    <w:rsid w:val="00CD52F0"/>
    <w:rsid w:val="00CD692A"/>
    <w:rsid w:val="00CD721D"/>
    <w:rsid w:val="00CD7237"/>
    <w:rsid w:val="00CE2E2D"/>
    <w:rsid w:val="00CE3EB8"/>
    <w:rsid w:val="00CE5F33"/>
    <w:rsid w:val="00CE663A"/>
    <w:rsid w:val="00CE778D"/>
    <w:rsid w:val="00CE953B"/>
    <w:rsid w:val="00CF095D"/>
    <w:rsid w:val="00CF2F1E"/>
    <w:rsid w:val="00CF41D8"/>
    <w:rsid w:val="00CF6133"/>
    <w:rsid w:val="00CF77AC"/>
    <w:rsid w:val="00CF7DC9"/>
    <w:rsid w:val="00D010EC"/>
    <w:rsid w:val="00D01194"/>
    <w:rsid w:val="00D015ED"/>
    <w:rsid w:val="00D01D1A"/>
    <w:rsid w:val="00D032F9"/>
    <w:rsid w:val="00D062FE"/>
    <w:rsid w:val="00D06F47"/>
    <w:rsid w:val="00D070A2"/>
    <w:rsid w:val="00D07F3F"/>
    <w:rsid w:val="00D1057F"/>
    <w:rsid w:val="00D11180"/>
    <w:rsid w:val="00D1280E"/>
    <w:rsid w:val="00D13BA5"/>
    <w:rsid w:val="00D1449D"/>
    <w:rsid w:val="00D17150"/>
    <w:rsid w:val="00D20231"/>
    <w:rsid w:val="00D20B62"/>
    <w:rsid w:val="00D21225"/>
    <w:rsid w:val="00D21A2F"/>
    <w:rsid w:val="00D21BD1"/>
    <w:rsid w:val="00D21CF2"/>
    <w:rsid w:val="00D21DCF"/>
    <w:rsid w:val="00D22197"/>
    <w:rsid w:val="00D225F7"/>
    <w:rsid w:val="00D23064"/>
    <w:rsid w:val="00D2315D"/>
    <w:rsid w:val="00D26DAE"/>
    <w:rsid w:val="00D26E01"/>
    <w:rsid w:val="00D31D66"/>
    <w:rsid w:val="00D3245C"/>
    <w:rsid w:val="00D32D0B"/>
    <w:rsid w:val="00D35369"/>
    <w:rsid w:val="00D35C6C"/>
    <w:rsid w:val="00D400E5"/>
    <w:rsid w:val="00D407A0"/>
    <w:rsid w:val="00D40803"/>
    <w:rsid w:val="00D434EA"/>
    <w:rsid w:val="00D434FA"/>
    <w:rsid w:val="00D44743"/>
    <w:rsid w:val="00D44984"/>
    <w:rsid w:val="00D46680"/>
    <w:rsid w:val="00D50186"/>
    <w:rsid w:val="00D50648"/>
    <w:rsid w:val="00D51E35"/>
    <w:rsid w:val="00D522F3"/>
    <w:rsid w:val="00D52681"/>
    <w:rsid w:val="00D55989"/>
    <w:rsid w:val="00D55C00"/>
    <w:rsid w:val="00D574E2"/>
    <w:rsid w:val="00D576DF"/>
    <w:rsid w:val="00D57F53"/>
    <w:rsid w:val="00D60774"/>
    <w:rsid w:val="00D60917"/>
    <w:rsid w:val="00D60E28"/>
    <w:rsid w:val="00D61DED"/>
    <w:rsid w:val="00D622FC"/>
    <w:rsid w:val="00D62641"/>
    <w:rsid w:val="00D62740"/>
    <w:rsid w:val="00D6349E"/>
    <w:rsid w:val="00D63C83"/>
    <w:rsid w:val="00D64595"/>
    <w:rsid w:val="00D706B3"/>
    <w:rsid w:val="00D71676"/>
    <w:rsid w:val="00D72241"/>
    <w:rsid w:val="00D72612"/>
    <w:rsid w:val="00D75B07"/>
    <w:rsid w:val="00D75EC1"/>
    <w:rsid w:val="00D81C12"/>
    <w:rsid w:val="00D825CF"/>
    <w:rsid w:val="00D8331D"/>
    <w:rsid w:val="00D838C5"/>
    <w:rsid w:val="00D8393D"/>
    <w:rsid w:val="00D83BC8"/>
    <w:rsid w:val="00D83F30"/>
    <w:rsid w:val="00D85149"/>
    <w:rsid w:val="00D85EAE"/>
    <w:rsid w:val="00D868D4"/>
    <w:rsid w:val="00D90B92"/>
    <w:rsid w:val="00D91F4E"/>
    <w:rsid w:val="00D92200"/>
    <w:rsid w:val="00D92880"/>
    <w:rsid w:val="00D92B02"/>
    <w:rsid w:val="00D9332B"/>
    <w:rsid w:val="00D9593C"/>
    <w:rsid w:val="00D95974"/>
    <w:rsid w:val="00D96F2D"/>
    <w:rsid w:val="00D97035"/>
    <w:rsid w:val="00DA05F7"/>
    <w:rsid w:val="00DA0DB3"/>
    <w:rsid w:val="00DA132E"/>
    <w:rsid w:val="00DA1A64"/>
    <w:rsid w:val="00DA5F40"/>
    <w:rsid w:val="00DA7AEC"/>
    <w:rsid w:val="00DB08CE"/>
    <w:rsid w:val="00DB18C8"/>
    <w:rsid w:val="00DB429C"/>
    <w:rsid w:val="00DB52F8"/>
    <w:rsid w:val="00DB6F41"/>
    <w:rsid w:val="00DC1B77"/>
    <w:rsid w:val="00DC3014"/>
    <w:rsid w:val="00DC3418"/>
    <w:rsid w:val="00DC3A2E"/>
    <w:rsid w:val="00DC4D80"/>
    <w:rsid w:val="00DC6BB6"/>
    <w:rsid w:val="00DC6D4D"/>
    <w:rsid w:val="00DC721A"/>
    <w:rsid w:val="00DD0129"/>
    <w:rsid w:val="00DD1C3F"/>
    <w:rsid w:val="00DD4EB0"/>
    <w:rsid w:val="00DD5CB9"/>
    <w:rsid w:val="00DD5F84"/>
    <w:rsid w:val="00DD6D43"/>
    <w:rsid w:val="00DE0CE1"/>
    <w:rsid w:val="00DE17DB"/>
    <w:rsid w:val="00DE1D53"/>
    <w:rsid w:val="00DE249D"/>
    <w:rsid w:val="00DE333B"/>
    <w:rsid w:val="00DE35A4"/>
    <w:rsid w:val="00DE47D2"/>
    <w:rsid w:val="00DE65A2"/>
    <w:rsid w:val="00DE6801"/>
    <w:rsid w:val="00DE7A6C"/>
    <w:rsid w:val="00DF0257"/>
    <w:rsid w:val="00DF09E6"/>
    <w:rsid w:val="00DF1D27"/>
    <w:rsid w:val="00DF1D55"/>
    <w:rsid w:val="00DF1F3E"/>
    <w:rsid w:val="00DF2F86"/>
    <w:rsid w:val="00DF3763"/>
    <w:rsid w:val="00DF382E"/>
    <w:rsid w:val="00DF3BBD"/>
    <w:rsid w:val="00DF3C3D"/>
    <w:rsid w:val="00DF4415"/>
    <w:rsid w:val="00DF5674"/>
    <w:rsid w:val="00DF58C8"/>
    <w:rsid w:val="00DF7744"/>
    <w:rsid w:val="00E03437"/>
    <w:rsid w:val="00E0352A"/>
    <w:rsid w:val="00E04D60"/>
    <w:rsid w:val="00E05C97"/>
    <w:rsid w:val="00E0613C"/>
    <w:rsid w:val="00E07281"/>
    <w:rsid w:val="00E072EF"/>
    <w:rsid w:val="00E1048C"/>
    <w:rsid w:val="00E113DA"/>
    <w:rsid w:val="00E12505"/>
    <w:rsid w:val="00E12714"/>
    <w:rsid w:val="00E127CA"/>
    <w:rsid w:val="00E132E9"/>
    <w:rsid w:val="00E13430"/>
    <w:rsid w:val="00E1371F"/>
    <w:rsid w:val="00E2007C"/>
    <w:rsid w:val="00E20299"/>
    <w:rsid w:val="00E20B80"/>
    <w:rsid w:val="00E2108C"/>
    <w:rsid w:val="00E229FC"/>
    <w:rsid w:val="00E22D45"/>
    <w:rsid w:val="00E243A9"/>
    <w:rsid w:val="00E2695F"/>
    <w:rsid w:val="00E26B2B"/>
    <w:rsid w:val="00E27866"/>
    <w:rsid w:val="00E30475"/>
    <w:rsid w:val="00E32592"/>
    <w:rsid w:val="00E326B5"/>
    <w:rsid w:val="00E331F7"/>
    <w:rsid w:val="00E34BDE"/>
    <w:rsid w:val="00E34EDC"/>
    <w:rsid w:val="00E35BFE"/>
    <w:rsid w:val="00E35EED"/>
    <w:rsid w:val="00E364D5"/>
    <w:rsid w:val="00E3693D"/>
    <w:rsid w:val="00E37723"/>
    <w:rsid w:val="00E37727"/>
    <w:rsid w:val="00E41410"/>
    <w:rsid w:val="00E428AC"/>
    <w:rsid w:val="00E429CD"/>
    <w:rsid w:val="00E433E9"/>
    <w:rsid w:val="00E44A4F"/>
    <w:rsid w:val="00E4500B"/>
    <w:rsid w:val="00E45041"/>
    <w:rsid w:val="00E453E3"/>
    <w:rsid w:val="00E453E4"/>
    <w:rsid w:val="00E4685E"/>
    <w:rsid w:val="00E478BF"/>
    <w:rsid w:val="00E502C6"/>
    <w:rsid w:val="00E51A91"/>
    <w:rsid w:val="00E51C7A"/>
    <w:rsid w:val="00E51D5D"/>
    <w:rsid w:val="00E521D0"/>
    <w:rsid w:val="00E52601"/>
    <w:rsid w:val="00E5286D"/>
    <w:rsid w:val="00E5371A"/>
    <w:rsid w:val="00E55667"/>
    <w:rsid w:val="00E55A30"/>
    <w:rsid w:val="00E55D5A"/>
    <w:rsid w:val="00E55DAA"/>
    <w:rsid w:val="00E565D9"/>
    <w:rsid w:val="00E56959"/>
    <w:rsid w:val="00E56CE6"/>
    <w:rsid w:val="00E56F74"/>
    <w:rsid w:val="00E570D5"/>
    <w:rsid w:val="00E57AA0"/>
    <w:rsid w:val="00E57AD7"/>
    <w:rsid w:val="00E57DA0"/>
    <w:rsid w:val="00E60F0A"/>
    <w:rsid w:val="00E61007"/>
    <w:rsid w:val="00E61202"/>
    <w:rsid w:val="00E61CAA"/>
    <w:rsid w:val="00E62E45"/>
    <w:rsid w:val="00E6400F"/>
    <w:rsid w:val="00E66679"/>
    <w:rsid w:val="00E706B1"/>
    <w:rsid w:val="00E72A3E"/>
    <w:rsid w:val="00E73C06"/>
    <w:rsid w:val="00E76470"/>
    <w:rsid w:val="00E7796C"/>
    <w:rsid w:val="00E80C03"/>
    <w:rsid w:val="00E8134E"/>
    <w:rsid w:val="00E81473"/>
    <w:rsid w:val="00E81D90"/>
    <w:rsid w:val="00E830DA"/>
    <w:rsid w:val="00E8377A"/>
    <w:rsid w:val="00E843F8"/>
    <w:rsid w:val="00E855C9"/>
    <w:rsid w:val="00E85765"/>
    <w:rsid w:val="00E86525"/>
    <w:rsid w:val="00E86AD1"/>
    <w:rsid w:val="00E86E71"/>
    <w:rsid w:val="00E90FD9"/>
    <w:rsid w:val="00E90FEA"/>
    <w:rsid w:val="00E91402"/>
    <w:rsid w:val="00E9160D"/>
    <w:rsid w:val="00E932CB"/>
    <w:rsid w:val="00E948D0"/>
    <w:rsid w:val="00E97CC4"/>
    <w:rsid w:val="00E97E04"/>
    <w:rsid w:val="00EA049E"/>
    <w:rsid w:val="00EA0EA2"/>
    <w:rsid w:val="00EA1640"/>
    <w:rsid w:val="00EA2196"/>
    <w:rsid w:val="00EA34CE"/>
    <w:rsid w:val="00EA6081"/>
    <w:rsid w:val="00EA74C5"/>
    <w:rsid w:val="00EB0D9D"/>
    <w:rsid w:val="00EB120D"/>
    <w:rsid w:val="00EB20E7"/>
    <w:rsid w:val="00EB3403"/>
    <w:rsid w:val="00EB39B9"/>
    <w:rsid w:val="00EB4CB4"/>
    <w:rsid w:val="00EB4E7A"/>
    <w:rsid w:val="00EB6006"/>
    <w:rsid w:val="00EB7478"/>
    <w:rsid w:val="00EB7C11"/>
    <w:rsid w:val="00EB7D1D"/>
    <w:rsid w:val="00EC0B28"/>
    <w:rsid w:val="00EC0CFF"/>
    <w:rsid w:val="00EC1719"/>
    <w:rsid w:val="00EC1BAE"/>
    <w:rsid w:val="00EC3405"/>
    <w:rsid w:val="00EC38B3"/>
    <w:rsid w:val="00EC4619"/>
    <w:rsid w:val="00EC67E8"/>
    <w:rsid w:val="00EC6F02"/>
    <w:rsid w:val="00ED0296"/>
    <w:rsid w:val="00ED18BC"/>
    <w:rsid w:val="00ED1CE2"/>
    <w:rsid w:val="00ED35CE"/>
    <w:rsid w:val="00ED4783"/>
    <w:rsid w:val="00ED525B"/>
    <w:rsid w:val="00ED53C2"/>
    <w:rsid w:val="00ED5800"/>
    <w:rsid w:val="00ED633B"/>
    <w:rsid w:val="00ED6A70"/>
    <w:rsid w:val="00ED6D42"/>
    <w:rsid w:val="00ED767C"/>
    <w:rsid w:val="00ED7A35"/>
    <w:rsid w:val="00EE0F6E"/>
    <w:rsid w:val="00EE2015"/>
    <w:rsid w:val="00EE2F43"/>
    <w:rsid w:val="00EE41BA"/>
    <w:rsid w:val="00EE4C18"/>
    <w:rsid w:val="00EE4E1B"/>
    <w:rsid w:val="00EE5415"/>
    <w:rsid w:val="00EE6344"/>
    <w:rsid w:val="00EE6487"/>
    <w:rsid w:val="00EE76B4"/>
    <w:rsid w:val="00EF1F28"/>
    <w:rsid w:val="00EF26B1"/>
    <w:rsid w:val="00EF3682"/>
    <w:rsid w:val="00EF3759"/>
    <w:rsid w:val="00EF50C8"/>
    <w:rsid w:val="00EF7972"/>
    <w:rsid w:val="00F00A09"/>
    <w:rsid w:val="00F01D83"/>
    <w:rsid w:val="00F02145"/>
    <w:rsid w:val="00F037BD"/>
    <w:rsid w:val="00F06D18"/>
    <w:rsid w:val="00F07993"/>
    <w:rsid w:val="00F07ED9"/>
    <w:rsid w:val="00F13AB0"/>
    <w:rsid w:val="00F14BE5"/>
    <w:rsid w:val="00F179F3"/>
    <w:rsid w:val="00F17BBA"/>
    <w:rsid w:val="00F20838"/>
    <w:rsid w:val="00F22532"/>
    <w:rsid w:val="00F23667"/>
    <w:rsid w:val="00F23C02"/>
    <w:rsid w:val="00F263B1"/>
    <w:rsid w:val="00F270E3"/>
    <w:rsid w:val="00F27693"/>
    <w:rsid w:val="00F31876"/>
    <w:rsid w:val="00F34909"/>
    <w:rsid w:val="00F3506B"/>
    <w:rsid w:val="00F36D38"/>
    <w:rsid w:val="00F36D69"/>
    <w:rsid w:val="00F37742"/>
    <w:rsid w:val="00F37F61"/>
    <w:rsid w:val="00F40245"/>
    <w:rsid w:val="00F4059B"/>
    <w:rsid w:val="00F4068F"/>
    <w:rsid w:val="00F41031"/>
    <w:rsid w:val="00F41CC3"/>
    <w:rsid w:val="00F42879"/>
    <w:rsid w:val="00F429B7"/>
    <w:rsid w:val="00F42FB8"/>
    <w:rsid w:val="00F45BAF"/>
    <w:rsid w:val="00F45EF9"/>
    <w:rsid w:val="00F4637A"/>
    <w:rsid w:val="00F46589"/>
    <w:rsid w:val="00F46F31"/>
    <w:rsid w:val="00F4732B"/>
    <w:rsid w:val="00F500F4"/>
    <w:rsid w:val="00F501B0"/>
    <w:rsid w:val="00F5032A"/>
    <w:rsid w:val="00F5225E"/>
    <w:rsid w:val="00F53581"/>
    <w:rsid w:val="00F538B5"/>
    <w:rsid w:val="00F53F6A"/>
    <w:rsid w:val="00F54144"/>
    <w:rsid w:val="00F55779"/>
    <w:rsid w:val="00F55BFD"/>
    <w:rsid w:val="00F57AFC"/>
    <w:rsid w:val="00F601B1"/>
    <w:rsid w:val="00F612D3"/>
    <w:rsid w:val="00F6256F"/>
    <w:rsid w:val="00F6336C"/>
    <w:rsid w:val="00F63E5E"/>
    <w:rsid w:val="00F65487"/>
    <w:rsid w:val="00F67258"/>
    <w:rsid w:val="00F707F0"/>
    <w:rsid w:val="00F71252"/>
    <w:rsid w:val="00F72216"/>
    <w:rsid w:val="00F72781"/>
    <w:rsid w:val="00F73139"/>
    <w:rsid w:val="00F735A2"/>
    <w:rsid w:val="00F76238"/>
    <w:rsid w:val="00F769BD"/>
    <w:rsid w:val="00F76DD2"/>
    <w:rsid w:val="00F80829"/>
    <w:rsid w:val="00F809DB"/>
    <w:rsid w:val="00F80ACB"/>
    <w:rsid w:val="00F813F1"/>
    <w:rsid w:val="00F83EC4"/>
    <w:rsid w:val="00F851A9"/>
    <w:rsid w:val="00F851D0"/>
    <w:rsid w:val="00F85342"/>
    <w:rsid w:val="00F85436"/>
    <w:rsid w:val="00F85D1A"/>
    <w:rsid w:val="00F85D58"/>
    <w:rsid w:val="00F87F2F"/>
    <w:rsid w:val="00F9108B"/>
    <w:rsid w:val="00F91784"/>
    <w:rsid w:val="00F92959"/>
    <w:rsid w:val="00F956CF"/>
    <w:rsid w:val="00F95A62"/>
    <w:rsid w:val="00F96E18"/>
    <w:rsid w:val="00FA2078"/>
    <w:rsid w:val="00FA2B83"/>
    <w:rsid w:val="00FA3720"/>
    <w:rsid w:val="00FA4333"/>
    <w:rsid w:val="00FA52F9"/>
    <w:rsid w:val="00FA627F"/>
    <w:rsid w:val="00FA65FA"/>
    <w:rsid w:val="00FA6CD9"/>
    <w:rsid w:val="00FA6F1F"/>
    <w:rsid w:val="00FB02E5"/>
    <w:rsid w:val="00FB0E36"/>
    <w:rsid w:val="00FB0E59"/>
    <w:rsid w:val="00FB0EB2"/>
    <w:rsid w:val="00FB2063"/>
    <w:rsid w:val="00FB225B"/>
    <w:rsid w:val="00FB24B0"/>
    <w:rsid w:val="00FB4934"/>
    <w:rsid w:val="00FB4F7F"/>
    <w:rsid w:val="00FB5323"/>
    <w:rsid w:val="00FB5702"/>
    <w:rsid w:val="00FB581A"/>
    <w:rsid w:val="00FB6BC8"/>
    <w:rsid w:val="00FB7134"/>
    <w:rsid w:val="00FB7BC3"/>
    <w:rsid w:val="00FC2FA1"/>
    <w:rsid w:val="00FC3EF3"/>
    <w:rsid w:val="00FC464E"/>
    <w:rsid w:val="00FC5F18"/>
    <w:rsid w:val="00FC6894"/>
    <w:rsid w:val="00FC78BD"/>
    <w:rsid w:val="00FD0106"/>
    <w:rsid w:val="00FD299D"/>
    <w:rsid w:val="00FD487A"/>
    <w:rsid w:val="00FD66D2"/>
    <w:rsid w:val="00FD7940"/>
    <w:rsid w:val="00FD7E17"/>
    <w:rsid w:val="00FE05BC"/>
    <w:rsid w:val="00FE0709"/>
    <w:rsid w:val="00FE0D39"/>
    <w:rsid w:val="00FE191F"/>
    <w:rsid w:val="00FE1A51"/>
    <w:rsid w:val="00FE2110"/>
    <w:rsid w:val="00FE222C"/>
    <w:rsid w:val="00FE2935"/>
    <w:rsid w:val="00FE2BF9"/>
    <w:rsid w:val="00FE4D98"/>
    <w:rsid w:val="00FE51B2"/>
    <w:rsid w:val="00FE5A74"/>
    <w:rsid w:val="00FE5DB8"/>
    <w:rsid w:val="00FE651D"/>
    <w:rsid w:val="00FE6FDC"/>
    <w:rsid w:val="00FF0FFE"/>
    <w:rsid w:val="00FF2FF7"/>
    <w:rsid w:val="00FF3235"/>
    <w:rsid w:val="00FF551B"/>
    <w:rsid w:val="01008053"/>
    <w:rsid w:val="0131A1A8"/>
    <w:rsid w:val="019FD6ED"/>
    <w:rsid w:val="02347F70"/>
    <w:rsid w:val="026A932B"/>
    <w:rsid w:val="026F20E7"/>
    <w:rsid w:val="02707C74"/>
    <w:rsid w:val="02F4537A"/>
    <w:rsid w:val="02F55AC4"/>
    <w:rsid w:val="035B0161"/>
    <w:rsid w:val="03714815"/>
    <w:rsid w:val="03C9B8FF"/>
    <w:rsid w:val="03CA18D9"/>
    <w:rsid w:val="03EF39AA"/>
    <w:rsid w:val="03FEE0EA"/>
    <w:rsid w:val="04117C87"/>
    <w:rsid w:val="0438E61C"/>
    <w:rsid w:val="0445A6F9"/>
    <w:rsid w:val="0455DBFE"/>
    <w:rsid w:val="0465B8F7"/>
    <w:rsid w:val="046E777B"/>
    <w:rsid w:val="047CBDF5"/>
    <w:rsid w:val="0503ABE3"/>
    <w:rsid w:val="0570A826"/>
    <w:rsid w:val="05E96D4C"/>
    <w:rsid w:val="06286867"/>
    <w:rsid w:val="0668FDA5"/>
    <w:rsid w:val="06C1ED1C"/>
    <w:rsid w:val="06E52117"/>
    <w:rsid w:val="06E69900"/>
    <w:rsid w:val="06E88258"/>
    <w:rsid w:val="07221414"/>
    <w:rsid w:val="074ADFB1"/>
    <w:rsid w:val="0774ECD6"/>
    <w:rsid w:val="07903FCD"/>
    <w:rsid w:val="07FA51C5"/>
    <w:rsid w:val="08CF5CB5"/>
    <w:rsid w:val="0917BACB"/>
    <w:rsid w:val="09479F82"/>
    <w:rsid w:val="09C0BE6C"/>
    <w:rsid w:val="09D823BD"/>
    <w:rsid w:val="09F36C1C"/>
    <w:rsid w:val="0A52921F"/>
    <w:rsid w:val="0AC15EDC"/>
    <w:rsid w:val="0B221876"/>
    <w:rsid w:val="0B384B7B"/>
    <w:rsid w:val="0B3A11E3"/>
    <w:rsid w:val="0B5136F5"/>
    <w:rsid w:val="0B7710B4"/>
    <w:rsid w:val="0B936AD7"/>
    <w:rsid w:val="0C1E40BD"/>
    <w:rsid w:val="0C75897F"/>
    <w:rsid w:val="0CC871A9"/>
    <w:rsid w:val="0CF857F2"/>
    <w:rsid w:val="0D87A2A5"/>
    <w:rsid w:val="0DABA635"/>
    <w:rsid w:val="0DB178F9"/>
    <w:rsid w:val="0DEFE423"/>
    <w:rsid w:val="0DF33315"/>
    <w:rsid w:val="0DF63E12"/>
    <w:rsid w:val="0E0C33AE"/>
    <w:rsid w:val="0E1EDADE"/>
    <w:rsid w:val="0E209639"/>
    <w:rsid w:val="0E48B065"/>
    <w:rsid w:val="0EB2A05B"/>
    <w:rsid w:val="0EE6C432"/>
    <w:rsid w:val="0EF118AF"/>
    <w:rsid w:val="0EF918C7"/>
    <w:rsid w:val="0F1C439B"/>
    <w:rsid w:val="0F2E6282"/>
    <w:rsid w:val="0FC4214F"/>
    <w:rsid w:val="0FE9314B"/>
    <w:rsid w:val="0FEDCEE4"/>
    <w:rsid w:val="10524724"/>
    <w:rsid w:val="108542C7"/>
    <w:rsid w:val="108EBA10"/>
    <w:rsid w:val="109616A7"/>
    <w:rsid w:val="10B98C83"/>
    <w:rsid w:val="10F91B90"/>
    <w:rsid w:val="10FB6F4A"/>
    <w:rsid w:val="10FDA47F"/>
    <w:rsid w:val="111D9F30"/>
    <w:rsid w:val="114A9291"/>
    <w:rsid w:val="117FB0FF"/>
    <w:rsid w:val="11833677"/>
    <w:rsid w:val="119E98C2"/>
    <w:rsid w:val="11CFDF5D"/>
    <w:rsid w:val="11FA9797"/>
    <w:rsid w:val="12223844"/>
    <w:rsid w:val="12FCC842"/>
    <w:rsid w:val="130872D1"/>
    <w:rsid w:val="130B3680"/>
    <w:rsid w:val="131F06D8"/>
    <w:rsid w:val="13520881"/>
    <w:rsid w:val="135889AE"/>
    <w:rsid w:val="13B57F5C"/>
    <w:rsid w:val="13E3D8D8"/>
    <w:rsid w:val="13EFDCEF"/>
    <w:rsid w:val="1413F3AF"/>
    <w:rsid w:val="141B20C5"/>
    <w:rsid w:val="142B4064"/>
    <w:rsid w:val="144E8248"/>
    <w:rsid w:val="1470C620"/>
    <w:rsid w:val="14BAD739"/>
    <w:rsid w:val="14CF8681"/>
    <w:rsid w:val="15107C1F"/>
    <w:rsid w:val="151339D6"/>
    <w:rsid w:val="15406DCE"/>
    <w:rsid w:val="154DC5F0"/>
    <w:rsid w:val="15612381"/>
    <w:rsid w:val="157C5A47"/>
    <w:rsid w:val="15D2B3D1"/>
    <w:rsid w:val="163D7F3D"/>
    <w:rsid w:val="1656A79A"/>
    <w:rsid w:val="171D0D31"/>
    <w:rsid w:val="17246D51"/>
    <w:rsid w:val="17437EEE"/>
    <w:rsid w:val="1771FA63"/>
    <w:rsid w:val="17B3208C"/>
    <w:rsid w:val="17C8749E"/>
    <w:rsid w:val="17D94F9E"/>
    <w:rsid w:val="180724CE"/>
    <w:rsid w:val="1807BEBB"/>
    <w:rsid w:val="18178DBF"/>
    <w:rsid w:val="184EC4CC"/>
    <w:rsid w:val="1861453E"/>
    <w:rsid w:val="1877E22C"/>
    <w:rsid w:val="18AB9337"/>
    <w:rsid w:val="18DEBDA2"/>
    <w:rsid w:val="1981B0E6"/>
    <w:rsid w:val="19883118"/>
    <w:rsid w:val="19C95EC9"/>
    <w:rsid w:val="19CFEA8E"/>
    <w:rsid w:val="19F62A00"/>
    <w:rsid w:val="1A09DA8F"/>
    <w:rsid w:val="1A09FF9A"/>
    <w:rsid w:val="1A547B22"/>
    <w:rsid w:val="1A82DA65"/>
    <w:rsid w:val="1ADC0C1B"/>
    <w:rsid w:val="1AE58C3D"/>
    <w:rsid w:val="1AE7B74C"/>
    <w:rsid w:val="1B4D7326"/>
    <w:rsid w:val="1B656281"/>
    <w:rsid w:val="1B78EF54"/>
    <w:rsid w:val="1BAEEB76"/>
    <w:rsid w:val="1C37DD35"/>
    <w:rsid w:val="1C608499"/>
    <w:rsid w:val="1CAB4C78"/>
    <w:rsid w:val="1CD80F64"/>
    <w:rsid w:val="1CE1BBA3"/>
    <w:rsid w:val="1D6E2F25"/>
    <w:rsid w:val="1DCB2993"/>
    <w:rsid w:val="1E5157D0"/>
    <w:rsid w:val="1E53AB9E"/>
    <w:rsid w:val="1E759F79"/>
    <w:rsid w:val="1ED8FF7E"/>
    <w:rsid w:val="1EFE854D"/>
    <w:rsid w:val="1F3A6BB1"/>
    <w:rsid w:val="1F633B4E"/>
    <w:rsid w:val="1F7801FA"/>
    <w:rsid w:val="1FFB91A2"/>
    <w:rsid w:val="2022C3BC"/>
    <w:rsid w:val="2030BE5A"/>
    <w:rsid w:val="203808D5"/>
    <w:rsid w:val="203D5B98"/>
    <w:rsid w:val="206C342C"/>
    <w:rsid w:val="206D8A5A"/>
    <w:rsid w:val="20ACF229"/>
    <w:rsid w:val="20D79240"/>
    <w:rsid w:val="21C9E960"/>
    <w:rsid w:val="21F6ECAD"/>
    <w:rsid w:val="225E047D"/>
    <w:rsid w:val="22F2648A"/>
    <w:rsid w:val="232E173F"/>
    <w:rsid w:val="23600257"/>
    <w:rsid w:val="236458FB"/>
    <w:rsid w:val="2367C7A4"/>
    <w:rsid w:val="2385134E"/>
    <w:rsid w:val="23878BB9"/>
    <w:rsid w:val="2392BD0E"/>
    <w:rsid w:val="23CE5FE6"/>
    <w:rsid w:val="23EF1A39"/>
    <w:rsid w:val="2425DC6B"/>
    <w:rsid w:val="243E98FC"/>
    <w:rsid w:val="24471CFF"/>
    <w:rsid w:val="24C65133"/>
    <w:rsid w:val="24DEE9AC"/>
    <w:rsid w:val="25269FE9"/>
    <w:rsid w:val="256EF69F"/>
    <w:rsid w:val="257978AB"/>
    <w:rsid w:val="258E4F31"/>
    <w:rsid w:val="25A79F52"/>
    <w:rsid w:val="264208CB"/>
    <w:rsid w:val="2651AAC9"/>
    <w:rsid w:val="26960570"/>
    <w:rsid w:val="26CA5DD0"/>
    <w:rsid w:val="271CB576"/>
    <w:rsid w:val="2750CA76"/>
    <w:rsid w:val="276949F8"/>
    <w:rsid w:val="2775CA0A"/>
    <w:rsid w:val="27A8897D"/>
    <w:rsid w:val="281CE666"/>
    <w:rsid w:val="281DD873"/>
    <w:rsid w:val="281E1556"/>
    <w:rsid w:val="282730D1"/>
    <w:rsid w:val="28AE83EC"/>
    <w:rsid w:val="28B0AEFB"/>
    <w:rsid w:val="28B93E0B"/>
    <w:rsid w:val="296EBD98"/>
    <w:rsid w:val="29A51E10"/>
    <w:rsid w:val="29BFFB87"/>
    <w:rsid w:val="29CF1BF6"/>
    <w:rsid w:val="2A459902"/>
    <w:rsid w:val="2A735F24"/>
    <w:rsid w:val="2A844195"/>
    <w:rsid w:val="2A866CA4"/>
    <w:rsid w:val="2AD89849"/>
    <w:rsid w:val="2AF16982"/>
    <w:rsid w:val="2AFA557B"/>
    <w:rsid w:val="2B0770DD"/>
    <w:rsid w:val="2B2C0788"/>
    <w:rsid w:val="2B2DE29A"/>
    <w:rsid w:val="2BC8D87E"/>
    <w:rsid w:val="2CB96A31"/>
    <w:rsid w:val="2CC814CC"/>
    <w:rsid w:val="2CDE5269"/>
    <w:rsid w:val="2D1B840B"/>
    <w:rsid w:val="2D204521"/>
    <w:rsid w:val="2D52FEC9"/>
    <w:rsid w:val="2D8EA76C"/>
    <w:rsid w:val="2D97F63E"/>
    <w:rsid w:val="2DA1A931"/>
    <w:rsid w:val="2DECE05B"/>
    <w:rsid w:val="2E66A272"/>
    <w:rsid w:val="2E6FC3B5"/>
    <w:rsid w:val="2E9FEF76"/>
    <w:rsid w:val="2EAB07B1"/>
    <w:rsid w:val="2F78BC93"/>
    <w:rsid w:val="2FE25B99"/>
    <w:rsid w:val="3000E47E"/>
    <w:rsid w:val="30282B1C"/>
    <w:rsid w:val="30AF7A7F"/>
    <w:rsid w:val="30D62CD7"/>
    <w:rsid w:val="30E71862"/>
    <w:rsid w:val="31500DD3"/>
    <w:rsid w:val="3172AC40"/>
    <w:rsid w:val="31829063"/>
    <w:rsid w:val="31F9AFD3"/>
    <w:rsid w:val="321410BD"/>
    <w:rsid w:val="32419B1F"/>
    <w:rsid w:val="32989136"/>
    <w:rsid w:val="32AE5A50"/>
    <w:rsid w:val="33765E48"/>
    <w:rsid w:val="33944637"/>
    <w:rsid w:val="33D5B960"/>
    <w:rsid w:val="33E0D017"/>
    <w:rsid w:val="33F3E05C"/>
    <w:rsid w:val="342A6C1A"/>
    <w:rsid w:val="34399193"/>
    <w:rsid w:val="344CF7FF"/>
    <w:rsid w:val="34A38E6C"/>
    <w:rsid w:val="34E69A5C"/>
    <w:rsid w:val="34F99CB2"/>
    <w:rsid w:val="35122EA9"/>
    <w:rsid w:val="351453ED"/>
    <w:rsid w:val="3554F533"/>
    <w:rsid w:val="356EF830"/>
    <w:rsid w:val="35897A99"/>
    <w:rsid w:val="359EB17F"/>
    <w:rsid w:val="35D7CA6C"/>
    <w:rsid w:val="36309680"/>
    <w:rsid w:val="365C3F53"/>
    <w:rsid w:val="366FBC19"/>
    <w:rsid w:val="36881EFA"/>
    <w:rsid w:val="3691DEC1"/>
    <w:rsid w:val="36963DB0"/>
    <w:rsid w:val="36F29694"/>
    <w:rsid w:val="36F8B2A5"/>
    <w:rsid w:val="374CC36E"/>
    <w:rsid w:val="377AEFE0"/>
    <w:rsid w:val="379FC3F4"/>
    <w:rsid w:val="37BAEEA1"/>
    <w:rsid w:val="37DA97B6"/>
    <w:rsid w:val="37E09710"/>
    <w:rsid w:val="37E3B8DA"/>
    <w:rsid w:val="3803A4BC"/>
    <w:rsid w:val="38805251"/>
    <w:rsid w:val="388C95F5"/>
    <w:rsid w:val="392AB210"/>
    <w:rsid w:val="394BF31C"/>
    <w:rsid w:val="394D9A5A"/>
    <w:rsid w:val="395C1BD7"/>
    <w:rsid w:val="39E59FCC"/>
    <w:rsid w:val="3A36C0E4"/>
    <w:rsid w:val="3A5705FA"/>
    <w:rsid w:val="3AD1A2B4"/>
    <w:rsid w:val="3AFDB321"/>
    <w:rsid w:val="3BB55D37"/>
    <w:rsid w:val="3C15DA4C"/>
    <w:rsid w:val="3CF03EE5"/>
    <w:rsid w:val="3CFDB9A3"/>
    <w:rsid w:val="3D093DDA"/>
    <w:rsid w:val="3D1D408E"/>
    <w:rsid w:val="3D491462"/>
    <w:rsid w:val="3E1236B8"/>
    <w:rsid w:val="3E2A5DB4"/>
    <w:rsid w:val="3E4C41B2"/>
    <w:rsid w:val="3E772C61"/>
    <w:rsid w:val="3E84B88F"/>
    <w:rsid w:val="3EC49A24"/>
    <w:rsid w:val="3EE3ABC1"/>
    <w:rsid w:val="3F1279BD"/>
    <w:rsid w:val="3F1495F4"/>
    <w:rsid w:val="3F2B0AA2"/>
    <w:rsid w:val="3F318C55"/>
    <w:rsid w:val="3F65BDFE"/>
    <w:rsid w:val="3F6D1F89"/>
    <w:rsid w:val="3F857D78"/>
    <w:rsid w:val="3F93B0C7"/>
    <w:rsid w:val="3FB4F355"/>
    <w:rsid w:val="403919D5"/>
    <w:rsid w:val="40ABD794"/>
    <w:rsid w:val="40D4B0C0"/>
    <w:rsid w:val="40FCC22A"/>
    <w:rsid w:val="4143BBEF"/>
    <w:rsid w:val="4147AD66"/>
    <w:rsid w:val="4183ED81"/>
    <w:rsid w:val="421BBC37"/>
    <w:rsid w:val="423DCD3E"/>
    <w:rsid w:val="427E30A6"/>
    <w:rsid w:val="427FE29F"/>
    <w:rsid w:val="42DBB805"/>
    <w:rsid w:val="430F1988"/>
    <w:rsid w:val="4332F0F7"/>
    <w:rsid w:val="4336BA35"/>
    <w:rsid w:val="433ADD82"/>
    <w:rsid w:val="437091D8"/>
    <w:rsid w:val="437D3A23"/>
    <w:rsid w:val="43B3C35A"/>
    <w:rsid w:val="43B74F2F"/>
    <w:rsid w:val="43F891C6"/>
    <w:rsid w:val="442F051C"/>
    <w:rsid w:val="4440B11F"/>
    <w:rsid w:val="4490C76E"/>
    <w:rsid w:val="44C7D0EC"/>
    <w:rsid w:val="45187DA4"/>
    <w:rsid w:val="45309ED5"/>
    <w:rsid w:val="45CF80D9"/>
    <w:rsid w:val="45ECF217"/>
    <w:rsid w:val="46074869"/>
    <w:rsid w:val="461E12E6"/>
    <w:rsid w:val="46200112"/>
    <w:rsid w:val="46612A1F"/>
    <w:rsid w:val="4665FEB8"/>
    <w:rsid w:val="468677AC"/>
    <w:rsid w:val="472632A9"/>
    <w:rsid w:val="474586E4"/>
    <w:rsid w:val="47719964"/>
    <w:rsid w:val="477F9BF0"/>
    <w:rsid w:val="47D13FFA"/>
    <w:rsid w:val="47F67DF7"/>
    <w:rsid w:val="48217413"/>
    <w:rsid w:val="4834E653"/>
    <w:rsid w:val="48424826"/>
    <w:rsid w:val="48775A6C"/>
    <w:rsid w:val="48BCC09A"/>
    <w:rsid w:val="48FE4318"/>
    <w:rsid w:val="49BCC636"/>
    <w:rsid w:val="49BD907F"/>
    <w:rsid w:val="49C41137"/>
    <w:rsid w:val="49E0062D"/>
    <w:rsid w:val="4A0DB23E"/>
    <w:rsid w:val="4A27282B"/>
    <w:rsid w:val="4A95616D"/>
    <w:rsid w:val="4AD87650"/>
    <w:rsid w:val="4ADBC887"/>
    <w:rsid w:val="4B08E0BC"/>
    <w:rsid w:val="4B20528B"/>
    <w:rsid w:val="4B53FFD5"/>
    <w:rsid w:val="4BE99CA5"/>
    <w:rsid w:val="4C0B5412"/>
    <w:rsid w:val="4C26D9DA"/>
    <w:rsid w:val="4C4F0C37"/>
    <w:rsid w:val="4C4F80FF"/>
    <w:rsid w:val="4CDC9F1A"/>
    <w:rsid w:val="4CE8A622"/>
    <w:rsid w:val="4D0344EA"/>
    <w:rsid w:val="4DFABB76"/>
    <w:rsid w:val="4E3A9273"/>
    <w:rsid w:val="4ECF25D8"/>
    <w:rsid w:val="4F31545B"/>
    <w:rsid w:val="4F5F8B65"/>
    <w:rsid w:val="4F932ACE"/>
    <w:rsid w:val="4FB3BA55"/>
    <w:rsid w:val="4FC3BC2A"/>
    <w:rsid w:val="4FCBDB86"/>
    <w:rsid w:val="4FD73483"/>
    <w:rsid w:val="4FE48115"/>
    <w:rsid w:val="4FF413AB"/>
    <w:rsid w:val="5040BD34"/>
    <w:rsid w:val="50485650"/>
    <w:rsid w:val="50507727"/>
    <w:rsid w:val="50717072"/>
    <w:rsid w:val="50A0B4A0"/>
    <w:rsid w:val="50ED5771"/>
    <w:rsid w:val="50F4C569"/>
    <w:rsid w:val="51080411"/>
    <w:rsid w:val="510B98BF"/>
    <w:rsid w:val="512B0725"/>
    <w:rsid w:val="513EE56F"/>
    <w:rsid w:val="51612022"/>
    <w:rsid w:val="51B2FBCA"/>
    <w:rsid w:val="51D300EE"/>
    <w:rsid w:val="5207AF9E"/>
    <w:rsid w:val="52209997"/>
    <w:rsid w:val="523B5611"/>
    <w:rsid w:val="52A5255E"/>
    <w:rsid w:val="52A59598"/>
    <w:rsid w:val="52DF3FAC"/>
    <w:rsid w:val="52EFBD6D"/>
    <w:rsid w:val="53240450"/>
    <w:rsid w:val="534A541C"/>
    <w:rsid w:val="54160055"/>
    <w:rsid w:val="5489368B"/>
    <w:rsid w:val="5498296C"/>
    <w:rsid w:val="549A91E4"/>
    <w:rsid w:val="54AAEB70"/>
    <w:rsid w:val="54AFC302"/>
    <w:rsid w:val="552E9984"/>
    <w:rsid w:val="55865B32"/>
    <w:rsid w:val="55A42D47"/>
    <w:rsid w:val="55DACDE2"/>
    <w:rsid w:val="56BC2B55"/>
    <w:rsid w:val="5713F3DD"/>
    <w:rsid w:val="571C1094"/>
    <w:rsid w:val="5748EE5A"/>
    <w:rsid w:val="57715148"/>
    <w:rsid w:val="5773714A"/>
    <w:rsid w:val="578CD68A"/>
    <w:rsid w:val="57B4E134"/>
    <w:rsid w:val="57D7C1C6"/>
    <w:rsid w:val="57E7CE33"/>
    <w:rsid w:val="57F3DF06"/>
    <w:rsid w:val="58013373"/>
    <w:rsid w:val="583783D0"/>
    <w:rsid w:val="58C88F61"/>
    <w:rsid w:val="595FEF5E"/>
    <w:rsid w:val="59C5A0A0"/>
    <w:rsid w:val="59FE4411"/>
    <w:rsid w:val="5A3D92BD"/>
    <w:rsid w:val="5A5DCEBB"/>
    <w:rsid w:val="5A682900"/>
    <w:rsid w:val="5A7DB2E1"/>
    <w:rsid w:val="5AAE3F05"/>
    <w:rsid w:val="5B47A71A"/>
    <w:rsid w:val="5BDEABFC"/>
    <w:rsid w:val="5C025120"/>
    <w:rsid w:val="5C3F976C"/>
    <w:rsid w:val="5C535EC2"/>
    <w:rsid w:val="5D453746"/>
    <w:rsid w:val="5D66D994"/>
    <w:rsid w:val="5D66DE64"/>
    <w:rsid w:val="5D9633FB"/>
    <w:rsid w:val="5DD8D817"/>
    <w:rsid w:val="5E2C103E"/>
    <w:rsid w:val="5E54A73F"/>
    <w:rsid w:val="5E6685DC"/>
    <w:rsid w:val="5E7D1CCD"/>
    <w:rsid w:val="5E93453A"/>
    <w:rsid w:val="5EF5BDCB"/>
    <w:rsid w:val="5F0B380A"/>
    <w:rsid w:val="5F5B0443"/>
    <w:rsid w:val="5F642CDD"/>
    <w:rsid w:val="5F71A90E"/>
    <w:rsid w:val="5F726D8F"/>
    <w:rsid w:val="60526A3C"/>
    <w:rsid w:val="605B53E1"/>
    <w:rsid w:val="606280BC"/>
    <w:rsid w:val="60A68D29"/>
    <w:rsid w:val="611474E8"/>
    <w:rsid w:val="615BC37A"/>
    <w:rsid w:val="61823067"/>
    <w:rsid w:val="61EC4A4A"/>
    <w:rsid w:val="61F8F542"/>
    <w:rsid w:val="6238071C"/>
    <w:rsid w:val="6268E0A0"/>
    <w:rsid w:val="626FFF0D"/>
    <w:rsid w:val="62BB1C1F"/>
    <w:rsid w:val="63E3C91F"/>
    <w:rsid w:val="63F9A721"/>
    <w:rsid w:val="6412E183"/>
    <w:rsid w:val="64158C73"/>
    <w:rsid w:val="646A5D73"/>
    <w:rsid w:val="647D5535"/>
    <w:rsid w:val="649B51C2"/>
    <w:rsid w:val="64CB7BB4"/>
    <w:rsid w:val="65879118"/>
    <w:rsid w:val="65A08162"/>
    <w:rsid w:val="65B6839D"/>
    <w:rsid w:val="65D1E4DC"/>
    <w:rsid w:val="663068CF"/>
    <w:rsid w:val="663EA43C"/>
    <w:rsid w:val="668F5169"/>
    <w:rsid w:val="66C9710D"/>
    <w:rsid w:val="66D227E1"/>
    <w:rsid w:val="6712E5DE"/>
    <w:rsid w:val="673C51C3"/>
    <w:rsid w:val="676F48D4"/>
    <w:rsid w:val="678ECA25"/>
    <w:rsid w:val="67B9CA27"/>
    <w:rsid w:val="67BC550D"/>
    <w:rsid w:val="67FAF20D"/>
    <w:rsid w:val="682F8D18"/>
    <w:rsid w:val="6840A57D"/>
    <w:rsid w:val="6860D6A6"/>
    <w:rsid w:val="68C65517"/>
    <w:rsid w:val="68EDC94C"/>
    <w:rsid w:val="69129707"/>
    <w:rsid w:val="695E8DB3"/>
    <w:rsid w:val="69816E5C"/>
    <w:rsid w:val="69E056F6"/>
    <w:rsid w:val="6A358C9D"/>
    <w:rsid w:val="6A457345"/>
    <w:rsid w:val="6A5F62F1"/>
    <w:rsid w:val="6A62E4B4"/>
    <w:rsid w:val="6A7DDD8B"/>
    <w:rsid w:val="6AA98060"/>
    <w:rsid w:val="6AC56EC8"/>
    <w:rsid w:val="6AD1B1F7"/>
    <w:rsid w:val="6AE099FB"/>
    <w:rsid w:val="6B329DDC"/>
    <w:rsid w:val="6B373068"/>
    <w:rsid w:val="6B5FCD34"/>
    <w:rsid w:val="6B89671A"/>
    <w:rsid w:val="6B9EFD65"/>
    <w:rsid w:val="6BFB5B8B"/>
    <w:rsid w:val="6C213656"/>
    <w:rsid w:val="6C43E8E7"/>
    <w:rsid w:val="6C8BD4B9"/>
    <w:rsid w:val="6C971B43"/>
    <w:rsid w:val="6CDC158F"/>
    <w:rsid w:val="6D0EDC3D"/>
    <w:rsid w:val="6D24088B"/>
    <w:rsid w:val="6D351C24"/>
    <w:rsid w:val="6D3CC604"/>
    <w:rsid w:val="6D53F623"/>
    <w:rsid w:val="6D9C88C1"/>
    <w:rsid w:val="6DA3D3C2"/>
    <w:rsid w:val="6DC562F6"/>
    <w:rsid w:val="6E353C50"/>
    <w:rsid w:val="6E3BA278"/>
    <w:rsid w:val="6E430298"/>
    <w:rsid w:val="6E60BD81"/>
    <w:rsid w:val="6EE9B9D8"/>
    <w:rsid w:val="6F29AE01"/>
    <w:rsid w:val="6F3348C2"/>
    <w:rsid w:val="6F78EFE1"/>
    <w:rsid w:val="6FBC51B8"/>
    <w:rsid w:val="6FC6CF7A"/>
    <w:rsid w:val="6FDE0469"/>
    <w:rsid w:val="700844A6"/>
    <w:rsid w:val="7036D5BF"/>
    <w:rsid w:val="70726E88"/>
    <w:rsid w:val="7080BA44"/>
    <w:rsid w:val="711C79FC"/>
    <w:rsid w:val="715D2220"/>
    <w:rsid w:val="719A9A19"/>
    <w:rsid w:val="71C551B3"/>
    <w:rsid w:val="71F9466C"/>
    <w:rsid w:val="71FB6AB0"/>
    <w:rsid w:val="72045E67"/>
    <w:rsid w:val="7210DDE0"/>
    <w:rsid w:val="722A06D6"/>
    <w:rsid w:val="726F3F74"/>
    <w:rsid w:val="72808E55"/>
    <w:rsid w:val="72810270"/>
    <w:rsid w:val="736919AC"/>
    <w:rsid w:val="73F168E6"/>
    <w:rsid w:val="7422C251"/>
    <w:rsid w:val="747B56C4"/>
    <w:rsid w:val="74B1758C"/>
    <w:rsid w:val="74D55614"/>
    <w:rsid w:val="74EDB411"/>
    <w:rsid w:val="7545DFAB"/>
    <w:rsid w:val="757E01BB"/>
    <w:rsid w:val="758CACDC"/>
    <w:rsid w:val="76173137"/>
    <w:rsid w:val="762B0757"/>
    <w:rsid w:val="7633E899"/>
    <w:rsid w:val="768519AD"/>
    <w:rsid w:val="76A9E1A1"/>
    <w:rsid w:val="76E1B00C"/>
    <w:rsid w:val="7722ED97"/>
    <w:rsid w:val="7727116A"/>
    <w:rsid w:val="779B0926"/>
    <w:rsid w:val="77AF7120"/>
    <w:rsid w:val="77BFB47B"/>
    <w:rsid w:val="77FC5F7C"/>
    <w:rsid w:val="7819D7B8"/>
    <w:rsid w:val="78777444"/>
    <w:rsid w:val="790D67DA"/>
    <w:rsid w:val="792EEC01"/>
    <w:rsid w:val="793AD49B"/>
    <w:rsid w:val="797B961A"/>
    <w:rsid w:val="799722E7"/>
    <w:rsid w:val="79AA24AC"/>
    <w:rsid w:val="79C7E9A7"/>
    <w:rsid w:val="79E9FAAE"/>
    <w:rsid w:val="79ED2262"/>
    <w:rsid w:val="7A0A0E35"/>
    <w:rsid w:val="7A37EF65"/>
    <w:rsid w:val="7A71F927"/>
    <w:rsid w:val="7B0F7C39"/>
    <w:rsid w:val="7B8046FC"/>
    <w:rsid w:val="7BA5DE96"/>
    <w:rsid w:val="7BAF726A"/>
    <w:rsid w:val="7BD222A4"/>
    <w:rsid w:val="7BE5888A"/>
    <w:rsid w:val="7BF8EEF6"/>
    <w:rsid w:val="7C147A03"/>
    <w:rsid w:val="7C326C04"/>
    <w:rsid w:val="7C694538"/>
    <w:rsid w:val="7C896813"/>
    <w:rsid w:val="7CA27CDE"/>
    <w:rsid w:val="7CC37D1F"/>
    <w:rsid w:val="7CCBCE51"/>
    <w:rsid w:val="7CDEA852"/>
    <w:rsid w:val="7CF272DF"/>
    <w:rsid w:val="7CFB29B3"/>
    <w:rsid w:val="7D107805"/>
    <w:rsid w:val="7DB07C3A"/>
    <w:rsid w:val="7DC22C8D"/>
    <w:rsid w:val="7DC9A497"/>
    <w:rsid w:val="7DEBAF90"/>
    <w:rsid w:val="7E0B46C9"/>
    <w:rsid w:val="7E47A8AD"/>
    <w:rsid w:val="7E52A535"/>
    <w:rsid w:val="7EA7646D"/>
    <w:rsid w:val="7EF6A7B5"/>
    <w:rsid w:val="7F4FB674"/>
    <w:rsid w:val="7F51173A"/>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6424"/>
  <w15:docId w15:val="{15E3A163-5416-4672-902F-58E57C55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t-PT" w:eastAsia="pt-P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A81"/>
    <w:pPr>
      <w:spacing w:after="5"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08" w:line="248" w:lineRule="auto"/>
      <w:ind w:left="10" w:hanging="10"/>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72"/>
      <w:ind w:left="10" w:hanging="10"/>
      <w:outlineLvl w:val="1"/>
    </w:pPr>
    <w:rPr>
      <w:rFonts w:ascii="Calibri" w:eastAsia="Calibri" w:hAnsi="Calibri" w:cs="Calibri"/>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50"/>
    </w:rPr>
  </w:style>
  <w:style w:type="paragraph" w:styleId="TOC1">
    <w:name w:val="toc 1"/>
    <w:hidden/>
    <w:uiPriority w:val="39"/>
    <w:pPr>
      <w:spacing w:after="206" w:line="265" w:lineRule="auto"/>
      <w:ind w:left="25" w:right="15" w:hanging="10"/>
    </w:pPr>
    <w:rPr>
      <w:rFonts w:ascii="Calibri" w:eastAsia="Calibri" w:hAnsi="Calibri" w:cs="Calibri"/>
      <w:color w:val="000000"/>
      <w:sz w:val="20"/>
    </w:rPr>
  </w:style>
  <w:style w:type="paragraph" w:styleId="TOC2">
    <w:name w:val="toc 2"/>
    <w:hidden/>
    <w:uiPriority w:val="39"/>
    <w:pPr>
      <w:spacing w:after="212" w:line="248" w:lineRule="auto"/>
      <w:ind w:left="245" w:right="15" w:hanging="10"/>
      <w:jc w:val="center"/>
    </w:pPr>
    <w:rPr>
      <w:rFonts w:ascii="Calibri" w:eastAsia="Calibri" w:hAnsi="Calibri" w:cs="Calibri"/>
      <w:color w:val="000000"/>
      <w:sz w:val="20"/>
    </w:rPr>
  </w:style>
  <w:style w:type="character" w:styleId="Hyperlink">
    <w:name w:val="Hyperlink"/>
    <w:basedOn w:val="DefaultParagraphFont"/>
    <w:uiPriority w:val="99"/>
    <w:unhideWhenUsed/>
    <w:rsid w:val="00E62E45"/>
    <w:rPr>
      <w:color w:val="0563C1" w:themeColor="hyperlink"/>
      <w:u w:val="single"/>
    </w:rPr>
  </w:style>
  <w:style w:type="character" w:styleId="UnresolvedMention">
    <w:name w:val="Unresolved Mention"/>
    <w:basedOn w:val="DefaultParagraphFont"/>
    <w:uiPriority w:val="99"/>
    <w:semiHidden/>
    <w:unhideWhenUsed/>
    <w:rsid w:val="00E62E45"/>
    <w:rPr>
      <w:color w:val="605E5C"/>
      <w:shd w:val="clear" w:color="auto" w:fill="E1DFDD"/>
    </w:rPr>
  </w:style>
  <w:style w:type="paragraph" w:styleId="Header">
    <w:name w:val="header"/>
    <w:basedOn w:val="Normal"/>
    <w:link w:val="HeaderChar"/>
    <w:uiPriority w:val="99"/>
    <w:unhideWhenUsed/>
    <w:rsid w:val="00B75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825"/>
    <w:rPr>
      <w:rFonts w:ascii="Calibri" w:eastAsia="Calibri" w:hAnsi="Calibri" w:cs="Calibri"/>
      <w:color w:val="000000"/>
      <w:sz w:val="20"/>
    </w:rPr>
  </w:style>
  <w:style w:type="character" w:styleId="PlaceholderText">
    <w:name w:val="Placeholder Text"/>
    <w:basedOn w:val="DefaultParagraphFont"/>
    <w:uiPriority w:val="99"/>
    <w:semiHidden/>
    <w:rsid w:val="00A36839"/>
    <w:rPr>
      <w:color w:val="808080"/>
    </w:rPr>
  </w:style>
  <w:style w:type="paragraph" w:styleId="Footer">
    <w:name w:val="footer"/>
    <w:basedOn w:val="Normal"/>
    <w:link w:val="FooterChar"/>
    <w:uiPriority w:val="99"/>
    <w:semiHidden/>
    <w:unhideWhenUsed/>
    <w:rsid w:val="00994C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4C2A"/>
    <w:rPr>
      <w:rFonts w:ascii="Calibri" w:eastAsia="Calibri" w:hAnsi="Calibri" w:cs="Calibri"/>
      <w:color w:val="000000"/>
      <w:sz w:val="20"/>
    </w:rPr>
  </w:style>
  <w:style w:type="table" w:styleId="TableGrid">
    <w:name w:val="Table Grid"/>
    <w:basedOn w:val="TableNormal"/>
    <w:uiPriority w:val="59"/>
    <w:rsid w:val="00994C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D540C"/>
    <w:pPr>
      <w:ind w:left="720"/>
      <w:contextualSpacing/>
    </w:pPr>
  </w:style>
  <w:style w:type="paragraph" w:styleId="Caption">
    <w:name w:val="caption"/>
    <w:basedOn w:val="Normal"/>
    <w:next w:val="Normal"/>
    <w:uiPriority w:val="35"/>
    <w:unhideWhenUsed/>
    <w:qFormat/>
    <w:rsid w:val="000C3A6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50186"/>
    <w:pPr>
      <w:spacing w:after="0" w:line="240" w:lineRule="auto"/>
    </w:pPr>
    <w:rPr>
      <w:szCs w:val="20"/>
    </w:rPr>
  </w:style>
  <w:style w:type="character" w:customStyle="1" w:styleId="FootnoteTextChar">
    <w:name w:val="Footnote Text Char"/>
    <w:basedOn w:val="DefaultParagraphFont"/>
    <w:link w:val="FootnoteText"/>
    <w:uiPriority w:val="99"/>
    <w:semiHidden/>
    <w:rsid w:val="00D50186"/>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D50186"/>
    <w:rPr>
      <w:vertAlign w:val="superscript"/>
    </w:rPr>
  </w:style>
  <w:style w:type="character" w:styleId="CommentReference">
    <w:name w:val="annotation reference"/>
    <w:basedOn w:val="DefaultParagraphFont"/>
    <w:uiPriority w:val="99"/>
    <w:semiHidden/>
    <w:unhideWhenUsed/>
    <w:rsid w:val="00EE2F43"/>
    <w:rPr>
      <w:sz w:val="16"/>
      <w:szCs w:val="16"/>
    </w:rPr>
  </w:style>
  <w:style w:type="paragraph" w:styleId="CommentText">
    <w:name w:val="annotation text"/>
    <w:basedOn w:val="Normal"/>
    <w:link w:val="CommentTextChar"/>
    <w:uiPriority w:val="99"/>
    <w:unhideWhenUsed/>
    <w:rsid w:val="00EE2F43"/>
    <w:pPr>
      <w:spacing w:line="240" w:lineRule="auto"/>
    </w:pPr>
    <w:rPr>
      <w:szCs w:val="20"/>
    </w:rPr>
  </w:style>
  <w:style w:type="character" w:customStyle="1" w:styleId="CommentTextChar">
    <w:name w:val="Comment Text Char"/>
    <w:basedOn w:val="DefaultParagraphFont"/>
    <w:link w:val="CommentText"/>
    <w:uiPriority w:val="99"/>
    <w:rsid w:val="00EE2F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E2F43"/>
    <w:rPr>
      <w:b/>
      <w:bCs/>
    </w:rPr>
  </w:style>
  <w:style w:type="character" w:customStyle="1" w:styleId="CommentSubjectChar">
    <w:name w:val="Comment Subject Char"/>
    <w:basedOn w:val="CommentTextChar"/>
    <w:link w:val="CommentSubject"/>
    <w:uiPriority w:val="99"/>
    <w:semiHidden/>
    <w:rsid w:val="00EE2F43"/>
    <w:rPr>
      <w:rFonts w:ascii="Calibri" w:eastAsia="Calibri" w:hAnsi="Calibri" w:cs="Calibri"/>
      <w:b/>
      <w:bCs/>
      <w:color w:val="000000"/>
      <w:sz w:val="20"/>
      <w:szCs w:val="20"/>
    </w:rPr>
  </w:style>
  <w:style w:type="paragraph" w:styleId="TOCHeading">
    <w:name w:val="TOC Heading"/>
    <w:basedOn w:val="Heading1"/>
    <w:next w:val="Normal"/>
    <w:uiPriority w:val="39"/>
    <w:unhideWhenUsed/>
    <w:qFormat/>
    <w:rsid w:val="00AA7F94"/>
    <w:pPr>
      <w:spacing w:before="240" w:after="0" w:line="259" w:lineRule="auto"/>
      <w:ind w:left="0" w:firstLine="0"/>
      <w:outlineLvl w:val="9"/>
    </w:pPr>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TOC3">
    <w:name w:val="toc 3"/>
    <w:basedOn w:val="Normal"/>
    <w:next w:val="Normal"/>
    <w:autoRedefine/>
    <w:uiPriority w:val="39"/>
    <w:unhideWhenUsed/>
    <w:rsid w:val="00AA7F94"/>
    <w:pPr>
      <w:spacing w:after="100" w:line="259" w:lineRule="auto"/>
      <w:ind w:left="440" w:firstLine="0"/>
      <w:jc w:val="left"/>
    </w:pPr>
    <w:rPr>
      <w:rFonts w:asciiTheme="minorHAnsi" w:eastAsiaTheme="minorEastAsia" w:hAnsiTheme="minorHAnsi" w:cs="Times New Roman"/>
      <w:color w:val="auto"/>
      <w:kern w:val="0"/>
      <w:sz w:val="22"/>
      <w:lang w:val="en-US" w:eastAsia="en-US"/>
      <w14:ligatures w14:val="none"/>
    </w:rPr>
  </w:style>
  <w:style w:type="paragraph" w:styleId="TableofFigures">
    <w:name w:val="table of figures"/>
    <w:basedOn w:val="Normal"/>
    <w:next w:val="Normal"/>
    <w:uiPriority w:val="99"/>
    <w:unhideWhenUsed/>
    <w:rsid w:val="00AA7F94"/>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29586">
      <w:bodyDiv w:val="1"/>
      <w:marLeft w:val="0"/>
      <w:marRight w:val="0"/>
      <w:marTop w:val="0"/>
      <w:marBottom w:val="0"/>
      <w:divBdr>
        <w:top w:val="none" w:sz="0" w:space="0" w:color="auto"/>
        <w:left w:val="none" w:sz="0" w:space="0" w:color="auto"/>
        <w:bottom w:val="none" w:sz="0" w:space="0" w:color="auto"/>
        <w:right w:val="none" w:sz="0" w:space="0" w:color="auto"/>
      </w:divBdr>
    </w:div>
    <w:div w:id="148907181">
      <w:bodyDiv w:val="1"/>
      <w:marLeft w:val="0"/>
      <w:marRight w:val="0"/>
      <w:marTop w:val="0"/>
      <w:marBottom w:val="0"/>
      <w:divBdr>
        <w:top w:val="none" w:sz="0" w:space="0" w:color="auto"/>
        <w:left w:val="none" w:sz="0" w:space="0" w:color="auto"/>
        <w:bottom w:val="none" w:sz="0" w:space="0" w:color="auto"/>
        <w:right w:val="none" w:sz="0" w:space="0" w:color="auto"/>
      </w:divBdr>
    </w:div>
    <w:div w:id="263342940">
      <w:bodyDiv w:val="1"/>
      <w:marLeft w:val="0"/>
      <w:marRight w:val="0"/>
      <w:marTop w:val="0"/>
      <w:marBottom w:val="0"/>
      <w:divBdr>
        <w:top w:val="none" w:sz="0" w:space="0" w:color="auto"/>
        <w:left w:val="none" w:sz="0" w:space="0" w:color="auto"/>
        <w:bottom w:val="none" w:sz="0" w:space="0" w:color="auto"/>
        <w:right w:val="none" w:sz="0" w:space="0" w:color="auto"/>
      </w:divBdr>
      <w:divsChild>
        <w:div w:id="1783987189">
          <w:marLeft w:val="0"/>
          <w:marRight w:val="0"/>
          <w:marTop w:val="0"/>
          <w:marBottom w:val="0"/>
          <w:divBdr>
            <w:top w:val="none" w:sz="0" w:space="0" w:color="auto"/>
            <w:left w:val="none" w:sz="0" w:space="0" w:color="auto"/>
            <w:bottom w:val="none" w:sz="0" w:space="0" w:color="auto"/>
            <w:right w:val="none" w:sz="0" w:space="0" w:color="auto"/>
          </w:divBdr>
        </w:div>
      </w:divsChild>
    </w:div>
    <w:div w:id="293798353">
      <w:bodyDiv w:val="1"/>
      <w:marLeft w:val="0"/>
      <w:marRight w:val="0"/>
      <w:marTop w:val="0"/>
      <w:marBottom w:val="0"/>
      <w:divBdr>
        <w:top w:val="none" w:sz="0" w:space="0" w:color="auto"/>
        <w:left w:val="none" w:sz="0" w:space="0" w:color="auto"/>
        <w:bottom w:val="none" w:sz="0" w:space="0" w:color="auto"/>
        <w:right w:val="none" w:sz="0" w:space="0" w:color="auto"/>
      </w:divBdr>
    </w:div>
    <w:div w:id="334499209">
      <w:bodyDiv w:val="1"/>
      <w:marLeft w:val="0"/>
      <w:marRight w:val="0"/>
      <w:marTop w:val="0"/>
      <w:marBottom w:val="0"/>
      <w:divBdr>
        <w:top w:val="none" w:sz="0" w:space="0" w:color="auto"/>
        <w:left w:val="none" w:sz="0" w:space="0" w:color="auto"/>
        <w:bottom w:val="none" w:sz="0" w:space="0" w:color="auto"/>
        <w:right w:val="none" w:sz="0" w:space="0" w:color="auto"/>
      </w:divBdr>
    </w:div>
    <w:div w:id="580524059">
      <w:bodyDiv w:val="1"/>
      <w:marLeft w:val="0"/>
      <w:marRight w:val="0"/>
      <w:marTop w:val="0"/>
      <w:marBottom w:val="0"/>
      <w:divBdr>
        <w:top w:val="none" w:sz="0" w:space="0" w:color="auto"/>
        <w:left w:val="none" w:sz="0" w:space="0" w:color="auto"/>
        <w:bottom w:val="none" w:sz="0" w:space="0" w:color="auto"/>
        <w:right w:val="none" w:sz="0" w:space="0" w:color="auto"/>
      </w:divBdr>
      <w:divsChild>
        <w:div w:id="507984317">
          <w:marLeft w:val="0"/>
          <w:marRight w:val="0"/>
          <w:marTop w:val="0"/>
          <w:marBottom w:val="0"/>
          <w:divBdr>
            <w:top w:val="none" w:sz="0" w:space="0" w:color="auto"/>
            <w:left w:val="none" w:sz="0" w:space="0" w:color="auto"/>
            <w:bottom w:val="none" w:sz="0" w:space="0" w:color="auto"/>
            <w:right w:val="none" w:sz="0" w:space="0" w:color="auto"/>
          </w:divBdr>
        </w:div>
      </w:divsChild>
    </w:div>
    <w:div w:id="688723639">
      <w:bodyDiv w:val="1"/>
      <w:marLeft w:val="0"/>
      <w:marRight w:val="0"/>
      <w:marTop w:val="0"/>
      <w:marBottom w:val="0"/>
      <w:divBdr>
        <w:top w:val="none" w:sz="0" w:space="0" w:color="auto"/>
        <w:left w:val="none" w:sz="0" w:space="0" w:color="auto"/>
        <w:bottom w:val="none" w:sz="0" w:space="0" w:color="auto"/>
        <w:right w:val="none" w:sz="0" w:space="0" w:color="auto"/>
      </w:divBdr>
    </w:div>
    <w:div w:id="799614891">
      <w:bodyDiv w:val="1"/>
      <w:marLeft w:val="0"/>
      <w:marRight w:val="0"/>
      <w:marTop w:val="0"/>
      <w:marBottom w:val="0"/>
      <w:divBdr>
        <w:top w:val="none" w:sz="0" w:space="0" w:color="auto"/>
        <w:left w:val="none" w:sz="0" w:space="0" w:color="auto"/>
        <w:bottom w:val="none" w:sz="0" w:space="0" w:color="auto"/>
        <w:right w:val="none" w:sz="0" w:space="0" w:color="auto"/>
      </w:divBdr>
    </w:div>
    <w:div w:id="1029648624">
      <w:bodyDiv w:val="1"/>
      <w:marLeft w:val="0"/>
      <w:marRight w:val="0"/>
      <w:marTop w:val="0"/>
      <w:marBottom w:val="0"/>
      <w:divBdr>
        <w:top w:val="none" w:sz="0" w:space="0" w:color="auto"/>
        <w:left w:val="none" w:sz="0" w:space="0" w:color="auto"/>
        <w:bottom w:val="none" w:sz="0" w:space="0" w:color="auto"/>
        <w:right w:val="none" w:sz="0" w:space="0" w:color="auto"/>
      </w:divBdr>
    </w:div>
    <w:div w:id="1513228667">
      <w:bodyDiv w:val="1"/>
      <w:marLeft w:val="0"/>
      <w:marRight w:val="0"/>
      <w:marTop w:val="0"/>
      <w:marBottom w:val="0"/>
      <w:divBdr>
        <w:top w:val="none" w:sz="0" w:space="0" w:color="auto"/>
        <w:left w:val="none" w:sz="0" w:space="0" w:color="auto"/>
        <w:bottom w:val="none" w:sz="0" w:space="0" w:color="auto"/>
        <w:right w:val="none" w:sz="0" w:space="0" w:color="auto"/>
      </w:divBdr>
    </w:div>
    <w:div w:id="1593585795">
      <w:bodyDiv w:val="1"/>
      <w:marLeft w:val="0"/>
      <w:marRight w:val="0"/>
      <w:marTop w:val="0"/>
      <w:marBottom w:val="0"/>
      <w:divBdr>
        <w:top w:val="none" w:sz="0" w:space="0" w:color="auto"/>
        <w:left w:val="none" w:sz="0" w:space="0" w:color="auto"/>
        <w:bottom w:val="none" w:sz="0" w:space="0" w:color="auto"/>
        <w:right w:val="none" w:sz="0" w:space="0" w:color="auto"/>
      </w:divBdr>
      <w:divsChild>
        <w:div w:id="1610357491">
          <w:marLeft w:val="0"/>
          <w:marRight w:val="0"/>
          <w:marTop w:val="0"/>
          <w:marBottom w:val="0"/>
          <w:divBdr>
            <w:top w:val="none" w:sz="0" w:space="0" w:color="auto"/>
            <w:left w:val="none" w:sz="0" w:space="0" w:color="auto"/>
            <w:bottom w:val="none" w:sz="0" w:space="0" w:color="auto"/>
            <w:right w:val="none" w:sz="0" w:space="0" w:color="auto"/>
          </w:divBdr>
        </w:div>
      </w:divsChild>
    </w:div>
    <w:div w:id="1925843295">
      <w:bodyDiv w:val="1"/>
      <w:marLeft w:val="0"/>
      <w:marRight w:val="0"/>
      <w:marTop w:val="0"/>
      <w:marBottom w:val="0"/>
      <w:divBdr>
        <w:top w:val="none" w:sz="0" w:space="0" w:color="auto"/>
        <w:left w:val="none" w:sz="0" w:space="0" w:color="auto"/>
        <w:bottom w:val="none" w:sz="0" w:space="0" w:color="auto"/>
        <w:right w:val="none" w:sz="0" w:space="0" w:color="auto"/>
      </w:divBdr>
      <w:divsChild>
        <w:div w:id="1098065919">
          <w:marLeft w:val="0"/>
          <w:marRight w:val="0"/>
          <w:marTop w:val="0"/>
          <w:marBottom w:val="0"/>
          <w:divBdr>
            <w:top w:val="none" w:sz="0" w:space="0" w:color="auto"/>
            <w:left w:val="none" w:sz="0" w:space="0" w:color="auto"/>
            <w:bottom w:val="none" w:sz="0" w:space="0" w:color="auto"/>
            <w:right w:val="none" w:sz="0" w:space="0" w:color="auto"/>
          </w:divBdr>
        </w:div>
      </w:divsChild>
    </w:div>
    <w:div w:id="211066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Correlação</a:t>
            </a:r>
            <a:r>
              <a:rPr lang="pt-PT" baseline="0"/>
              <a:t> entre Ângulo e Alcance</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6.0522164260556118E-3"/>
                  <c:y val="5.530464185928371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'Ex2'!$B$3:$B$14</c:f>
              <c:numCache>
                <c:formatCode>General</c:formatCode>
                <c:ptCount val="12"/>
                <c:pt idx="0">
                  <c:v>30</c:v>
                </c:pt>
                <c:pt idx="3">
                  <c:v>35</c:v>
                </c:pt>
                <c:pt idx="6">
                  <c:v>40</c:v>
                </c:pt>
                <c:pt idx="9">
                  <c:v>43</c:v>
                </c:pt>
              </c:numCache>
            </c:numRef>
          </c:xVal>
          <c:yVal>
            <c:numRef>
              <c:f>'Ex2'!$D$3:$D$14</c:f>
              <c:numCache>
                <c:formatCode>General</c:formatCode>
                <c:ptCount val="12"/>
                <c:pt idx="0" formatCode="0.00">
                  <c:v>0.78533333333333333</c:v>
                </c:pt>
                <c:pt idx="3">
                  <c:v>0.80233333333333334</c:v>
                </c:pt>
                <c:pt idx="6">
                  <c:v>0.81066666666666665</c:v>
                </c:pt>
                <c:pt idx="9">
                  <c:v>0.80166666666666675</c:v>
                </c:pt>
              </c:numCache>
            </c:numRef>
          </c:yVal>
          <c:smooth val="0"/>
          <c:extLst>
            <c:ext xmlns:c16="http://schemas.microsoft.com/office/drawing/2014/chart" uri="{C3380CC4-5D6E-409C-BE32-E72D297353CC}">
              <c16:uniqueId val="{00000001-75B2-4333-BA5F-53DFCD6E26B9}"/>
            </c:ext>
          </c:extLst>
        </c:ser>
        <c:dLbls>
          <c:showLegendKey val="0"/>
          <c:showVal val="0"/>
          <c:showCatName val="0"/>
          <c:showSerName val="0"/>
          <c:showPercent val="0"/>
          <c:showBubbleSize val="0"/>
        </c:dLbls>
        <c:axId val="312715912"/>
        <c:axId val="311397360"/>
      </c:scatterChart>
      <c:valAx>
        <c:axId val="312715912"/>
        <c:scaling>
          <c:orientation val="minMax"/>
          <c:min val="2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Ângulo</a:t>
                </a:r>
                <a:r>
                  <a:rPr lang="pt-PT" baseline="0"/>
                  <a:t> (em graus)</a:t>
                </a:r>
                <a:endParaRPr lang="pt-P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97360"/>
        <c:crosses val="autoZero"/>
        <c:crossBetween val="midCat"/>
      </c:valAx>
      <c:valAx>
        <c:axId val="31139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Alcance (em metros)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715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1F2C7-1AF7-4759-B9A2-68AA1CE1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3150</Words>
  <Characters>17959</Characters>
  <Application>Microsoft Office Word</Application>
  <DocSecurity>4</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21067</CharactersWithSpaces>
  <SharedDoc>false</SharedDoc>
  <HLinks>
    <vt:vector size="168" baseType="variant">
      <vt:variant>
        <vt:i4>1310778</vt:i4>
      </vt:variant>
      <vt:variant>
        <vt:i4>170</vt:i4>
      </vt:variant>
      <vt:variant>
        <vt:i4>0</vt:i4>
      </vt:variant>
      <vt:variant>
        <vt:i4>5</vt:i4>
      </vt:variant>
      <vt:variant>
        <vt:lpwstr/>
      </vt:variant>
      <vt:variant>
        <vt:lpwstr>_Toc148620117</vt:lpwstr>
      </vt:variant>
      <vt:variant>
        <vt:i4>1310778</vt:i4>
      </vt:variant>
      <vt:variant>
        <vt:i4>164</vt:i4>
      </vt:variant>
      <vt:variant>
        <vt:i4>0</vt:i4>
      </vt:variant>
      <vt:variant>
        <vt:i4>5</vt:i4>
      </vt:variant>
      <vt:variant>
        <vt:lpwstr/>
      </vt:variant>
      <vt:variant>
        <vt:lpwstr>_Toc148620116</vt:lpwstr>
      </vt:variant>
      <vt:variant>
        <vt:i4>1310778</vt:i4>
      </vt:variant>
      <vt:variant>
        <vt:i4>158</vt:i4>
      </vt:variant>
      <vt:variant>
        <vt:i4>0</vt:i4>
      </vt:variant>
      <vt:variant>
        <vt:i4>5</vt:i4>
      </vt:variant>
      <vt:variant>
        <vt:lpwstr/>
      </vt:variant>
      <vt:variant>
        <vt:lpwstr>_Toc148620115</vt:lpwstr>
      </vt:variant>
      <vt:variant>
        <vt:i4>1310778</vt:i4>
      </vt:variant>
      <vt:variant>
        <vt:i4>152</vt:i4>
      </vt:variant>
      <vt:variant>
        <vt:i4>0</vt:i4>
      </vt:variant>
      <vt:variant>
        <vt:i4>5</vt:i4>
      </vt:variant>
      <vt:variant>
        <vt:lpwstr/>
      </vt:variant>
      <vt:variant>
        <vt:lpwstr>_Toc148620114</vt:lpwstr>
      </vt:variant>
      <vt:variant>
        <vt:i4>1310778</vt:i4>
      </vt:variant>
      <vt:variant>
        <vt:i4>146</vt:i4>
      </vt:variant>
      <vt:variant>
        <vt:i4>0</vt:i4>
      </vt:variant>
      <vt:variant>
        <vt:i4>5</vt:i4>
      </vt:variant>
      <vt:variant>
        <vt:lpwstr/>
      </vt:variant>
      <vt:variant>
        <vt:lpwstr>_Toc148620113</vt:lpwstr>
      </vt:variant>
      <vt:variant>
        <vt:i4>1310778</vt:i4>
      </vt:variant>
      <vt:variant>
        <vt:i4>140</vt:i4>
      </vt:variant>
      <vt:variant>
        <vt:i4>0</vt:i4>
      </vt:variant>
      <vt:variant>
        <vt:i4>5</vt:i4>
      </vt:variant>
      <vt:variant>
        <vt:lpwstr/>
      </vt:variant>
      <vt:variant>
        <vt:lpwstr>_Toc148620112</vt:lpwstr>
      </vt:variant>
      <vt:variant>
        <vt:i4>1310778</vt:i4>
      </vt:variant>
      <vt:variant>
        <vt:i4>134</vt:i4>
      </vt:variant>
      <vt:variant>
        <vt:i4>0</vt:i4>
      </vt:variant>
      <vt:variant>
        <vt:i4>5</vt:i4>
      </vt:variant>
      <vt:variant>
        <vt:lpwstr/>
      </vt:variant>
      <vt:variant>
        <vt:lpwstr>_Toc148620111</vt:lpwstr>
      </vt:variant>
      <vt:variant>
        <vt:i4>1507386</vt:i4>
      </vt:variant>
      <vt:variant>
        <vt:i4>125</vt:i4>
      </vt:variant>
      <vt:variant>
        <vt:i4>0</vt:i4>
      </vt:variant>
      <vt:variant>
        <vt:i4>5</vt:i4>
      </vt:variant>
      <vt:variant>
        <vt:lpwstr/>
      </vt:variant>
      <vt:variant>
        <vt:lpwstr>_Toc148620126</vt:lpwstr>
      </vt:variant>
      <vt:variant>
        <vt:i4>1507386</vt:i4>
      </vt:variant>
      <vt:variant>
        <vt:i4>119</vt:i4>
      </vt:variant>
      <vt:variant>
        <vt:i4>0</vt:i4>
      </vt:variant>
      <vt:variant>
        <vt:i4>5</vt:i4>
      </vt:variant>
      <vt:variant>
        <vt:lpwstr/>
      </vt:variant>
      <vt:variant>
        <vt:lpwstr>_Toc148620125</vt:lpwstr>
      </vt:variant>
      <vt:variant>
        <vt:i4>1507386</vt:i4>
      </vt:variant>
      <vt:variant>
        <vt:i4>113</vt:i4>
      </vt:variant>
      <vt:variant>
        <vt:i4>0</vt:i4>
      </vt:variant>
      <vt:variant>
        <vt:i4>5</vt:i4>
      </vt:variant>
      <vt:variant>
        <vt:lpwstr/>
      </vt:variant>
      <vt:variant>
        <vt:lpwstr>_Toc148620124</vt:lpwstr>
      </vt:variant>
      <vt:variant>
        <vt:i4>1507386</vt:i4>
      </vt:variant>
      <vt:variant>
        <vt:i4>107</vt:i4>
      </vt:variant>
      <vt:variant>
        <vt:i4>0</vt:i4>
      </vt:variant>
      <vt:variant>
        <vt:i4>5</vt:i4>
      </vt:variant>
      <vt:variant>
        <vt:lpwstr/>
      </vt:variant>
      <vt:variant>
        <vt:lpwstr>_Toc148620123</vt:lpwstr>
      </vt:variant>
      <vt:variant>
        <vt:i4>1507386</vt:i4>
      </vt:variant>
      <vt:variant>
        <vt:i4>101</vt:i4>
      </vt:variant>
      <vt:variant>
        <vt:i4>0</vt:i4>
      </vt:variant>
      <vt:variant>
        <vt:i4>5</vt:i4>
      </vt:variant>
      <vt:variant>
        <vt:lpwstr/>
      </vt:variant>
      <vt:variant>
        <vt:lpwstr>_Toc148620122</vt:lpwstr>
      </vt:variant>
      <vt:variant>
        <vt:i4>1507386</vt:i4>
      </vt:variant>
      <vt:variant>
        <vt:i4>95</vt:i4>
      </vt:variant>
      <vt:variant>
        <vt:i4>0</vt:i4>
      </vt:variant>
      <vt:variant>
        <vt:i4>5</vt:i4>
      </vt:variant>
      <vt:variant>
        <vt:lpwstr/>
      </vt:variant>
      <vt:variant>
        <vt:lpwstr>_Toc148620121</vt:lpwstr>
      </vt:variant>
      <vt:variant>
        <vt:i4>1507386</vt:i4>
      </vt:variant>
      <vt:variant>
        <vt:i4>89</vt:i4>
      </vt:variant>
      <vt:variant>
        <vt:i4>0</vt:i4>
      </vt:variant>
      <vt:variant>
        <vt:i4>5</vt:i4>
      </vt:variant>
      <vt:variant>
        <vt:lpwstr/>
      </vt:variant>
      <vt:variant>
        <vt:lpwstr>_Toc148620120</vt:lpwstr>
      </vt:variant>
      <vt:variant>
        <vt:i4>1310778</vt:i4>
      </vt:variant>
      <vt:variant>
        <vt:i4>83</vt:i4>
      </vt:variant>
      <vt:variant>
        <vt:i4>0</vt:i4>
      </vt:variant>
      <vt:variant>
        <vt:i4>5</vt:i4>
      </vt:variant>
      <vt:variant>
        <vt:lpwstr/>
      </vt:variant>
      <vt:variant>
        <vt:lpwstr>_Toc148620119</vt:lpwstr>
      </vt:variant>
      <vt:variant>
        <vt:i4>1310778</vt:i4>
      </vt:variant>
      <vt:variant>
        <vt:i4>77</vt:i4>
      </vt:variant>
      <vt:variant>
        <vt:i4>0</vt:i4>
      </vt:variant>
      <vt:variant>
        <vt:i4>5</vt:i4>
      </vt:variant>
      <vt:variant>
        <vt:lpwstr/>
      </vt:variant>
      <vt:variant>
        <vt:lpwstr>_Toc148620118</vt:lpwstr>
      </vt:variant>
      <vt:variant>
        <vt:i4>1441850</vt:i4>
      </vt:variant>
      <vt:variant>
        <vt:i4>68</vt:i4>
      </vt:variant>
      <vt:variant>
        <vt:i4>0</vt:i4>
      </vt:variant>
      <vt:variant>
        <vt:i4>5</vt:i4>
      </vt:variant>
      <vt:variant>
        <vt:lpwstr/>
      </vt:variant>
      <vt:variant>
        <vt:lpwstr>_Toc148620138</vt:lpwstr>
      </vt:variant>
      <vt:variant>
        <vt:i4>1441850</vt:i4>
      </vt:variant>
      <vt:variant>
        <vt:i4>62</vt:i4>
      </vt:variant>
      <vt:variant>
        <vt:i4>0</vt:i4>
      </vt:variant>
      <vt:variant>
        <vt:i4>5</vt:i4>
      </vt:variant>
      <vt:variant>
        <vt:lpwstr/>
      </vt:variant>
      <vt:variant>
        <vt:lpwstr>_Toc148620137</vt:lpwstr>
      </vt:variant>
      <vt:variant>
        <vt:i4>1441850</vt:i4>
      </vt:variant>
      <vt:variant>
        <vt:i4>56</vt:i4>
      </vt:variant>
      <vt:variant>
        <vt:i4>0</vt:i4>
      </vt:variant>
      <vt:variant>
        <vt:i4>5</vt:i4>
      </vt:variant>
      <vt:variant>
        <vt:lpwstr/>
      </vt:variant>
      <vt:variant>
        <vt:lpwstr>_Toc148620136</vt:lpwstr>
      </vt:variant>
      <vt:variant>
        <vt:i4>1441850</vt:i4>
      </vt:variant>
      <vt:variant>
        <vt:i4>50</vt:i4>
      </vt:variant>
      <vt:variant>
        <vt:i4>0</vt:i4>
      </vt:variant>
      <vt:variant>
        <vt:i4>5</vt:i4>
      </vt:variant>
      <vt:variant>
        <vt:lpwstr/>
      </vt:variant>
      <vt:variant>
        <vt:lpwstr>_Toc148620135</vt:lpwstr>
      </vt:variant>
      <vt:variant>
        <vt:i4>1441850</vt:i4>
      </vt:variant>
      <vt:variant>
        <vt:i4>44</vt:i4>
      </vt:variant>
      <vt:variant>
        <vt:i4>0</vt:i4>
      </vt:variant>
      <vt:variant>
        <vt:i4>5</vt:i4>
      </vt:variant>
      <vt:variant>
        <vt:lpwstr/>
      </vt:variant>
      <vt:variant>
        <vt:lpwstr>_Toc148620134</vt:lpwstr>
      </vt:variant>
      <vt:variant>
        <vt:i4>1441850</vt:i4>
      </vt:variant>
      <vt:variant>
        <vt:i4>38</vt:i4>
      </vt:variant>
      <vt:variant>
        <vt:i4>0</vt:i4>
      </vt:variant>
      <vt:variant>
        <vt:i4>5</vt:i4>
      </vt:variant>
      <vt:variant>
        <vt:lpwstr/>
      </vt:variant>
      <vt:variant>
        <vt:lpwstr>_Toc148620133</vt:lpwstr>
      </vt:variant>
      <vt:variant>
        <vt:i4>1441850</vt:i4>
      </vt:variant>
      <vt:variant>
        <vt:i4>32</vt:i4>
      </vt:variant>
      <vt:variant>
        <vt:i4>0</vt:i4>
      </vt:variant>
      <vt:variant>
        <vt:i4>5</vt:i4>
      </vt:variant>
      <vt:variant>
        <vt:lpwstr/>
      </vt:variant>
      <vt:variant>
        <vt:lpwstr>_Toc148620132</vt:lpwstr>
      </vt:variant>
      <vt:variant>
        <vt:i4>1441850</vt:i4>
      </vt:variant>
      <vt:variant>
        <vt:i4>26</vt:i4>
      </vt:variant>
      <vt:variant>
        <vt:i4>0</vt:i4>
      </vt:variant>
      <vt:variant>
        <vt:i4>5</vt:i4>
      </vt:variant>
      <vt:variant>
        <vt:lpwstr/>
      </vt:variant>
      <vt:variant>
        <vt:lpwstr>_Toc148620131</vt:lpwstr>
      </vt:variant>
      <vt:variant>
        <vt:i4>1441850</vt:i4>
      </vt:variant>
      <vt:variant>
        <vt:i4>20</vt:i4>
      </vt:variant>
      <vt:variant>
        <vt:i4>0</vt:i4>
      </vt:variant>
      <vt:variant>
        <vt:i4>5</vt:i4>
      </vt:variant>
      <vt:variant>
        <vt:lpwstr/>
      </vt:variant>
      <vt:variant>
        <vt:lpwstr>_Toc148620130</vt:lpwstr>
      </vt:variant>
      <vt:variant>
        <vt:i4>1507386</vt:i4>
      </vt:variant>
      <vt:variant>
        <vt:i4>14</vt:i4>
      </vt:variant>
      <vt:variant>
        <vt:i4>0</vt:i4>
      </vt:variant>
      <vt:variant>
        <vt:i4>5</vt:i4>
      </vt:variant>
      <vt:variant>
        <vt:lpwstr/>
      </vt:variant>
      <vt:variant>
        <vt:lpwstr>_Toc148620129</vt:lpwstr>
      </vt:variant>
      <vt:variant>
        <vt:i4>1507386</vt:i4>
      </vt:variant>
      <vt:variant>
        <vt:i4>8</vt:i4>
      </vt:variant>
      <vt:variant>
        <vt:i4>0</vt:i4>
      </vt:variant>
      <vt:variant>
        <vt:i4>5</vt:i4>
      </vt:variant>
      <vt:variant>
        <vt:lpwstr/>
      </vt:variant>
      <vt:variant>
        <vt:lpwstr>_Toc148620128</vt:lpwstr>
      </vt:variant>
      <vt:variant>
        <vt:i4>1507386</vt:i4>
      </vt:variant>
      <vt:variant>
        <vt:i4>2</vt:i4>
      </vt:variant>
      <vt:variant>
        <vt:i4>0</vt:i4>
      </vt:variant>
      <vt:variant>
        <vt:i4>5</vt:i4>
      </vt:variant>
      <vt:variant>
        <vt:lpwstr/>
      </vt:variant>
      <vt:variant>
        <vt:lpwstr>_Toc148620127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Correia</dc:creator>
  <cp:keywords/>
  <cp:lastModifiedBy>Carlos Verenzuela</cp:lastModifiedBy>
  <cp:revision>594</cp:revision>
  <cp:lastPrinted>2023-10-19T22:38:00Z</cp:lastPrinted>
  <dcterms:created xsi:type="dcterms:W3CDTF">2023-10-16T20:55:00Z</dcterms:created>
  <dcterms:modified xsi:type="dcterms:W3CDTF">2023-10-19T22:38:00Z</dcterms:modified>
</cp:coreProperties>
</file>