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0B85" w14:textId="3393EAAC" w:rsidR="008856C5" w:rsidRDefault="0029148A">
      <w:r>
        <w:t xml:space="preserve">Guião4 – </w:t>
      </w:r>
      <w:proofErr w:type="spellStart"/>
      <w:r>
        <w:t>NATs</w:t>
      </w:r>
      <w:proofErr w:type="spellEnd"/>
    </w:p>
    <w:p w14:paraId="073933B9" w14:textId="224F877B" w:rsidR="00655F0F" w:rsidRPr="00655F0F" w:rsidRDefault="00655F0F">
      <w:pPr>
        <w:rPr>
          <w:color w:val="FF0000"/>
        </w:rPr>
      </w:pPr>
      <w:r w:rsidRPr="00655F0F">
        <w:rPr>
          <w:color w:val="FF0000"/>
        </w:rPr>
        <w:t>Ex1-</w:t>
      </w:r>
    </w:p>
    <w:p w14:paraId="623F4F18" w14:textId="37D87CD1" w:rsidR="0029148A" w:rsidRDefault="0029148A">
      <w:r>
        <w:t xml:space="preserve">Primeiro montamos a rede de acordo com a imagem, associamos os endereços IP aos respetivos </w:t>
      </w:r>
      <w:proofErr w:type="spellStart"/>
      <w:r>
        <w:t>PCs</w:t>
      </w:r>
      <w:proofErr w:type="spellEnd"/>
      <w:r>
        <w:t xml:space="preserve"> e às respetivas interfaces (fi 1/0 e fi 1/1) do router da rede privada e da rede pública.</w:t>
      </w:r>
    </w:p>
    <w:p w14:paraId="3D0DEF79" w14:textId="0D4955B1" w:rsidR="0029148A" w:rsidRDefault="0029148A">
      <w:r>
        <w:t xml:space="preserve">Depois criamos </w:t>
      </w:r>
      <w:proofErr w:type="gramStart"/>
      <w:r>
        <w:t>uma net pool</w:t>
      </w:r>
      <w:proofErr w:type="gramEnd"/>
      <w:r>
        <w:t xml:space="preserve"> chamada “PISCINA”. </w:t>
      </w:r>
    </w:p>
    <w:p w14:paraId="4923AB3B" w14:textId="5F17B24B" w:rsidR="0029148A" w:rsidRDefault="006E1EC0">
      <w:r>
        <w:t xml:space="preserve">Depois definimos qual a rede privada e qual a pública configurando o router. </w:t>
      </w:r>
    </w:p>
    <w:p w14:paraId="7C701876" w14:textId="1DD384CE" w:rsidR="006E1EC0" w:rsidRDefault="006E1EC0">
      <w:r>
        <w:t xml:space="preserve">F1/0 -&gt; </w:t>
      </w:r>
      <w:proofErr w:type="spellStart"/>
      <w:r>
        <w:t>inside</w:t>
      </w:r>
      <w:proofErr w:type="spellEnd"/>
      <w:r>
        <w:t xml:space="preserve"> -&gt; privada</w:t>
      </w:r>
    </w:p>
    <w:p w14:paraId="483E8AC6" w14:textId="7464ED90" w:rsidR="006E1EC0" w:rsidRDefault="006E1EC0">
      <w:r>
        <w:t xml:space="preserve">F1/1 -&gt; </w:t>
      </w:r>
      <w:proofErr w:type="spellStart"/>
      <w:r>
        <w:t>outside</w:t>
      </w:r>
      <w:proofErr w:type="spellEnd"/>
      <w:r>
        <w:t xml:space="preserve"> -&gt; pública</w:t>
      </w:r>
    </w:p>
    <w:p w14:paraId="20E40162" w14:textId="77777777" w:rsidR="00655F0F" w:rsidRDefault="00655F0F"/>
    <w:p w14:paraId="2B25CC0D" w14:textId="77777777" w:rsidR="00655F0F" w:rsidRPr="00655F0F" w:rsidRDefault="00655F0F">
      <w:pPr>
        <w:rPr>
          <w:color w:val="FF0000"/>
        </w:rPr>
      </w:pPr>
      <w:r w:rsidRPr="00655F0F">
        <w:rPr>
          <w:color w:val="FF0000"/>
        </w:rPr>
        <w:t>2-</w:t>
      </w:r>
    </w:p>
    <w:p w14:paraId="50166730" w14:textId="2B464A62" w:rsidR="006E1EC0" w:rsidRDefault="00655F0F">
      <w:r>
        <w:t xml:space="preserve">Depois, definimos as </w:t>
      </w:r>
      <w:proofErr w:type="spellStart"/>
      <w:r>
        <w:t>gateways</w:t>
      </w:r>
      <w:proofErr w:type="spellEnd"/>
      <w:r>
        <w:t xml:space="preserve"> necessárias para fazer </w:t>
      </w:r>
      <w:proofErr w:type="spellStart"/>
      <w:r>
        <w:t>pings</w:t>
      </w:r>
      <w:proofErr w:type="spellEnd"/>
      <w:r>
        <w:t xml:space="preserve"> entre PC1, PC2 e PCB. Observamos que quando tentamos fazer </w:t>
      </w:r>
      <w:proofErr w:type="spellStart"/>
      <w:r>
        <w:t>ping</w:t>
      </w:r>
      <w:proofErr w:type="spellEnd"/>
      <w:r>
        <w:t xml:space="preserve"> de PC1-&gt;PCB há comunicação, mas se fizermos logo a seguir </w:t>
      </w:r>
      <w:proofErr w:type="spellStart"/>
      <w:r>
        <w:t>ping</w:t>
      </w:r>
      <w:proofErr w:type="spellEnd"/>
      <w:r>
        <w:t xml:space="preserve"> PC2-&gt;PCB já é </w:t>
      </w:r>
      <w:proofErr w:type="spellStart"/>
      <w:r>
        <w:t>unreachable</w:t>
      </w:r>
      <w:proofErr w:type="spellEnd"/>
      <w:r>
        <w:t>, i.e., não há comunicação.</w:t>
      </w:r>
    </w:p>
    <w:p w14:paraId="1192635E" w14:textId="57C242EB" w:rsidR="00514957" w:rsidRDefault="00514957">
      <w:r>
        <w:t xml:space="preserve">A seguir usamos o seguinte comando e verificamos que esta é a tabela de IP NAT </w:t>
      </w:r>
      <w:proofErr w:type="spellStart"/>
      <w:r>
        <w:t>translations</w:t>
      </w:r>
      <w:proofErr w:type="spellEnd"/>
      <w:r>
        <w:t>, que mostra qual o IP da rede pública que corresponde a cada IP que dá NAT a um endereço IP privado.</w:t>
      </w:r>
      <w:r w:rsidR="00C8143C">
        <w:t xml:space="preserve"> Esta tabela é para ele “se lembrar” de qual foi a troca de </w:t>
      </w:r>
      <w:proofErr w:type="spellStart"/>
      <w:r w:rsidR="00C8143C">
        <w:t>IPs</w:t>
      </w:r>
      <w:proofErr w:type="spellEnd"/>
      <w:r w:rsidR="00C8143C">
        <w:t xml:space="preserve"> feita.</w:t>
      </w:r>
    </w:p>
    <w:p w14:paraId="6B1D3389" w14:textId="77777777" w:rsidR="00514957" w:rsidRDefault="00514957"/>
    <w:p w14:paraId="1E5A9452" w14:textId="77777777" w:rsidR="00514957" w:rsidRDefault="00514957" w:rsidP="00514957"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14:paraId="13F8DC3E" w14:textId="77777777" w:rsidR="00514957" w:rsidRDefault="00514957" w:rsidP="00514957">
      <w:r>
        <w:t xml:space="preserve">Pro </w:t>
      </w:r>
      <w:proofErr w:type="spellStart"/>
      <w:r>
        <w:t>Inside</w:t>
      </w:r>
      <w:proofErr w:type="spellEnd"/>
      <w:r>
        <w:t xml:space="preserve"> global      </w:t>
      </w:r>
      <w:proofErr w:type="spellStart"/>
      <w:r>
        <w:t>Inside</w:t>
      </w:r>
      <w:proofErr w:type="spellEnd"/>
      <w:r>
        <w:t xml:space="preserve"> local       </w:t>
      </w:r>
      <w:proofErr w:type="spellStart"/>
      <w:r>
        <w:t>Outside</w:t>
      </w:r>
      <w:proofErr w:type="spellEnd"/>
      <w:r>
        <w:t xml:space="preserve"> local      </w:t>
      </w:r>
      <w:proofErr w:type="spellStart"/>
      <w:r>
        <w:t>Outside</w:t>
      </w:r>
      <w:proofErr w:type="spellEnd"/>
      <w:r>
        <w:t xml:space="preserve"> global</w:t>
      </w:r>
    </w:p>
    <w:p w14:paraId="4D25F0D1" w14:textId="77777777" w:rsidR="00514957" w:rsidRDefault="00514957" w:rsidP="00514957">
      <w:proofErr w:type="spellStart"/>
      <w:r>
        <w:t>icmp</w:t>
      </w:r>
      <w:proofErr w:type="spellEnd"/>
      <w:r>
        <w:t xml:space="preserve"> 192.1.1.21:2255   192.168.1.1:2255   192.1.1.45:2255    192.1.1.45:2255</w:t>
      </w:r>
    </w:p>
    <w:p w14:paraId="439467E7" w14:textId="77777777" w:rsidR="00514957" w:rsidRDefault="00514957" w:rsidP="00514957">
      <w:proofErr w:type="spellStart"/>
      <w:r>
        <w:t>icmp</w:t>
      </w:r>
      <w:proofErr w:type="spellEnd"/>
      <w:r>
        <w:t xml:space="preserve"> 192.1.1.21:2511   192.168.1.1:2511   192.1.1.45:2511    192.1.1.45:2511</w:t>
      </w:r>
    </w:p>
    <w:p w14:paraId="2F62EAED" w14:textId="77777777" w:rsidR="00514957" w:rsidRDefault="00514957" w:rsidP="00514957">
      <w:proofErr w:type="spellStart"/>
      <w:r>
        <w:t>icmp</w:t>
      </w:r>
      <w:proofErr w:type="spellEnd"/>
      <w:r>
        <w:t xml:space="preserve"> 192.1.1.21:2767   192.168.1.1:2767   192.1.1.45:2767    192.1.1.45:2767</w:t>
      </w:r>
    </w:p>
    <w:p w14:paraId="00DB500E" w14:textId="77777777" w:rsidR="00514957" w:rsidRDefault="00514957" w:rsidP="00514957">
      <w:proofErr w:type="spellStart"/>
      <w:r>
        <w:t>icmp</w:t>
      </w:r>
      <w:proofErr w:type="spellEnd"/>
      <w:r>
        <w:t xml:space="preserve"> 192.1.1.21:3023   192.168.1.1:3023   192.1.1.45:3023    192.1.1.45:3023</w:t>
      </w:r>
    </w:p>
    <w:p w14:paraId="789AE746" w14:textId="77777777" w:rsidR="00514957" w:rsidRDefault="00514957" w:rsidP="00514957">
      <w:proofErr w:type="spellStart"/>
      <w:r>
        <w:t>icmp</w:t>
      </w:r>
      <w:proofErr w:type="spellEnd"/>
      <w:r>
        <w:t xml:space="preserve"> 192.1.1.21:3279   192.168.1.1:3279   192.1.1.45:3279    192.1.1.45:3279</w:t>
      </w:r>
    </w:p>
    <w:p w14:paraId="1C55819C" w14:textId="69A75F7D" w:rsidR="00655F0F" w:rsidRDefault="00514957" w:rsidP="00514957">
      <w:r>
        <w:t>--- 192.1.1.21         192.168.1.1        ---                ---</w:t>
      </w:r>
    </w:p>
    <w:p w14:paraId="714887AE" w14:textId="3FFC4CB7" w:rsidR="00655F0F" w:rsidRPr="00C8143C" w:rsidRDefault="00655F0F">
      <w:pPr>
        <w:rPr>
          <w:color w:val="FF0000"/>
        </w:rPr>
      </w:pPr>
      <w:r w:rsidRPr="00C8143C">
        <w:rPr>
          <w:color w:val="FF0000"/>
        </w:rPr>
        <w:t>3-</w:t>
      </w:r>
    </w:p>
    <w:p w14:paraId="6399DF04" w14:textId="77777777" w:rsidR="00514957" w:rsidRDefault="00514957">
      <w:r>
        <w:t xml:space="preserve">A seguir fizemos clear da tabela, ao dar “show” já não aparece a tabela. Depois fez-se </w:t>
      </w:r>
      <w:proofErr w:type="spellStart"/>
      <w:r>
        <w:t>ping</w:t>
      </w:r>
      <w:proofErr w:type="spellEnd"/>
      <w:r>
        <w:t xml:space="preserve"> PC2-&gt;PCB e observamos que na tabela do NAT </w:t>
      </w:r>
      <w:proofErr w:type="spellStart"/>
      <w:r>
        <w:t>translations</w:t>
      </w:r>
      <w:proofErr w:type="spellEnd"/>
      <w:r>
        <w:t>, o PC2 usou o endereço pool público:</w:t>
      </w:r>
    </w:p>
    <w:p w14:paraId="2326F900" w14:textId="61CB6E08" w:rsidR="00514957" w:rsidRDefault="00514957">
      <w:r>
        <w:t xml:space="preserve">Pro </w:t>
      </w:r>
      <w:proofErr w:type="spellStart"/>
      <w:r>
        <w:t>Inside</w:t>
      </w:r>
      <w:proofErr w:type="spellEnd"/>
      <w:r>
        <w:t xml:space="preserve"> global      </w:t>
      </w:r>
      <w:proofErr w:type="spellStart"/>
      <w:r>
        <w:t>Inside</w:t>
      </w:r>
      <w:proofErr w:type="spellEnd"/>
      <w:r>
        <w:t xml:space="preserve"> local       </w:t>
      </w:r>
      <w:proofErr w:type="spellStart"/>
      <w:r>
        <w:t>Outside</w:t>
      </w:r>
      <w:proofErr w:type="spellEnd"/>
      <w:r>
        <w:t xml:space="preserve"> local      </w:t>
      </w:r>
      <w:proofErr w:type="spellStart"/>
      <w:r>
        <w:t>Outside</w:t>
      </w:r>
      <w:proofErr w:type="spellEnd"/>
      <w:r>
        <w:t xml:space="preserve"> global</w:t>
      </w:r>
      <w:r>
        <w:br/>
      </w:r>
      <w:r w:rsidRPr="00514957">
        <w:t xml:space="preserve">--- 192.1.1.21         192.168.1.2       </w:t>
      </w:r>
      <w:r>
        <w:tab/>
      </w:r>
      <w:r w:rsidRPr="00514957">
        <w:t xml:space="preserve"> ---              </w:t>
      </w:r>
      <w:r>
        <w:tab/>
      </w:r>
      <w:proofErr w:type="gramStart"/>
      <w:r>
        <w:tab/>
      </w:r>
      <w:r w:rsidRPr="00514957">
        <w:t xml:space="preserve">  ---</w:t>
      </w:r>
      <w:proofErr w:type="gramEnd"/>
    </w:p>
    <w:p w14:paraId="1610EBF4" w14:textId="77777777" w:rsidR="00C8143C" w:rsidRPr="00C8143C" w:rsidRDefault="00514957">
      <w:pPr>
        <w:rPr>
          <w:color w:val="FF0000"/>
        </w:rPr>
      </w:pPr>
      <w:r w:rsidRPr="00C8143C">
        <w:rPr>
          <w:color w:val="FF0000"/>
        </w:rPr>
        <w:t>4-</w:t>
      </w:r>
    </w:p>
    <w:p w14:paraId="3637C392" w14:textId="2238B8C6" w:rsidR="00C8143C" w:rsidRDefault="00C8143C">
      <w:r>
        <w:t xml:space="preserve"> Configuramos o tempo que os valores vão ser guardados na tabela anteriormente referida para 60s, a seguir fizemos clear e fizemos um </w:t>
      </w:r>
      <w:proofErr w:type="spellStart"/>
      <w:r>
        <w:t>ping</w:t>
      </w:r>
      <w:proofErr w:type="spellEnd"/>
      <w:r>
        <w:t xml:space="preserve"> e observamos que a rede privada usou o NAT para aceder à rede pública.</w:t>
      </w:r>
    </w:p>
    <w:p w14:paraId="54C3046C" w14:textId="0779A55A" w:rsidR="00DA0C0B" w:rsidRDefault="00DA0C0B" w:rsidP="00DA0C0B">
      <w:r>
        <w:lastRenderedPageBreak/>
        <w:t xml:space="preserve">Consegue-se dar </w:t>
      </w:r>
      <w:proofErr w:type="spellStart"/>
      <w:r>
        <w:t>ping</w:t>
      </w:r>
      <w:proofErr w:type="spellEnd"/>
      <w:r>
        <w:t xml:space="preserve"> do PC1 para o 192.1.1.40, mas</w:t>
      </w:r>
      <w:r>
        <w:t xml:space="preserve"> se for feito, imediatamente a seguir, d</w:t>
      </w:r>
      <w:r>
        <w:t xml:space="preserve">o PC2 não irá funcionar. Se o PC2 for o primeiro a dar </w:t>
      </w:r>
      <w:proofErr w:type="spellStart"/>
      <w:r>
        <w:t>ping</w:t>
      </w:r>
      <w:proofErr w:type="spellEnd"/>
      <w:r>
        <w:t xml:space="preserve">, irá funcionar no </w:t>
      </w:r>
      <w:proofErr w:type="gramStart"/>
      <w:r>
        <w:t>PC2</w:t>
      </w:r>
      <w:proofErr w:type="gramEnd"/>
      <w:r>
        <w:t xml:space="preserve"> mas não no PC1.</w:t>
      </w:r>
    </w:p>
    <w:p w14:paraId="01927B91" w14:textId="21B0C823" w:rsidR="00DA0C0B" w:rsidRDefault="00DA0C0B" w:rsidP="00DA0C0B">
      <w:r>
        <w:t xml:space="preserve"> Não dá para dar </w:t>
      </w:r>
      <w:proofErr w:type="spellStart"/>
      <w:r>
        <w:t>ping</w:t>
      </w:r>
      <w:proofErr w:type="spellEnd"/>
      <w:r>
        <w:t xml:space="preserve"> aos dois PC´S ao mesmo tempo porque apenas têm NAT e um único endereço disponível</w:t>
      </w:r>
      <w:r>
        <w:t>.</w:t>
      </w:r>
    </w:p>
    <w:p w14:paraId="57F6589C" w14:textId="63E96999" w:rsidR="00C8143C" w:rsidRDefault="00C8143C">
      <w:r w:rsidRPr="0019304D">
        <w:rPr>
          <w:color w:val="FF0000"/>
        </w:rPr>
        <w:t>5-</w:t>
      </w:r>
      <w:r>
        <w:t xml:space="preserve"> </w:t>
      </w:r>
      <w:r w:rsidR="008B37F6">
        <w:t xml:space="preserve">Agora queremos que o PC1 e o PC2 possam comunicar (ao mesmo tempo) com </w:t>
      </w:r>
      <w:proofErr w:type="spellStart"/>
      <w:r w:rsidR="008B37F6">
        <w:t>PCs</w:t>
      </w:r>
      <w:proofErr w:type="spellEnd"/>
      <w:r w:rsidR="008B37F6">
        <w:t xml:space="preserve"> da rede pública sem necessidade de fazer mais NAT-Pools, para isto são adicionamos portos à NAT</w:t>
      </w:r>
      <w:r w:rsidR="0019304D">
        <w:t xml:space="preserve">, pois é com os portos que agora se consegue fazer ter uma distinção entre os </w:t>
      </w:r>
      <w:proofErr w:type="spellStart"/>
      <w:r w:rsidR="0019304D">
        <w:t>PCs</w:t>
      </w:r>
      <w:proofErr w:type="spellEnd"/>
      <w:r w:rsidR="0019304D">
        <w:t>.</w:t>
      </w:r>
    </w:p>
    <w:p w14:paraId="07361E76" w14:textId="734237E4" w:rsidR="008B37F6" w:rsidRDefault="005B39C6">
      <w:r>
        <w:t xml:space="preserve">Tivemos de tirar um modo em que a NAT se encontrava fazendo “no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2 pool PISCINA”, fizemos o comando e assim ficou </w:t>
      </w:r>
      <w:proofErr w:type="spellStart"/>
      <w:r>
        <w:t>overload</w:t>
      </w:r>
      <w:proofErr w:type="spellEnd"/>
      <w:r>
        <w:t xml:space="preserve">, i.e., assim verificamos a comunicação entre PC1 e PC2 ao mesmo tempo e PCB. </w:t>
      </w:r>
    </w:p>
    <w:p w14:paraId="3DC5CD0C" w14:textId="77777777" w:rsidR="00C8143C" w:rsidRDefault="00C8143C"/>
    <w:p w14:paraId="447583D6" w14:textId="5385EA68" w:rsidR="006A248F" w:rsidRDefault="006A248F">
      <w:r w:rsidRPr="00983BA0">
        <w:rPr>
          <w:color w:val="FF0000"/>
        </w:rPr>
        <w:t xml:space="preserve">6- </w:t>
      </w:r>
      <w:r>
        <w:t>Declaramos os portos para PC1 e PC2 através de conexões UDP e TCP para com um PC que se encontra na rede pública, com o uso de comandos como “</w:t>
      </w:r>
      <w:proofErr w:type="spellStart"/>
      <w:r>
        <w:t>ping</w:t>
      </w:r>
      <w:proofErr w:type="spellEnd"/>
      <w:r>
        <w:t xml:space="preserve"> 192.1.1.40 -3 -p 22” no PC1/PC2, onde é definido o tipo de conexão (2-&gt;UDP; 3-&gt; TCP) e no final o número de porto que se deseja utilizar. Com a uso destes portos se podem comunicar </w:t>
      </w:r>
      <w:proofErr w:type="spellStart"/>
      <w:r>
        <w:t>PCs</w:t>
      </w:r>
      <w:proofErr w:type="spellEnd"/>
      <w:r>
        <w:t xml:space="preserve"> da rede pública com a privada mesmo só havendo </w:t>
      </w:r>
      <w:proofErr w:type="gramStart"/>
      <w:r>
        <w:t>uma pool</w:t>
      </w:r>
      <w:proofErr w:type="gramEnd"/>
      <w:r>
        <w:t xml:space="preserve"> na NAT.</w:t>
      </w:r>
    </w:p>
    <w:p w14:paraId="6A0F136E" w14:textId="09F1267D" w:rsidR="00DA0C0B" w:rsidRDefault="00DA0C0B" w:rsidP="00DA0C0B">
      <w:r>
        <w:t>UDP- mais rápido/menos seguro</w:t>
      </w:r>
      <w:r>
        <w:t>.</w:t>
      </w:r>
    </w:p>
    <w:p w14:paraId="672569EA" w14:textId="3CE6F835" w:rsidR="00DA0C0B" w:rsidRDefault="00DA0C0B" w:rsidP="00DA0C0B">
      <w:r>
        <w:t>Serve para partilhar vídeos/áudios com um grande número de utilizadores</w:t>
      </w:r>
      <w:r>
        <w:t>.</w:t>
      </w:r>
    </w:p>
    <w:p w14:paraId="66D4BA04" w14:textId="77777777" w:rsidR="00DA0C0B" w:rsidRDefault="00DA0C0B" w:rsidP="00DA0C0B"/>
    <w:p w14:paraId="215D1971" w14:textId="035E46A1" w:rsidR="00DA0C0B" w:rsidRDefault="00DA0C0B" w:rsidP="00DA0C0B">
      <w:r>
        <w:t xml:space="preserve">TCP- menos rápido/mais seguro por haver </w:t>
      </w:r>
      <w:proofErr w:type="spellStart"/>
      <w:r>
        <w:t>handshake</w:t>
      </w:r>
      <w:proofErr w:type="spellEnd"/>
      <w:r>
        <w:t>.</w:t>
      </w:r>
      <w:r>
        <w:t xml:space="preserve"> </w:t>
      </w:r>
    </w:p>
    <w:p w14:paraId="301FE3DE" w14:textId="52C85153" w:rsidR="00DA0C0B" w:rsidRDefault="00DA0C0B">
      <w:r>
        <w:t>Serve para haver uma comunicação confiável entre utilizadores e servidores</w:t>
      </w:r>
      <w:r>
        <w:t>.</w:t>
      </w:r>
    </w:p>
    <w:p w14:paraId="5EBA3D16" w14:textId="77777777" w:rsidR="00DA0C0B" w:rsidRDefault="00DA0C0B"/>
    <w:p w14:paraId="385D69F5" w14:textId="7EB8D946" w:rsidR="006A248F" w:rsidRDefault="006A248F">
      <w:r w:rsidRPr="00983BA0">
        <w:rPr>
          <w:color w:val="FF0000"/>
        </w:rPr>
        <w:t xml:space="preserve">7- </w:t>
      </w:r>
      <w:r>
        <w:t xml:space="preserve">Tentou-se dar </w:t>
      </w:r>
      <w:proofErr w:type="spellStart"/>
      <w:r>
        <w:t>ping</w:t>
      </w:r>
      <w:proofErr w:type="spellEnd"/>
      <w:r>
        <w:t xml:space="preserve"> do PCA para PC1 sem sucesso, pois um PC duma rede pública não tem forma de aceder a um</w:t>
      </w:r>
      <w:r w:rsidR="00A03863">
        <w:t xml:space="preserve">a </w:t>
      </w:r>
      <w:r>
        <w:t>rede privada.</w:t>
      </w:r>
    </w:p>
    <w:p w14:paraId="066F7E66" w14:textId="093D3FF2" w:rsidR="00DA0C0B" w:rsidRDefault="00DA0C0B">
      <w:r>
        <w:rPr>
          <w:noProof/>
        </w:rPr>
        <w:drawing>
          <wp:inline distT="0" distB="0" distL="0" distR="0" wp14:anchorId="0DCAEBC7" wp14:editId="3CC3E1FF">
            <wp:extent cx="2324100" cy="981075"/>
            <wp:effectExtent l="0" t="0" r="0" b="9525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E6C30" w14:textId="5F598779" w:rsidR="006A248F" w:rsidRDefault="006A248F">
      <w:r w:rsidRPr="00717961">
        <w:rPr>
          <w:color w:val="FF0000"/>
        </w:rPr>
        <w:t>8-</w:t>
      </w:r>
      <w:r w:rsidR="00983BA0" w:rsidRPr="00717961">
        <w:rPr>
          <w:color w:val="FF0000"/>
        </w:rPr>
        <w:t xml:space="preserve"> </w:t>
      </w:r>
      <w:r w:rsidR="00983BA0">
        <w:t>Recorreu-se à criação de um novo endereço IP (192.1.1.201) para o PCA conseguir comunicar com o PC1. Para isto</w:t>
      </w:r>
      <w:r w:rsidR="00A03863">
        <w:t xml:space="preserve"> criou-se uma ligação direta no Router (uma espécie de tradução de </w:t>
      </w:r>
      <w:proofErr w:type="spellStart"/>
      <w:r w:rsidR="00A03863">
        <w:t>IPs</w:t>
      </w:r>
      <w:proofErr w:type="spellEnd"/>
      <w:r w:rsidR="00A03863">
        <w:t>) que define que se um PC da rede pública quiser aceder à rede privada, então usará o IP 192.1.1.201.</w:t>
      </w:r>
    </w:p>
    <w:p w14:paraId="406D71B5" w14:textId="3D61483C" w:rsidR="00A03863" w:rsidRDefault="00A03863">
      <w:r>
        <w:t xml:space="preserve">Observou-se no </w:t>
      </w:r>
      <w:proofErr w:type="spellStart"/>
      <w:r>
        <w:t>Wireshark</w:t>
      </w:r>
      <w:proofErr w:type="spellEnd"/>
      <w:r>
        <w:t xml:space="preserve"> que os pacotes foram do PCA para o Router e o IP que deu </w:t>
      </w:r>
      <w:proofErr w:type="spellStart"/>
      <w:r>
        <w:t>reply</w:t>
      </w:r>
      <w:proofErr w:type="spellEnd"/>
      <w:r>
        <w:t xml:space="preserve"> no Router foi o 192.1.1.201, depois esta comunicação continuou do Router até o PC1 e verificou-se que os </w:t>
      </w:r>
      <w:proofErr w:type="spellStart"/>
      <w:r>
        <w:t>PCs</w:t>
      </w:r>
      <w:proofErr w:type="spellEnd"/>
      <w:r>
        <w:t xml:space="preserve"> conseguiram comunicar.</w:t>
      </w:r>
    </w:p>
    <w:p w14:paraId="6D3FB990" w14:textId="73516646" w:rsidR="00A03863" w:rsidRDefault="00A03863">
      <w:r w:rsidRPr="00717961">
        <w:rPr>
          <w:color w:val="FF0000"/>
        </w:rPr>
        <w:t xml:space="preserve">9- </w:t>
      </w:r>
      <w:r w:rsidR="00717961">
        <w:t xml:space="preserve">Usaram-se os comandos para criar um servidor DHCP privado no router que permite atribuir </w:t>
      </w:r>
      <w:proofErr w:type="spellStart"/>
      <w:r w:rsidR="00717961">
        <w:t>IPs</w:t>
      </w:r>
      <w:proofErr w:type="spellEnd"/>
      <w:r w:rsidR="00717961">
        <w:t xml:space="preserve"> no intervalo de 192.168.1.99 a 192.168.1.200 de forma dinâmica.</w:t>
      </w:r>
    </w:p>
    <w:p w14:paraId="083A2DA2" w14:textId="0609563C" w:rsidR="00876A59" w:rsidRDefault="00876A59">
      <w:pPr>
        <w:rPr>
          <w:color w:val="FF0000"/>
        </w:rPr>
      </w:pPr>
      <w:r>
        <w:rPr>
          <w:color w:val="FF0000"/>
        </w:rPr>
        <w:lastRenderedPageBreak/>
        <w:t xml:space="preserve">DDORA -&gt; </w:t>
      </w:r>
      <w:proofErr w:type="spellStart"/>
      <w:r>
        <w:rPr>
          <w:color w:val="FF0000"/>
        </w:rPr>
        <w:t>Discover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Offer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Request</w:t>
      </w:r>
      <w:proofErr w:type="spellEnd"/>
      <w:r>
        <w:rPr>
          <w:color w:val="FF0000"/>
        </w:rPr>
        <w:t xml:space="preserve"> </w:t>
      </w:r>
    </w:p>
    <w:p w14:paraId="63FC3B23" w14:textId="445C27D1" w:rsidR="00876A59" w:rsidRPr="00876A59" w:rsidRDefault="00876A59">
      <w:proofErr w:type="spellStart"/>
      <w:r w:rsidRPr="00876A59">
        <w:t>Acknoledge</w:t>
      </w:r>
      <w:proofErr w:type="spellEnd"/>
      <w:r w:rsidRPr="00876A59">
        <w:t xml:space="preserve"> -&gt; É o servidor a dizer OK</w:t>
      </w:r>
    </w:p>
    <w:p w14:paraId="2C7B3749" w14:textId="7B4011EA" w:rsidR="00717961" w:rsidRDefault="00717961">
      <w:r w:rsidRPr="00717961">
        <w:rPr>
          <w:color w:val="FF0000"/>
        </w:rPr>
        <w:t>10</w:t>
      </w:r>
      <w:r>
        <w:t xml:space="preserve">- </w:t>
      </w:r>
    </w:p>
    <w:p w14:paraId="43564E98" w14:textId="77777777" w:rsidR="00DA0C0B" w:rsidRDefault="00DA0C0B"/>
    <w:p w14:paraId="0B2E35E1" w14:textId="77777777" w:rsidR="00DA0C0B" w:rsidRDefault="00DA0C0B"/>
    <w:sectPr w:rsidR="00DA0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8A"/>
    <w:rsid w:val="0019304D"/>
    <w:rsid w:val="0029148A"/>
    <w:rsid w:val="002E13C7"/>
    <w:rsid w:val="00514957"/>
    <w:rsid w:val="005B39C6"/>
    <w:rsid w:val="00655F0F"/>
    <w:rsid w:val="006A248F"/>
    <w:rsid w:val="006E1EC0"/>
    <w:rsid w:val="00717961"/>
    <w:rsid w:val="00876A59"/>
    <w:rsid w:val="008856C5"/>
    <w:rsid w:val="008B37F6"/>
    <w:rsid w:val="00983BA0"/>
    <w:rsid w:val="00983D27"/>
    <w:rsid w:val="00A03863"/>
    <w:rsid w:val="00A62786"/>
    <w:rsid w:val="00C8143C"/>
    <w:rsid w:val="00DA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C413"/>
  <w15:chartTrackingRefBased/>
  <w15:docId w15:val="{8B1703D4-6465-43F6-84A4-1DE91EF5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Verenzuela</dc:creator>
  <cp:keywords/>
  <dc:description/>
  <cp:lastModifiedBy>Carlos Luis Fernandes Verenzuela</cp:lastModifiedBy>
  <cp:revision>11</cp:revision>
  <dcterms:created xsi:type="dcterms:W3CDTF">2023-10-24T13:37:00Z</dcterms:created>
  <dcterms:modified xsi:type="dcterms:W3CDTF">2023-11-20T22:42:00Z</dcterms:modified>
</cp:coreProperties>
</file>