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{%= @title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@title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{%= @title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else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Serenity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end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@crew.each do |member|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Crew member: </w:t>
      </w:r>
      <w:r>
        <w:rPr>
          <w:b/>
          <w:bCs/>
        </w:rPr>
        <w:t>{%=member.name %}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200"/>
              <w:rPr>
                <w:b/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  <w:highlight w:val="yellow"/>
              </w:rPr>
              <w:t>Item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200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U</w:t>
            </w:r>
            <w:r>
              <w:rPr>
                <w:b/>
                <w:bCs/>
                <w:color w:val="000000"/>
                <w:highlight w:val="yellow"/>
              </w:rPr>
              <w:t>sage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{% member.items.each do |item| %}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{%= item.name %}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{%= item.usage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{% end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member.items.count &gt;= 2 %}</w:t>
      </w:r>
    </w:p>
    <w:p>
      <w:pPr>
        <w:pStyle w:val="Normal"/>
        <w:rPr/>
      </w:pPr>
      <w:r>
        <w:rPr/>
        <w:t>Way too many items.</w:t>
      </w:r>
    </w:p>
    <w:p>
      <w:pPr>
        <w:pStyle w:val="Normal"/>
        <w:rPr/>
      </w:pPr>
      <w:r>
        <w:rPr/>
        <w:t>{% end %}</w:t>
      </w:r>
    </w:p>
    <w:p>
      <w:pPr>
        <w:pStyle w:val="Normal"/>
        <w:rPr/>
      </w:pPr>
      <w:r>
        <w:rPr/>
        <w:t>{% end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244475</wp:posOffset>
            </wp:positionV>
            <wp:extent cx="667385" cy="6673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1111885</wp:posOffset>
            </wp:positionH>
            <wp:positionV relativeFrom="paragraph">
              <wp:posOffset>178435</wp:posOffset>
            </wp:positionV>
            <wp:extent cx="706755" cy="7067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1301</TotalTime>
  <Application>LibreOffice/6.0.7.3$Linux_X86_64 LibreOffice_project/00m0$Build-3</Application>
  <Pages>1</Pages>
  <Words>58</Words>
  <Characters>239</Characters>
  <CharactersWithSpaces>279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2023-03-18T11:34:26Z</dcterms:created>
  <dc:creator/>
  <dc:description/>
  <dc:language>pt-BR</dc:language>
  <cp:lastModifiedBy/>
  <dcterms:modified xsi:type="dcterms:W3CDTF">2023-03-24T01:28:31Z</dcterms:modified>
  <cp:revision>6</cp:revision>
  <dc:subject/>
  <dc:title/>
</cp:coreProperties>
</file>