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2DAB" w14:textId="77777777" w:rsidR="0088324E" w:rsidRPr="006E5622" w:rsidRDefault="0088324E" w:rsidP="0088324E">
      <w:pPr>
        <w:rPr>
          <w:sz w:val="32"/>
          <w:szCs w:val="32"/>
        </w:rPr>
      </w:pPr>
      <w:r w:rsidRPr="006E5622">
        <w:rPr>
          <w:b/>
          <w:bCs/>
          <w:sz w:val="32"/>
          <w:szCs w:val="32"/>
        </w:rPr>
        <w:t xml:space="preserve">Grupo 282 </w:t>
      </w:r>
      <w:r w:rsidRPr="006E5622">
        <w:rPr>
          <w:sz w:val="32"/>
          <w:szCs w:val="32"/>
        </w:rPr>
        <w:t>- RELATÓRIO TÉCNICO - SISTEMA DE ANÁLISE FISCAL COM IA </w:t>
      </w:r>
    </w:p>
    <w:p w14:paraId="3C955DB2" w14:textId="4990DD9A" w:rsidR="00EB311C" w:rsidRPr="00EB311C" w:rsidRDefault="0088324E" w:rsidP="0088324E">
      <w:r w:rsidRPr="00EB311C">
        <w:rPr>
          <w:b/>
          <w:bCs/>
        </w:rPr>
        <w:t>Data: 23/06/2025</w:t>
      </w:r>
      <w:r w:rsidRPr="00EB311C">
        <w:t> </w:t>
      </w:r>
      <w:r w:rsidRPr="00EB311C">
        <w:br/>
      </w:r>
      <w:r w:rsidRPr="00EB311C">
        <w:rPr>
          <w:b/>
          <w:bCs/>
        </w:rPr>
        <w:t>Versão: 4.0</w:t>
      </w:r>
      <w:r w:rsidRPr="00EB311C">
        <w:t> </w:t>
      </w:r>
      <w:r w:rsidRPr="00EB311C">
        <w:br/>
      </w:r>
      <w:r w:rsidRPr="00EB311C">
        <w:rPr>
          <w:b/>
          <w:bCs/>
        </w:rPr>
        <w:t>Autor: Sistema de Análise Fiscal IA</w:t>
      </w:r>
      <w:r w:rsidRPr="00EB311C">
        <w:t> </w:t>
      </w:r>
      <w:r w:rsidR="00EB311C" w:rsidRPr="00EB311C">
        <w:br/>
        <w:t> </w:t>
      </w:r>
    </w:p>
    <w:p w14:paraId="493846E3" w14:textId="77777777" w:rsidR="00EB311C" w:rsidRPr="00EB311C" w:rsidRDefault="00EB311C" w:rsidP="00EB311C">
      <w:r w:rsidRPr="00EB311C">
        <w:t>──────────────────────────────────────────────────────────── </w:t>
      </w:r>
    </w:p>
    <w:p w14:paraId="0F045F6A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1. FRAMEWORK ESCOLHIDA </w:t>
      </w:r>
    </w:p>
    <w:p w14:paraId="35CD1D08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Streamlit + LangChain + Groq </w:t>
      </w:r>
    </w:p>
    <w:p w14:paraId="18DF863D" w14:textId="77777777" w:rsidR="00EB311C" w:rsidRPr="00EB311C" w:rsidRDefault="00EB311C" w:rsidP="00EB311C">
      <w:r w:rsidRPr="00EB311C">
        <w:t>Justificativa da Escolha: </w:t>
      </w:r>
    </w:p>
    <w:p w14:paraId="522D8CD4" w14:textId="77777777" w:rsidR="00EB311C" w:rsidRPr="00EB311C" w:rsidRDefault="00EB311C" w:rsidP="00EB311C">
      <w:r w:rsidRPr="00EB311C">
        <w:rPr>
          <w:b/>
          <w:bCs/>
        </w:rPr>
        <w:t xml:space="preserve">• Streamlit: </w:t>
      </w:r>
      <w:r w:rsidRPr="00EB311C">
        <w:t>Framework web moderno para Python que permite criar interfaces interativas rapidamente </w:t>
      </w:r>
      <w:r w:rsidRPr="00EB311C">
        <w:br/>
      </w:r>
      <w:r w:rsidRPr="00EB311C">
        <w:rPr>
          <w:b/>
          <w:bCs/>
        </w:rPr>
        <w:t xml:space="preserve">• LangChain: </w:t>
      </w:r>
      <w:r w:rsidRPr="00EB311C">
        <w:t>Biblioteca para orquestração de modelos de linguagem e agentes inteligentes </w:t>
      </w:r>
      <w:r w:rsidRPr="00EB311C">
        <w:br/>
      </w:r>
      <w:r w:rsidRPr="00EB311C">
        <w:rPr>
          <w:b/>
          <w:bCs/>
        </w:rPr>
        <w:t xml:space="preserve">• Groq: </w:t>
      </w:r>
      <w:r w:rsidRPr="00EB311C">
        <w:t>Plataforma de inferência rápida para modelos LLaMA </w:t>
      </w:r>
    </w:p>
    <w:p w14:paraId="38808379" w14:textId="77777777" w:rsidR="00EB311C" w:rsidRPr="00EB311C" w:rsidRDefault="00EB311C" w:rsidP="00EB311C">
      <w:r w:rsidRPr="00EB311C">
        <w:t>Vantagens da Combinação: </w:t>
      </w:r>
    </w:p>
    <w:p w14:paraId="3540865C" w14:textId="77777777" w:rsidR="00EB311C" w:rsidRPr="00EB311C" w:rsidRDefault="00EB311C" w:rsidP="00EB311C">
      <w:r w:rsidRPr="00EB311C">
        <w:t>• Interface web responsiva e intuitiva </w:t>
      </w:r>
      <w:r w:rsidRPr="00EB311C">
        <w:br/>
        <w:t>• Integração nativa com modelos de IA </w:t>
      </w:r>
      <w:r w:rsidRPr="00EB311C">
        <w:br/>
        <w:t>• Performance otimizada para análise de dados </w:t>
      </w:r>
      <w:r w:rsidRPr="00EB311C">
        <w:br/>
        <w:t>• Especialização em documentos fiscais brasileiros </w:t>
      </w:r>
    </w:p>
    <w:p w14:paraId="076F4341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2. COMO A SOLUÇÃO FOI ESTRUTURADA </w:t>
      </w:r>
    </w:p>
    <w:p w14:paraId="5273C132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Arquitetura do Sistema </w:t>
      </w:r>
    </w:p>
    <w:p w14:paraId="3DC777ED" w14:textId="77777777" w:rsidR="00EB311C" w:rsidRPr="00EB311C" w:rsidRDefault="00EB311C" w:rsidP="00EB311C">
      <w:r w:rsidRPr="00EB311C">
        <w:t>Camada de Interface (Frontend): </w:t>
      </w:r>
    </w:p>
    <w:p w14:paraId="285093FE" w14:textId="77777777" w:rsidR="00EB311C" w:rsidRPr="00EB311C" w:rsidRDefault="00EB311C" w:rsidP="00EB311C">
      <w:r w:rsidRPr="00EB311C">
        <w:t>• Interface web desenvolvida em Streamlit </w:t>
      </w:r>
      <w:r w:rsidRPr="00EB311C">
        <w:br/>
        <w:t>• Sidebar com configurações de API e modelos </w:t>
      </w:r>
      <w:r w:rsidRPr="00EB311C">
        <w:br/>
        <w:t>• Upload de arquivos CSV e ZIP </w:t>
      </w:r>
      <w:r w:rsidRPr="00EB311C">
        <w:br/>
        <w:t>• Dashboard com métricas e visualizações </w:t>
      </w:r>
    </w:p>
    <w:p w14:paraId="364A4965" w14:textId="77777777" w:rsidR="00EB311C" w:rsidRPr="00EB311C" w:rsidRDefault="00EB311C" w:rsidP="00EB311C">
      <w:r w:rsidRPr="00EB311C">
        <w:t>Camada de Processamento (Backend): </w:t>
      </w:r>
    </w:p>
    <w:p w14:paraId="5AEE8487" w14:textId="77777777" w:rsidR="00EB311C" w:rsidRPr="00EB311C" w:rsidRDefault="00EB311C" w:rsidP="00EB311C">
      <w:r w:rsidRPr="00EB311C">
        <w:t>• Processamento de dados com Pandas </w:t>
      </w:r>
      <w:r w:rsidRPr="00EB311C">
        <w:br/>
        <w:t>• Validação e limpeza de dados fiscais </w:t>
      </w:r>
      <w:r w:rsidRPr="00EB311C">
        <w:br/>
        <w:t>• Suporte a múltiplos formatos de arquivo </w:t>
      </w:r>
      <w:r w:rsidRPr="00EB311C">
        <w:br/>
        <w:t>• Cache de sessão para performance </w:t>
      </w:r>
    </w:p>
    <w:p w14:paraId="0B5F0AE9" w14:textId="77777777" w:rsidR="00EB311C" w:rsidRPr="00EB311C" w:rsidRDefault="00EB311C" w:rsidP="00EB311C">
      <w:r w:rsidRPr="00EB311C">
        <w:t>Camada de Inteligência Artificial: </w:t>
      </w:r>
    </w:p>
    <w:p w14:paraId="58323448" w14:textId="77777777" w:rsidR="00EB311C" w:rsidRPr="00EB311C" w:rsidRDefault="00EB311C" w:rsidP="00EB311C">
      <w:r w:rsidRPr="00EB311C">
        <w:lastRenderedPageBreak/>
        <w:t>• Agente LangChain especializado em análise fiscal </w:t>
      </w:r>
      <w:r w:rsidRPr="00EB311C">
        <w:br/>
        <w:t>• Modelo LLaMA via Groq para processamento </w:t>
      </w:r>
      <w:r w:rsidRPr="00EB311C">
        <w:br/>
        <w:t>• Prompts otimizados para legislação brasileira </w:t>
      </w:r>
      <w:r w:rsidRPr="00EB311C">
        <w:br/>
        <w:t>• Contexto especializado em CFOPs, NCMs e tributos </w:t>
      </w:r>
    </w:p>
    <w:p w14:paraId="190C8B5F" w14:textId="77777777" w:rsidR="00EB311C" w:rsidRPr="00EB311C" w:rsidRDefault="00EB311C" w:rsidP="00EB311C">
      <w:r w:rsidRPr="00EB311C">
        <w:t>Camada de Dados: </w:t>
      </w:r>
    </w:p>
    <w:p w14:paraId="114B6D7E" w14:textId="77777777" w:rsidR="00EB311C" w:rsidRPr="00EB311C" w:rsidRDefault="00EB311C" w:rsidP="00EB311C">
      <w:r w:rsidRPr="00EB311C">
        <w:t>• Suporte a arquivos CSV individuais </w:t>
      </w:r>
      <w:r w:rsidRPr="00EB311C">
        <w:br/>
        <w:t>• Processamento de arquivos ZIP com múltiplos CSVs </w:t>
      </w:r>
      <w:r w:rsidRPr="00EB311C">
        <w:br/>
        <w:t>• Dados de exemplo para demonstração </w:t>
      </w:r>
      <w:r w:rsidRPr="00EB311C">
        <w:br/>
        <w:t>• Validação automática de estrutura de dados </w:t>
      </w:r>
    </w:p>
    <w:p w14:paraId="15B4342C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3. PERGUNTAS E RESPOSTAS  </w:t>
      </w:r>
    </w:p>
    <w:p w14:paraId="3D4234B5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Pergunta 1: Quais são os top 10 produtos mais vendidos? </w:t>
      </w:r>
    </w:p>
    <w:p w14:paraId="2FECCA7D" w14:textId="77777777" w:rsidR="00EB311C" w:rsidRPr="00EB311C" w:rsidRDefault="00EB311C" w:rsidP="00EB311C">
      <w:r w:rsidRPr="00EB311C">
        <w:rPr>
          <w:b/>
          <w:bCs/>
        </w:rPr>
        <w:t xml:space="preserve">Resposta: </w:t>
      </w:r>
      <w:r w:rsidRPr="00EB311C">
        <w:t> </w:t>
      </w:r>
    </w:p>
    <w:p w14:paraId="2A20E2DF" w14:textId="77777777" w:rsidR="00EB311C" w:rsidRPr="00EB311C" w:rsidRDefault="00EB311C" w:rsidP="00EB311C">
      <w:pPr>
        <w:numPr>
          <w:ilvl w:val="0"/>
          <w:numId w:val="1"/>
        </w:numPr>
      </w:pPr>
      <w:r w:rsidRPr="00EB311C">
        <w:t>COLECAO SPE EF1 4ANO VOL 1 AL - R$ 522,50 </w:t>
      </w:r>
    </w:p>
    <w:p w14:paraId="4AAC4719" w14:textId="77777777" w:rsidR="00EB311C" w:rsidRPr="00EB311C" w:rsidRDefault="00EB311C" w:rsidP="00EB311C">
      <w:pPr>
        <w:numPr>
          <w:ilvl w:val="0"/>
          <w:numId w:val="2"/>
        </w:numPr>
      </w:pPr>
      <w:r w:rsidRPr="00EB311C">
        <w:t>PNLD 2023 Obj2 - Livro de prat. - Mat. 5o ano - A Conquista - R$ 6712,16 </w:t>
      </w:r>
    </w:p>
    <w:p w14:paraId="4E306BDD" w14:textId="77777777" w:rsidR="00EB311C" w:rsidRPr="00EB311C" w:rsidRDefault="00EB311C" w:rsidP="00EB311C">
      <w:pPr>
        <w:numPr>
          <w:ilvl w:val="0"/>
          <w:numId w:val="3"/>
        </w:numPr>
      </w:pPr>
      <w:r w:rsidRPr="00EB311C">
        <w:t>LANTERNA TATERAL CARRETA LED - R$ 159,60 </w:t>
      </w:r>
    </w:p>
    <w:p w14:paraId="32A6D8B3" w14:textId="77777777" w:rsidR="00EB311C" w:rsidRPr="00EB311C" w:rsidRDefault="00EB311C" w:rsidP="00EB311C">
      <w:pPr>
        <w:numPr>
          <w:ilvl w:val="0"/>
          <w:numId w:val="4"/>
        </w:numPr>
      </w:pPr>
      <w:r w:rsidRPr="00EB311C">
        <w:t>ESPIRAL NYLON CABINE AMARELO - R$ 39,90 </w:t>
      </w:r>
    </w:p>
    <w:p w14:paraId="45D41595" w14:textId="77777777" w:rsidR="00EB311C" w:rsidRPr="00EB311C" w:rsidRDefault="00EB311C" w:rsidP="00EB311C">
      <w:pPr>
        <w:numPr>
          <w:ilvl w:val="0"/>
          <w:numId w:val="5"/>
        </w:numPr>
      </w:pPr>
      <w:r w:rsidRPr="00EB311C">
        <w:t>AGUA MINERAL NATURAL, TIPO SEM GAS MATERIAL EMBALAGEM PLASTICO, TIPO RETORNAVEL - R$ 337,50 </w:t>
      </w:r>
    </w:p>
    <w:p w14:paraId="744CC4B3" w14:textId="77777777" w:rsidR="00EB311C" w:rsidRPr="00EB311C" w:rsidRDefault="00EB311C" w:rsidP="00EB311C">
      <w:pPr>
        <w:numPr>
          <w:ilvl w:val="0"/>
          <w:numId w:val="6"/>
        </w:numPr>
      </w:pPr>
      <w:r w:rsidRPr="00EB311C">
        <w:t>2023-EU-2020 - R$ 9,00 </w:t>
      </w:r>
    </w:p>
    <w:p w14:paraId="4023037C" w14:textId="77777777" w:rsidR="00EB311C" w:rsidRPr="00EB311C" w:rsidRDefault="00EB311C" w:rsidP="00EB311C">
      <w:pPr>
        <w:numPr>
          <w:ilvl w:val="0"/>
          <w:numId w:val="7"/>
        </w:numPr>
      </w:pPr>
      <w:r w:rsidRPr="00EB311C">
        <w:t>2023-O CIRCO-2020 - R$ 5,19 </w:t>
      </w:r>
    </w:p>
    <w:p w14:paraId="1A497AA6" w14:textId="77777777" w:rsidR="00EB311C" w:rsidRPr="00EB311C" w:rsidRDefault="00EB311C" w:rsidP="00EB311C">
      <w:pPr>
        <w:numPr>
          <w:ilvl w:val="0"/>
          <w:numId w:val="8"/>
        </w:numPr>
      </w:pPr>
      <w:r w:rsidRPr="00EB311C">
        <w:t>2023-ESTE E O LOBO-2020 - R$ 9,08 </w:t>
      </w:r>
    </w:p>
    <w:p w14:paraId="0FF2FA8A" w14:textId="77777777" w:rsidR="00EB311C" w:rsidRPr="00EB311C" w:rsidRDefault="00EB311C" w:rsidP="00EB311C">
      <w:pPr>
        <w:numPr>
          <w:ilvl w:val="0"/>
          <w:numId w:val="9"/>
        </w:numPr>
      </w:pPr>
      <w:r w:rsidRPr="00EB311C">
        <w:t>2023-QUERO COLO-2020 - R$ 5,38 </w:t>
      </w:r>
    </w:p>
    <w:p w14:paraId="77823780" w14:textId="77777777" w:rsidR="00EB311C" w:rsidRPr="00EB311C" w:rsidRDefault="00EB311C" w:rsidP="00EB311C">
      <w:pPr>
        <w:numPr>
          <w:ilvl w:val="0"/>
          <w:numId w:val="10"/>
        </w:numPr>
      </w:pPr>
      <w:r w:rsidRPr="00EB311C">
        <w:t>CINEMATICO RODO-AR - R$ 300,00 </w:t>
      </w:r>
    </w:p>
    <w:p w14:paraId="5998329E" w14:textId="77777777" w:rsidR="00EB311C" w:rsidRPr="00EB311C" w:rsidRDefault="00EB311C" w:rsidP="00EB311C">
      <w:pPr>
        <w:numPr>
          <w:ilvl w:val="0"/>
          <w:numId w:val="11"/>
        </w:numPr>
      </w:pPr>
      <w:r w:rsidRPr="00EB311C">
        <w:t>COLECAO SPE EF1 4ANO VOL 2 AL - R$ 274,56 </w:t>
      </w:r>
    </w:p>
    <w:p w14:paraId="3EDAC0D3" w14:textId="77777777" w:rsidR="00EB311C" w:rsidRPr="00EB311C" w:rsidRDefault="00EB311C" w:rsidP="00EB311C">
      <w:r w:rsidRPr="00EB311C">
        <w:t> </w:t>
      </w:r>
    </w:p>
    <w:p w14:paraId="692427EE" w14:textId="51365990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Pergunta 2: Qual o valor total de todas as notas fiscais?</w:t>
      </w:r>
    </w:p>
    <w:p w14:paraId="2B1CC807" w14:textId="617594EF" w:rsidR="00EB311C" w:rsidRPr="00EB311C" w:rsidRDefault="00EB311C" w:rsidP="00EB311C">
      <w:r w:rsidRPr="00EB311C">
        <w:rPr>
          <w:b/>
          <w:bCs/>
        </w:rPr>
        <w:t xml:space="preserve">Resposta: </w:t>
      </w:r>
      <w:r w:rsidRPr="00EB311C">
        <w:t>R$ 3,371,754.84</w:t>
      </w:r>
    </w:p>
    <w:p w14:paraId="0A3283F8" w14:textId="41E5A58B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 xml:space="preserve">Pergunta 3: </w:t>
      </w:r>
      <w:r w:rsidR="00BF7FC3" w:rsidRPr="00BF7FC3">
        <w:rPr>
          <w:b/>
          <w:bCs/>
        </w:rPr>
        <w:t>Qual o valor médio das notas fiscais?</w:t>
      </w:r>
    </w:p>
    <w:p w14:paraId="4EFD8940" w14:textId="4D6E3F58" w:rsidR="00EB311C" w:rsidRPr="00EB311C" w:rsidRDefault="00EB311C" w:rsidP="00EB311C">
      <w:r w:rsidRPr="00EB311C">
        <w:rPr>
          <w:b/>
          <w:bCs/>
        </w:rPr>
        <w:t xml:space="preserve">Resposta: </w:t>
      </w:r>
      <w:r w:rsidR="00BF7FC3">
        <w:t xml:space="preserve">R$ </w:t>
      </w:r>
      <w:r w:rsidR="00BF7FC3" w:rsidRPr="00BF7FC3">
        <w:t xml:space="preserve"> 33</w:t>
      </w:r>
      <w:r w:rsidR="00BF7FC3">
        <w:t>.</w:t>
      </w:r>
      <w:r w:rsidR="00BF7FC3" w:rsidRPr="00BF7FC3">
        <w:t>717</w:t>
      </w:r>
      <w:r w:rsidR="00BF7FC3">
        <w:t>,</w:t>
      </w:r>
      <w:r w:rsidR="00BF7FC3" w:rsidRPr="00BF7FC3">
        <w:t>5</w:t>
      </w:r>
      <w:r w:rsidR="00BF7FC3">
        <w:t>5</w:t>
      </w:r>
      <w:r>
        <w:t xml:space="preserve"> </w:t>
      </w:r>
    </w:p>
    <w:p w14:paraId="6F873304" w14:textId="11B64742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 xml:space="preserve">Pergunta 4: </w:t>
      </w:r>
      <w:r w:rsidR="007C4875" w:rsidRPr="007C4875">
        <w:rPr>
          <w:b/>
          <w:bCs/>
        </w:rPr>
        <w:t>Quantas operações são interestaduais?</w:t>
      </w:r>
    </w:p>
    <w:p w14:paraId="30BD0755" w14:textId="7FF5818F" w:rsidR="00EB311C" w:rsidRPr="00EB311C" w:rsidRDefault="00EB311C" w:rsidP="00EB311C">
      <w:r w:rsidRPr="00EB311C">
        <w:rPr>
          <w:b/>
          <w:bCs/>
        </w:rPr>
        <w:lastRenderedPageBreak/>
        <w:t xml:space="preserve">Resposta: </w:t>
      </w:r>
      <w:r w:rsidR="007C4875" w:rsidRPr="007C4875">
        <w:t>56 operações são interestaduais.</w:t>
      </w:r>
    </w:p>
    <w:p w14:paraId="5ECF0A7D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4. CÓDIGO FONTE E ACESSO </w:t>
      </w:r>
    </w:p>
    <w:p w14:paraId="47D2499B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Repositório GitHub </w:t>
      </w:r>
    </w:p>
    <w:p w14:paraId="695EA43C" w14:textId="77777777" w:rsidR="00EB311C" w:rsidRPr="00EB311C" w:rsidRDefault="00EB311C" w:rsidP="00EB311C">
      <w:r w:rsidRPr="00EB311C">
        <w:rPr>
          <w:b/>
          <w:bCs/>
        </w:rPr>
        <w:t xml:space="preserve">Link Principal: </w:t>
      </w:r>
      <w:r w:rsidRPr="00EB311C">
        <w:t>https://github.com/carloslimaborges/didactic-bassoon </w:t>
      </w:r>
    </w:p>
    <w:p w14:paraId="6ECF8555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5. SEGURANÇA E PROTEÇÃO DE CHAVES </w:t>
      </w:r>
    </w:p>
    <w:p w14:paraId="2A3B1188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Medidas Implementadas </w:t>
      </w:r>
    </w:p>
    <w:p w14:paraId="371C476D" w14:textId="77777777" w:rsidR="00EB311C" w:rsidRPr="00EB311C" w:rsidRDefault="00EB311C" w:rsidP="00EB311C">
      <w:r w:rsidRPr="00EB311C">
        <w:t>Variáveis de Ambiente: </w:t>
      </w:r>
    </w:p>
    <w:p w14:paraId="52ED0334" w14:textId="77777777" w:rsidR="00EB311C" w:rsidRPr="00EB311C" w:rsidRDefault="00EB311C" w:rsidP="00EB311C">
      <w:r w:rsidRPr="00EB311C">
        <w:t>• Arquivo .env para configurações sensíveis </w:t>
      </w:r>
      <w:r w:rsidRPr="00EB311C">
        <w:br/>
        <w:t>• Exemplo fornecido em .env.example </w:t>
      </w:r>
      <w:r w:rsidRPr="00EB311C">
        <w:br/>
        <w:t>• Chaves nunca commitadas no repositório </w:t>
      </w:r>
    </w:p>
    <w:p w14:paraId="69A0BD3A" w14:textId="77777777" w:rsidR="00EB311C" w:rsidRPr="00EB311C" w:rsidRDefault="00EB311C" w:rsidP="00EB311C">
      <w:r w:rsidRPr="00EB311C">
        <w:t>Boas Práticas de Segurança: </w:t>
      </w:r>
    </w:p>
    <w:p w14:paraId="56884405" w14:textId="77777777" w:rsidR="00EB311C" w:rsidRPr="00EB311C" w:rsidRDefault="00EB311C" w:rsidP="00EB311C">
      <w:r w:rsidRPr="00EB311C">
        <w:t>• API Keys configuráveis via interface ou ambiente </w:t>
      </w:r>
      <w:r w:rsidRPr="00EB311C">
        <w:br/>
        <w:t>• Processamento local de dados sensíveis </w:t>
      </w:r>
      <w:r w:rsidRPr="00EB311C">
        <w:br/>
        <w:t>• Logs sem exposição de informações críticas </w:t>
      </w:r>
      <w:r w:rsidRPr="00EB311C">
        <w:br/>
        <w:t>• Validação rigorosa de entrada de dados </w:t>
      </w:r>
    </w:p>
    <w:p w14:paraId="44A64783" w14:textId="77777777" w:rsidR="00EB311C" w:rsidRPr="00EB311C" w:rsidRDefault="00EB311C" w:rsidP="00EB311C">
      <w:pPr>
        <w:rPr>
          <w:b/>
          <w:bCs/>
        </w:rPr>
      </w:pPr>
      <w:r w:rsidRPr="00EB311C">
        <w:rPr>
          <w:b/>
          <w:bCs/>
        </w:rPr>
        <w:t>CONCLUSÃO </w:t>
      </w:r>
    </w:p>
    <w:p w14:paraId="3A12424F" w14:textId="77777777" w:rsidR="00EB311C" w:rsidRPr="00EB311C" w:rsidRDefault="00EB311C" w:rsidP="00EB311C">
      <w:r w:rsidRPr="00EB311C">
        <w:t>O Sistema de Análise Fiscal IA representa uma solução completa e profissional para automação de análise de documentos fiscais brasileiros. A arquitetura escolhida (Streamlit + LangChain + Groq) proporciona performance, usabilidade e especialização necessárias para o contexto fiscal nacional. </w:t>
      </w:r>
      <w:r w:rsidRPr="00EB311C">
        <w:br/>
        <w:t> </w:t>
      </w:r>
      <w:r w:rsidRPr="00EB311C">
        <w:br/>
        <w:t>A implementação inclui medidas robustas de segurança, documentação abrangente e sistema de instalação automatizado, garantindo que a solução possa ser implementada e mantida com segurança em ambientes profissionais. </w:t>
      </w:r>
    </w:p>
    <w:p w14:paraId="6986A2BE" w14:textId="77777777" w:rsidR="00EB311C" w:rsidRPr="00EB311C" w:rsidRDefault="00EB311C" w:rsidP="00EB311C">
      <w:r w:rsidRPr="00EB311C">
        <w:t>──────────────────────────────────────────────────────────── </w:t>
      </w:r>
    </w:p>
    <w:p w14:paraId="6D1E4F41" w14:textId="77777777" w:rsidR="00EB311C" w:rsidRPr="00EB311C" w:rsidRDefault="00EB311C" w:rsidP="00EB311C">
      <w:r w:rsidRPr="00EB311C">
        <w:rPr>
          <w:b/>
          <w:bCs/>
        </w:rPr>
        <w:t>Sistema de Análise Fiscal IA v4.0</w:t>
      </w:r>
      <w:r w:rsidRPr="00EB311C">
        <w:t> </w:t>
      </w:r>
      <w:r w:rsidRPr="00EB311C">
        <w:br/>
      </w:r>
      <w:r w:rsidRPr="00EB311C">
        <w:rPr>
          <w:i/>
          <w:iCs/>
        </w:rPr>
        <w:t>Desenvolvido para contadores e gestores brasileiros</w:t>
      </w:r>
      <w:r w:rsidRPr="00EB311C">
        <w:t> </w:t>
      </w:r>
    </w:p>
    <w:p w14:paraId="0EAD42B6" w14:textId="77777777" w:rsidR="00326CAA" w:rsidRPr="00EB311C" w:rsidRDefault="00326CAA" w:rsidP="00EB311C"/>
    <w:sectPr w:rsidR="00326CAA" w:rsidRPr="00EB3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567"/>
    <w:multiLevelType w:val="multilevel"/>
    <w:tmpl w:val="333E2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65002"/>
    <w:multiLevelType w:val="multilevel"/>
    <w:tmpl w:val="2A102C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A17"/>
    <w:multiLevelType w:val="multilevel"/>
    <w:tmpl w:val="84A89B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121C7"/>
    <w:multiLevelType w:val="multilevel"/>
    <w:tmpl w:val="02BA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7054E"/>
    <w:multiLevelType w:val="multilevel"/>
    <w:tmpl w:val="857203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463B6"/>
    <w:multiLevelType w:val="multilevel"/>
    <w:tmpl w:val="37ECD2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31396"/>
    <w:multiLevelType w:val="multilevel"/>
    <w:tmpl w:val="0B2CDF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F3CA5"/>
    <w:multiLevelType w:val="multilevel"/>
    <w:tmpl w:val="743C8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20780"/>
    <w:multiLevelType w:val="multilevel"/>
    <w:tmpl w:val="F33CD1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556C6"/>
    <w:multiLevelType w:val="multilevel"/>
    <w:tmpl w:val="84DA0C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02636"/>
    <w:multiLevelType w:val="multilevel"/>
    <w:tmpl w:val="57E6A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891652">
    <w:abstractNumId w:val="3"/>
  </w:num>
  <w:num w:numId="2" w16cid:durableId="1290866792">
    <w:abstractNumId w:val="7"/>
  </w:num>
  <w:num w:numId="3" w16cid:durableId="726993440">
    <w:abstractNumId w:val="10"/>
  </w:num>
  <w:num w:numId="4" w16cid:durableId="1465004633">
    <w:abstractNumId w:val="0"/>
  </w:num>
  <w:num w:numId="5" w16cid:durableId="1895582186">
    <w:abstractNumId w:val="6"/>
  </w:num>
  <w:num w:numId="6" w16cid:durableId="1326931608">
    <w:abstractNumId w:val="8"/>
  </w:num>
  <w:num w:numId="7" w16cid:durableId="2113473184">
    <w:abstractNumId w:val="1"/>
  </w:num>
  <w:num w:numId="8" w16cid:durableId="1699429706">
    <w:abstractNumId w:val="4"/>
  </w:num>
  <w:num w:numId="9" w16cid:durableId="1144468794">
    <w:abstractNumId w:val="9"/>
  </w:num>
  <w:num w:numId="10" w16cid:durableId="969552107">
    <w:abstractNumId w:val="2"/>
  </w:num>
  <w:num w:numId="11" w16cid:durableId="769206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1C"/>
    <w:rsid w:val="00326CAA"/>
    <w:rsid w:val="007C4875"/>
    <w:rsid w:val="00857E92"/>
    <w:rsid w:val="0088324E"/>
    <w:rsid w:val="00AA74E0"/>
    <w:rsid w:val="00BF7FC3"/>
    <w:rsid w:val="00C526CC"/>
    <w:rsid w:val="00EB311C"/>
    <w:rsid w:val="00F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99C3"/>
  <w15:chartTrackingRefBased/>
  <w15:docId w15:val="{CBBCCCF0-D1ED-4D4E-B136-99F7BE1A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3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3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3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3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1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31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3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3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3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3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3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3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3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3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31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31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3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31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3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Saito</dc:creator>
  <cp:keywords/>
  <dc:description/>
  <cp:lastModifiedBy>Edson Saito</cp:lastModifiedBy>
  <cp:revision>2</cp:revision>
  <dcterms:created xsi:type="dcterms:W3CDTF">2025-06-25T00:33:00Z</dcterms:created>
  <dcterms:modified xsi:type="dcterms:W3CDTF">2025-06-25T00:33:00Z</dcterms:modified>
</cp:coreProperties>
</file>