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Word Count: </w:t>
      </w:r>
      <w:r w:rsidDel="00000000" w:rsidR="00000000" w:rsidRPr="00000000">
        <w:rPr>
          <w:rtl w:val="0"/>
        </w:rPr>
        <w:t xml:space="preserve">189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Planned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Estimate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meeting with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Ideas approved by Mr.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Interview with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up confusion on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1/4/17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2nd Interview with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 look of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Clear up logic of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1/9/17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and deduce best logic for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1/10/17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Draw up a prototype based on client’s desires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1/12/17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over prototype with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issues with prototype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1/14/17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prototype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prototype signed 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Begin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1/16/17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with a working version of a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1/17/17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to client for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1/20/17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Give client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1/30/17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