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7DD" w:rsidRDefault="00E217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4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2"/>
        <w:gridCol w:w="5872"/>
      </w:tblGrid>
      <w:tr w:rsidR="00E217DD">
        <w:trPr>
          <w:trHeight w:val="517"/>
        </w:trPr>
        <w:tc>
          <w:tcPr>
            <w:tcW w:w="9464" w:type="dxa"/>
            <w:gridSpan w:val="2"/>
            <w:tcBorders>
              <w:bottom w:val="single" w:sz="4" w:space="0" w:color="000000"/>
            </w:tcBorders>
            <w:shd w:val="clear" w:color="auto" w:fill="000080"/>
          </w:tcPr>
          <w:p w:rsidR="00E217DD" w:rsidRDefault="00E217DD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36"/>
                <w:szCs w:val="36"/>
              </w:rPr>
            </w:pPr>
          </w:p>
          <w:p w:rsidR="00E217DD" w:rsidRDefault="00B33F3A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36"/>
                <w:szCs w:val="36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36"/>
                <w:szCs w:val="36"/>
              </w:rPr>
              <w:t>ACTA DEL PROYECTO</w:t>
            </w:r>
          </w:p>
          <w:p w:rsidR="00E217DD" w:rsidRDefault="00E217DD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36"/>
                <w:szCs w:val="36"/>
              </w:rPr>
            </w:pPr>
          </w:p>
          <w:p w:rsidR="00E217DD" w:rsidRDefault="00B33F3A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  <w:t>Formaliza la existencia del proyecto y confiere al director de proyecto la autoridad para asignar los recursos de la organización a las actividades del proyecto. Su beneficio directo: un inicio claro y límites bien definidos del proyecto.</w:t>
            </w:r>
          </w:p>
          <w:p w:rsidR="00E217DD" w:rsidRDefault="00E217DD">
            <w:pPr>
              <w:jc w:val="center"/>
              <w:rPr>
                <w:rFonts w:ascii="Arial Narrow" w:eastAsia="Arial Narrow" w:hAnsi="Arial Narrow" w:cs="Arial Narrow"/>
                <w:b/>
                <w:color w:val="FFFFFF"/>
                <w:sz w:val="20"/>
                <w:szCs w:val="20"/>
              </w:rPr>
            </w:pPr>
          </w:p>
        </w:tc>
      </w:tr>
      <w:tr w:rsidR="00E217DD">
        <w:trPr>
          <w:trHeight w:val="173"/>
        </w:trPr>
        <w:tc>
          <w:tcPr>
            <w:tcW w:w="3592" w:type="dxa"/>
            <w:tcBorders>
              <w:bottom w:val="single" w:sz="4" w:space="0" w:color="000000"/>
            </w:tcBorders>
            <w:shd w:val="clear" w:color="auto" w:fill="C0C0C0"/>
          </w:tcPr>
          <w:p w:rsidR="00E217DD" w:rsidRDefault="00B33F3A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Fecha de firma 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del Acta</w:t>
            </w:r>
          </w:p>
        </w:tc>
        <w:tc>
          <w:tcPr>
            <w:tcW w:w="5872" w:type="dxa"/>
            <w:tcBorders>
              <w:bottom w:val="single" w:sz="4" w:space="0" w:color="000000"/>
            </w:tcBorders>
            <w:shd w:val="clear" w:color="auto" w:fill="C0C0C0"/>
          </w:tcPr>
          <w:p w:rsidR="00E217DD" w:rsidRDefault="00B33F3A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Nombre de Proyecto</w:t>
            </w:r>
          </w:p>
        </w:tc>
      </w:tr>
      <w:tr w:rsidR="00E217DD">
        <w:trPr>
          <w:trHeight w:val="338"/>
        </w:trPr>
        <w:tc>
          <w:tcPr>
            <w:tcW w:w="3592" w:type="dxa"/>
            <w:tcBorders>
              <w:bottom w:val="single" w:sz="4" w:space="0" w:color="000000"/>
            </w:tcBorders>
          </w:tcPr>
          <w:p w:rsidR="00E217DD" w:rsidRDefault="00E217DD">
            <w:pPr>
              <w:rPr>
                <w:b/>
                <w:sz w:val="22"/>
                <w:szCs w:val="22"/>
              </w:rPr>
            </w:pPr>
          </w:p>
          <w:p w:rsidR="00E217DD" w:rsidRDefault="00E217DD">
            <w:pPr>
              <w:rPr>
                <w:b/>
                <w:sz w:val="22"/>
                <w:szCs w:val="22"/>
              </w:rPr>
            </w:pPr>
          </w:p>
          <w:p w:rsidR="00E217DD" w:rsidRDefault="00B33F3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 SEPTIEMBRE DE 2020</w:t>
            </w:r>
          </w:p>
          <w:p w:rsidR="00E217DD" w:rsidRDefault="00E217DD">
            <w:pPr>
              <w:rPr>
                <w:b/>
                <w:sz w:val="22"/>
                <w:szCs w:val="22"/>
              </w:rPr>
            </w:pPr>
          </w:p>
        </w:tc>
        <w:tc>
          <w:tcPr>
            <w:tcW w:w="5872" w:type="dxa"/>
            <w:tcBorders>
              <w:bottom w:val="single" w:sz="4" w:space="0" w:color="000000"/>
            </w:tcBorders>
          </w:tcPr>
          <w:p w:rsidR="00E217DD" w:rsidRDefault="00E217DD">
            <w:pPr>
              <w:rPr>
                <w:b/>
              </w:rPr>
            </w:pPr>
          </w:p>
          <w:p w:rsidR="00E217DD" w:rsidRDefault="00B33F3A">
            <w:pPr>
              <w:rPr>
                <w:b/>
              </w:rPr>
            </w:pPr>
            <w:r>
              <w:rPr>
                <w:b/>
              </w:rPr>
              <w:t>Aplica</w:t>
            </w:r>
            <w:r w:rsidR="002046D4">
              <w:rPr>
                <w:b/>
              </w:rPr>
              <w:t xml:space="preserve">tivo web para la gestión de las </w:t>
            </w:r>
            <w:bookmarkStart w:id="0" w:name="_GoBack"/>
            <w:r w:rsidR="002046D4">
              <w:rPr>
                <w:b/>
              </w:rPr>
              <w:t>ventas</w:t>
            </w:r>
            <w:bookmarkEnd w:id="0"/>
            <w:r w:rsidR="002046D4">
              <w:rPr>
                <w:b/>
              </w:rPr>
              <w:t xml:space="preserve"> y control del inventario </w:t>
            </w:r>
            <w:r>
              <w:rPr>
                <w:b/>
              </w:rPr>
              <w:t>de la bodega TRIDISAR.</w:t>
            </w:r>
          </w:p>
          <w:p w:rsidR="00E217DD" w:rsidRDefault="00E217DD">
            <w:pPr>
              <w:rPr>
                <w:b/>
              </w:rPr>
            </w:pPr>
          </w:p>
        </w:tc>
      </w:tr>
      <w:tr w:rsidR="00E217DD">
        <w:trPr>
          <w:trHeight w:val="48"/>
        </w:trPr>
        <w:tc>
          <w:tcPr>
            <w:tcW w:w="3592" w:type="dxa"/>
            <w:tcBorders>
              <w:bottom w:val="single" w:sz="4" w:space="0" w:color="000000"/>
            </w:tcBorders>
            <w:shd w:val="clear" w:color="auto" w:fill="C0C0C0"/>
          </w:tcPr>
          <w:p w:rsidR="00E217DD" w:rsidRDefault="00B33F3A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Áreas de conocimiento / procesos</w:t>
            </w:r>
          </w:p>
        </w:tc>
        <w:tc>
          <w:tcPr>
            <w:tcW w:w="5872" w:type="dxa"/>
            <w:tcBorders>
              <w:bottom w:val="single" w:sz="4" w:space="0" w:color="000000"/>
            </w:tcBorders>
            <w:shd w:val="clear" w:color="auto" w:fill="C0C0C0"/>
          </w:tcPr>
          <w:p w:rsidR="00E217DD" w:rsidRDefault="00B33F3A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Área de aplicación (Sector / Actividad)</w:t>
            </w:r>
          </w:p>
        </w:tc>
      </w:tr>
      <w:tr w:rsidR="00E217DD">
        <w:trPr>
          <w:trHeight w:val="345"/>
        </w:trPr>
        <w:tc>
          <w:tcPr>
            <w:tcW w:w="3592" w:type="dxa"/>
            <w:tcBorders>
              <w:bottom w:val="single" w:sz="4" w:space="0" w:color="000000"/>
            </w:tcBorders>
          </w:tcPr>
          <w:p w:rsidR="00E217DD" w:rsidRDefault="00B33F3A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i/>
                <w:sz w:val="22"/>
                <w:szCs w:val="22"/>
              </w:rPr>
              <w:t>Procesos:</w:t>
            </w:r>
            <w:r>
              <w:rPr>
                <w:i/>
                <w:sz w:val="22"/>
                <w:szCs w:val="22"/>
              </w:rPr>
              <w:t>Inicio</w:t>
            </w:r>
            <w:proofErr w:type="gramEnd"/>
            <w:r>
              <w:rPr>
                <w:sz w:val="22"/>
                <w:szCs w:val="22"/>
              </w:rPr>
              <w:t>,</w:t>
            </w:r>
            <w:r>
              <w:rPr>
                <w:i/>
                <w:sz w:val="22"/>
                <w:szCs w:val="22"/>
              </w:rPr>
              <w:t>Planificación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  <w:p w:rsidR="00E217DD" w:rsidRDefault="00E217DD">
            <w:pPr>
              <w:rPr>
                <w:color w:val="1F497D"/>
                <w:sz w:val="22"/>
                <w:szCs w:val="22"/>
              </w:rPr>
            </w:pPr>
          </w:p>
          <w:p w:rsidR="00E217DD" w:rsidRDefault="00B33F3A">
            <w:pPr>
              <w:rPr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Áreas:</w:t>
            </w:r>
            <w:r>
              <w:rPr>
                <w:b/>
                <w:color w:val="1F497D"/>
                <w:sz w:val="22"/>
                <w:szCs w:val="22"/>
              </w:rPr>
              <w:t xml:space="preserve"> </w:t>
            </w:r>
            <w:proofErr w:type="gramStart"/>
            <w:r>
              <w:rPr>
                <w:i/>
                <w:sz w:val="22"/>
                <w:szCs w:val="22"/>
              </w:rPr>
              <w:t xml:space="preserve">Integración </w:t>
            </w:r>
            <w:r>
              <w:rPr>
                <w:sz w:val="22"/>
                <w:szCs w:val="22"/>
              </w:rPr>
              <w:t>,</w:t>
            </w:r>
            <w:proofErr w:type="spellStart"/>
            <w:r>
              <w:rPr>
                <w:i/>
                <w:sz w:val="22"/>
                <w:szCs w:val="22"/>
              </w:rPr>
              <w:t>Alcance</w:t>
            </w:r>
            <w:proofErr w:type="gramEnd"/>
            <w:r>
              <w:rPr>
                <w:sz w:val="22"/>
                <w:szCs w:val="22"/>
              </w:rPr>
              <w:t>,</w:t>
            </w:r>
            <w:r>
              <w:rPr>
                <w:i/>
                <w:sz w:val="22"/>
                <w:szCs w:val="22"/>
              </w:rPr>
              <w:t>Tiempo</w:t>
            </w:r>
            <w:proofErr w:type="spellEnd"/>
          </w:p>
          <w:p w:rsidR="00E217DD" w:rsidRDefault="00B33F3A">
            <w:pPr>
              <w:rPr>
                <w:b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Costos</w:t>
            </w:r>
            <w:r>
              <w:rPr>
                <w:sz w:val="22"/>
                <w:szCs w:val="22"/>
              </w:rPr>
              <w:t>,</w:t>
            </w:r>
            <w:r>
              <w:rPr>
                <w:i/>
                <w:sz w:val="22"/>
                <w:szCs w:val="22"/>
              </w:rPr>
              <w:t>Recursos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</w:p>
        </w:tc>
        <w:tc>
          <w:tcPr>
            <w:tcW w:w="5872" w:type="dxa"/>
            <w:tcBorders>
              <w:bottom w:val="single" w:sz="4" w:space="0" w:color="000000"/>
            </w:tcBorders>
          </w:tcPr>
          <w:p w:rsidR="00E217DD" w:rsidRDefault="00E217DD">
            <w:pPr>
              <w:jc w:val="center"/>
              <w:rPr>
                <w:sz w:val="22"/>
                <w:szCs w:val="22"/>
              </w:rPr>
            </w:pPr>
          </w:p>
          <w:p w:rsidR="00E217DD" w:rsidRDefault="00E217DD">
            <w:pPr>
              <w:jc w:val="center"/>
              <w:rPr>
                <w:sz w:val="22"/>
                <w:szCs w:val="22"/>
              </w:rPr>
            </w:pPr>
          </w:p>
          <w:p w:rsidR="00E217DD" w:rsidRDefault="00B33F3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El proyecto pertenece al Sector Comercial.</w:t>
            </w:r>
          </w:p>
        </w:tc>
      </w:tr>
      <w:tr w:rsidR="00E217DD">
        <w:trPr>
          <w:trHeight w:val="173"/>
        </w:trPr>
        <w:tc>
          <w:tcPr>
            <w:tcW w:w="3592" w:type="dxa"/>
            <w:tcBorders>
              <w:bottom w:val="single" w:sz="4" w:space="0" w:color="000000"/>
            </w:tcBorders>
            <w:shd w:val="clear" w:color="auto" w:fill="C0C0C0"/>
          </w:tcPr>
          <w:p w:rsidR="00E217DD" w:rsidRDefault="00B33F3A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tentativa de inicio del proyecto</w:t>
            </w:r>
          </w:p>
        </w:tc>
        <w:tc>
          <w:tcPr>
            <w:tcW w:w="5872" w:type="dxa"/>
            <w:tcBorders>
              <w:bottom w:val="single" w:sz="4" w:space="0" w:color="000000"/>
            </w:tcBorders>
            <w:shd w:val="clear" w:color="auto" w:fill="C0C0C0"/>
          </w:tcPr>
          <w:p w:rsidR="00E217DD" w:rsidRDefault="00B33F3A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tentativa de finalización del proyecto</w:t>
            </w:r>
          </w:p>
        </w:tc>
      </w:tr>
      <w:tr w:rsidR="00E217DD">
        <w:trPr>
          <w:trHeight w:val="300"/>
        </w:trPr>
        <w:tc>
          <w:tcPr>
            <w:tcW w:w="3592" w:type="dxa"/>
            <w:tcBorders>
              <w:bottom w:val="single" w:sz="4" w:space="0" w:color="000000"/>
            </w:tcBorders>
          </w:tcPr>
          <w:p w:rsidR="00E217DD" w:rsidRDefault="00B33F3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 de septiembre de 2020</w:t>
            </w:r>
          </w:p>
        </w:tc>
        <w:tc>
          <w:tcPr>
            <w:tcW w:w="5872" w:type="dxa"/>
            <w:tcBorders>
              <w:bottom w:val="single" w:sz="4" w:space="0" w:color="000000"/>
            </w:tcBorders>
          </w:tcPr>
          <w:p w:rsidR="00E217DD" w:rsidRDefault="002046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  <w:r w:rsidR="00B33F3A">
              <w:rPr>
                <w:sz w:val="22"/>
                <w:szCs w:val="22"/>
              </w:rPr>
              <w:t xml:space="preserve"> diciembre de 2020</w:t>
            </w:r>
          </w:p>
        </w:tc>
      </w:tr>
      <w:tr w:rsidR="00E217DD">
        <w:trPr>
          <w:trHeight w:val="173"/>
        </w:trPr>
        <w:tc>
          <w:tcPr>
            <w:tcW w:w="9464" w:type="dxa"/>
            <w:gridSpan w:val="2"/>
            <w:tcBorders>
              <w:bottom w:val="single" w:sz="4" w:space="0" w:color="000000"/>
            </w:tcBorders>
            <w:shd w:val="clear" w:color="auto" w:fill="C0C0C0"/>
          </w:tcPr>
          <w:p w:rsidR="00E217DD" w:rsidRDefault="00B33F3A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Objetivos del proyecto (general y específicos)</w:t>
            </w:r>
          </w:p>
        </w:tc>
      </w:tr>
      <w:tr w:rsidR="00E217DD">
        <w:trPr>
          <w:trHeight w:val="2069"/>
        </w:trPr>
        <w:tc>
          <w:tcPr>
            <w:tcW w:w="9464" w:type="dxa"/>
            <w:gridSpan w:val="2"/>
            <w:tcBorders>
              <w:bottom w:val="single" w:sz="4" w:space="0" w:color="000000"/>
            </w:tcBorders>
          </w:tcPr>
          <w:p w:rsidR="00E217DD" w:rsidRDefault="00E217DD">
            <w:pPr>
              <w:rPr>
                <w:rFonts w:ascii="Arial Narrow" w:eastAsia="Arial Narrow" w:hAnsi="Arial Narrow" w:cs="Arial Narrow"/>
                <w:color w:val="1F497D"/>
              </w:rPr>
            </w:pPr>
          </w:p>
          <w:p w:rsidR="00E217DD" w:rsidRDefault="00B33F3A">
            <w:pPr>
              <w:rPr>
                <w:b/>
              </w:rPr>
            </w:pPr>
            <w:r>
              <w:rPr>
                <w:b/>
              </w:rPr>
              <w:t>Objetivo general</w:t>
            </w:r>
          </w:p>
          <w:p w:rsidR="00E217DD" w:rsidRDefault="00E217DD">
            <w:pPr>
              <w:rPr>
                <w:b/>
              </w:rPr>
            </w:pPr>
          </w:p>
          <w:p w:rsidR="00E217DD" w:rsidRDefault="00B33F3A">
            <w:pPr>
              <w:jc w:val="both"/>
            </w:pPr>
            <w:r>
              <w:t xml:space="preserve">Desarrollar una herramienta tecnológica para la toma de decisiones que permita al administrador de la bodega TRIDISAR llevar seguimiento de las ventas realizadas y el respectivo control </w:t>
            </w:r>
            <w:r w:rsidR="002046D4">
              <w:t>del inventario.</w:t>
            </w:r>
          </w:p>
          <w:p w:rsidR="00E217DD" w:rsidRDefault="00B33F3A">
            <w:pPr>
              <w:jc w:val="both"/>
            </w:pPr>
            <w:r>
              <w:t xml:space="preserve">       </w:t>
            </w:r>
          </w:p>
          <w:p w:rsidR="00E217DD" w:rsidRDefault="00B33F3A">
            <w:pPr>
              <w:jc w:val="both"/>
              <w:rPr>
                <w:rFonts w:ascii="Arial Narrow" w:eastAsia="Arial Narrow" w:hAnsi="Arial Narrow" w:cs="Arial Narrow"/>
                <w:b/>
                <w:i/>
                <w:color w:val="1F497D"/>
              </w:rPr>
            </w:pPr>
            <w:r>
              <w:rPr>
                <w:b/>
              </w:rPr>
              <w:t>Objetivos específicos</w:t>
            </w:r>
          </w:p>
          <w:p w:rsidR="00E217DD" w:rsidRDefault="00E217DD">
            <w:pPr>
              <w:ind w:left="720"/>
              <w:jc w:val="both"/>
            </w:pPr>
          </w:p>
          <w:p w:rsidR="00E217DD" w:rsidRDefault="00B33F3A">
            <w:pPr>
              <w:numPr>
                <w:ilvl w:val="0"/>
                <w:numId w:val="1"/>
              </w:numPr>
              <w:jc w:val="both"/>
            </w:pPr>
            <w:r>
              <w:t>Analizar la información de la bodega con el fin de controlar los procesos internos de la bodega.</w:t>
            </w:r>
          </w:p>
          <w:p w:rsidR="00E217DD" w:rsidRDefault="00E217DD">
            <w:pPr>
              <w:jc w:val="both"/>
            </w:pPr>
          </w:p>
          <w:p w:rsidR="00E217DD" w:rsidRDefault="00B33F3A">
            <w:pPr>
              <w:numPr>
                <w:ilvl w:val="0"/>
                <w:numId w:val="1"/>
              </w:numPr>
              <w:jc w:val="both"/>
            </w:pPr>
            <w:r>
              <w:t xml:space="preserve">Realizar pruebas de </w:t>
            </w:r>
            <w:proofErr w:type="spellStart"/>
            <w:r>
              <w:t>tester</w:t>
            </w:r>
            <w:proofErr w:type="spellEnd"/>
            <w:r>
              <w:t xml:space="preserve"> al aplicativo con el fin de comprobar que cumpla con las funcionalidades planeadas.</w:t>
            </w:r>
          </w:p>
          <w:p w:rsidR="00E217DD" w:rsidRDefault="00E217DD">
            <w:pPr>
              <w:jc w:val="both"/>
            </w:pPr>
          </w:p>
          <w:p w:rsidR="00E217DD" w:rsidRDefault="00B33F3A">
            <w:pPr>
              <w:numPr>
                <w:ilvl w:val="0"/>
                <w:numId w:val="1"/>
              </w:numPr>
              <w:jc w:val="both"/>
            </w:pPr>
            <w:r>
              <w:t>Realizar capacitación a los diferentes funcionarios de la bodega que harán uso del sistema con el fin de garantizar la apropiación y correcto funcionamiento de la plataforma.</w:t>
            </w:r>
          </w:p>
          <w:p w:rsidR="00E217DD" w:rsidRDefault="00E217DD">
            <w:pPr>
              <w:ind w:left="720"/>
            </w:pPr>
          </w:p>
        </w:tc>
      </w:tr>
      <w:tr w:rsidR="00E217DD">
        <w:trPr>
          <w:trHeight w:val="165"/>
        </w:trPr>
        <w:tc>
          <w:tcPr>
            <w:tcW w:w="9464" w:type="dxa"/>
            <w:gridSpan w:val="2"/>
            <w:tcBorders>
              <w:bottom w:val="single" w:sz="4" w:space="0" w:color="000000"/>
            </w:tcBorders>
            <w:shd w:val="clear" w:color="auto" w:fill="A6A6A6"/>
          </w:tcPr>
          <w:p w:rsidR="00E217DD" w:rsidRDefault="00B33F3A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Problema y Justificación o propósito del proyecto (Aporte y resultados esperad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os)                                                                                         </w:t>
            </w:r>
          </w:p>
        </w:tc>
      </w:tr>
      <w:tr w:rsidR="00E217DD">
        <w:trPr>
          <w:trHeight w:val="345"/>
        </w:trPr>
        <w:tc>
          <w:tcPr>
            <w:tcW w:w="9464" w:type="dxa"/>
            <w:gridSpan w:val="2"/>
            <w:tcBorders>
              <w:bottom w:val="single" w:sz="4" w:space="0" w:color="000000"/>
            </w:tcBorders>
          </w:tcPr>
          <w:p w:rsidR="00E217DD" w:rsidRDefault="00B33F3A">
            <w:pPr>
              <w:jc w:val="both"/>
            </w:pPr>
            <w:r>
              <w:lastRenderedPageBreak/>
              <w:t>La bodega TRIDISAR de la ciudad de Cúcuta, presenta una problemática con respecto al seguimiento de las ventas realizadas en los diferentes puntos o locales que maneja. Actualmente esta no cuenta con una herramienta adecuada para el manejo de dicha problem</w:t>
            </w:r>
            <w:r>
              <w:t xml:space="preserve">ática, por lo </w:t>
            </w:r>
            <w:r w:rsidR="002046D4">
              <w:t>tanto,</w:t>
            </w:r>
            <w:r>
              <w:t xml:space="preserve"> esto puede representar pérdidas económicas en el negocio, desconfianza entre el personal y a gran escala la quiebra del mismo.</w:t>
            </w:r>
          </w:p>
          <w:p w:rsidR="00E217DD" w:rsidRDefault="00E217DD">
            <w:pPr>
              <w:jc w:val="both"/>
            </w:pPr>
          </w:p>
          <w:p w:rsidR="00E217DD" w:rsidRDefault="00B33F3A">
            <w:pPr>
              <w:jc w:val="both"/>
            </w:pPr>
            <w:r>
              <w:t>De esta problemática nace la necesidad de implementar una herramienta que ayude con el manejo y control de l</w:t>
            </w:r>
            <w:r>
              <w:t>a bodega; como consecuencia de esto se desarrolla un software (aplicativo web) que realice un seg</w:t>
            </w:r>
            <w:r w:rsidR="002046D4">
              <w:t xml:space="preserve">uimiento en lo que se respecta. </w:t>
            </w:r>
            <w:r>
              <w:t>Todo lo anterior con el objetivo de minimizar pérdidas, sat</w:t>
            </w:r>
            <w:r>
              <w:t>isfacer al cliente y lograr un control total de la bodega.</w:t>
            </w:r>
          </w:p>
          <w:p w:rsidR="00E217DD" w:rsidRDefault="00E217DD">
            <w:pPr>
              <w:jc w:val="both"/>
            </w:pPr>
          </w:p>
          <w:p w:rsidR="00E217DD" w:rsidRDefault="00B33F3A">
            <w:pPr>
              <w:jc w:val="both"/>
            </w:pPr>
            <w:r>
              <w:t>Realizamos este aplicativo web de seguimiento de la bodega en compañía de los dueños y administrativos con el fin de que los resultados obtenidos sean los más adecuados y óptimos, para que el clie</w:t>
            </w:r>
            <w:r>
              <w:t>nte quede a gusto y satisfecho con su aplicación.</w:t>
            </w:r>
          </w:p>
          <w:p w:rsidR="00E217DD" w:rsidRDefault="00E217DD">
            <w:pPr>
              <w:rPr>
                <w:rFonts w:ascii="Arial Narrow" w:eastAsia="Arial Narrow" w:hAnsi="Arial Narrow" w:cs="Arial Narrow"/>
              </w:rPr>
            </w:pPr>
          </w:p>
          <w:p w:rsidR="00E217DD" w:rsidRDefault="00E217DD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E217DD">
        <w:trPr>
          <w:trHeight w:val="173"/>
        </w:trPr>
        <w:tc>
          <w:tcPr>
            <w:tcW w:w="9464" w:type="dxa"/>
            <w:gridSpan w:val="2"/>
            <w:tcBorders>
              <w:bottom w:val="single" w:sz="4" w:space="0" w:color="000000"/>
            </w:tcBorders>
            <w:shd w:val="clear" w:color="auto" w:fill="C0C0C0"/>
          </w:tcPr>
          <w:p w:rsidR="00E217DD" w:rsidRDefault="00B33F3A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Descripción del producto o servicio que generará el proyecto – Entregables finales del proyecto</w:t>
            </w:r>
          </w:p>
        </w:tc>
      </w:tr>
      <w:tr w:rsidR="00E217DD">
        <w:trPr>
          <w:trHeight w:val="244"/>
        </w:trPr>
        <w:tc>
          <w:tcPr>
            <w:tcW w:w="9464" w:type="dxa"/>
            <w:gridSpan w:val="2"/>
            <w:tcBorders>
              <w:bottom w:val="single" w:sz="4" w:space="0" w:color="000000"/>
            </w:tcBorders>
          </w:tcPr>
          <w:p w:rsidR="00E217DD" w:rsidRDefault="00E217DD">
            <w:pPr>
              <w:jc w:val="both"/>
              <w:rPr>
                <w:sz w:val="22"/>
                <w:szCs w:val="22"/>
              </w:rPr>
            </w:pPr>
          </w:p>
          <w:p w:rsidR="00E217DD" w:rsidRDefault="00B33F3A">
            <w:pPr>
              <w:jc w:val="both"/>
              <w:rPr>
                <w:b/>
              </w:rPr>
            </w:pPr>
            <w:r>
              <w:rPr>
                <w:b/>
              </w:rPr>
              <w:t xml:space="preserve">E1. 1 Aplicativo web para la administración de las ventas y el respectivo </w:t>
            </w:r>
            <w:r w:rsidR="002046D4">
              <w:rPr>
                <w:b/>
              </w:rPr>
              <w:t xml:space="preserve">del inventario </w:t>
            </w:r>
            <w:r>
              <w:rPr>
                <w:b/>
              </w:rPr>
              <w:t>de la bodega TRIDISAR.</w:t>
            </w:r>
          </w:p>
          <w:p w:rsidR="00E217DD" w:rsidRDefault="00B33F3A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E217DD" w:rsidRDefault="00B33F3A">
            <w:pPr>
              <w:jc w:val="both"/>
              <w:rPr>
                <w:b/>
              </w:rPr>
            </w:pPr>
            <w:r>
              <w:rPr>
                <w:b/>
              </w:rPr>
              <w:t xml:space="preserve">E2. 1 Aplicativo web implementado en un servidor hosting para gestionar las ventas y </w:t>
            </w:r>
            <w:r w:rsidR="002046D4">
              <w:rPr>
                <w:b/>
              </w:rPr>
              <w:t>el inventario</w:t>
            </w:r>
            <w:r>
              <w:rPr>
                <w:b/>
              </w:rPr>
              <w:t xml:space="preserve"> de la bodega TRIDISAR.</w:t>
            </w:r>
          </w:p>
          <w:p w:rsidR="00E217DD" w:rsidRDefault="00E217DD">
            <w:pPr>
              <w:jc w:val="both"/>
              <w:rPr>
                <w:b/>
              </w:rPr>
            </w:pPr>
          </w:p>
          <w:p w:rsidR="00E217DD" w:rsidRDefault="00B33F3A">
            <w:pPr>
              <w:jc w:val="both"/>
              <w:rPr>
                <w:b/>
              </w:rPr>
            </w:pPr>
            <w:r>
              <w:rPr>
                <w:b/>
              </w:rPr>
              <w:t>E</w:t>
            </w:r>
            <w:proofErr w:type="gramStart"/>
            <w:r>
              <w:rPr>
                <w:b/>
              </w:rPr>
              <w:t>3.Tres</w:t>
            </w:r>
            <w:proofErr w:type="gramEnd"/>
            <w:r>
              <w:rPr>
                <w:b/>
              </w:rPr>
              <w:t xml:space="preserve"> (3)</w:t>
            </w:r>
            <w:r>
              <w:rPr>
                <w:b/>
              </w:rPr>
              <w:t xml:space="preserve"> personas capacitadas en el manejo de la plataforma web durante dos (2) horas diarias por tres (3) días.</w:t>
            </w:r>
          </w:p>
          <w:p w:rsidR="00E217DD" w:rsidRDefault="00E217DD">
            <w:pPr>
              <w:jc w:val="both"/>
            </w:pPr>
          </w:p>
        </w:tc>
      </w:tr>
    </w:tbl>
    <w:p w:rsidR="00E217DD" w:rsidRDefault="00B33F3A">
      <w:pPr>
        <w:jc w:val="center"/>
        <w:rPr>
          <w:sz w:val="22"/>
          <w:szCs w:val="22"/>
        </w:rPr>
      </w:pPr>
      <w:r>
        <w:rPr>
          <w:b/>
          <w:sz w:val="22"/>
          <w:szCs w:val="22"/>
        </w:rPr>
        <w:t>ACTA DEL PROYECTO</w:t>
      </w:r>
    </w:p>
    <w:p w:rsidR="00E217DD" w:rsidRDefault="00E217DD">
      <w:pPr>
        <w:rPr>
          <w:sz w:val="18"/>
          <w:szCs w:val="18"/>
        </w:rPr>
      </w:pPr>
    </w:p>
    <w:p w:rsidR="00E217DD" w:rsidRDefault="00B33F3A">
      <w:pPr>
        <w:rPr>
          <w:sz w:val="18"/>
          <w:szCs w:val="18"/>
        </w:rPr>
      </w:pPr>
      <w:r>
        <w:rPr>
          <w:b/>
          <w:sz w:val="18"/>
          <w:szCs w:val="18"/>
        </w:rPr>
        <w:t>Entradas del proceso</w:t>
      </w:r>
      <w:r>
        <w:rPr>
          <w:sz w:val="18"/>
          <w:szCs w:val="18"/>
        </w:rPr>
        <w:t xml:space="preserve">: caso de negocio, enunciado del trabajo, acuerdos, factores ambientales de la organización, activos de los procesos de la organización. </w:t>
      </w:r>
    </w:p>
    <w:p w:rsidR="00E217DD" w:rsidRDefault="00B33F3A">
      <w:pPr>
        <w:rPr>
          <w:sz w:val="18"/>
          <w:szCs w:val="18"/>
        </w:rPr>
      </w:pPr>
      <w:r>
        <w:rPr>
          <w:b/>
          <w:sz w:val="18"/>
          <w:szCs w:val="18"/>
        </w:rPr>
        <w:t>Herramientas y técnicas:</w:t>
      </w:r>
      <w:r>
        <w:rPr>
          <w:sz w:val="18"/>
          <w:szCs w:val="18"/>
        </w:rPr>
        <w:t xml:space="preserve"> juicio de expertos, técnicas de facilitación. </w:t>
      </w:r>
    </w:p>
    <w:p w:rsidR="00E217DD" w:rsidRDefault="00B33F3A">
      <w:pPr>
        <w:rPr>
          <w:sz w:val="18"/>
          <w:szCs w:val="18"/>
        </w:rPr>
      </w:pPr>
      <w:r>
        <w:rPr>
          <w:b/>
          <w:sz w:val="18"/>
          <w:szCs w:val="18"/>
        </w:rPr>
        <w:t>Salidas:</w:t>
      </w:r>
      <w:r>
        <w:rPr>
          <w:sz w:val="18"/>
          <w:szCs w:val="18"/>
        </w:rPr>
        <w:t xml:space="preserve"> Acta de constitución del proyecto.</w:t>
      </w:r>
    </w:p>
    <w:p w:rsidR="00E217DD" w:rsidRDefault="00E217DD">
      <w:pPr>
        <w:rPr>
          <w:sz w:val="18"/>
          <w:szCs w:val="18"/>
        </w:rPr>
      </w:pPr>
    </w:p>
    <w:p w:rsidR="00E217DD" w:rsidRDefault="00E217DD"/>
    <w:p w:rsidR="00E217DD" w:rsidRDefault="00E217DD"/>
    <w:tbl>
      <w:tblPr>
        <w:tblStyle w:val="a5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E217DD">
        <w:trPr>
          <w:trHeight w:val="214"/>
        </w:trPr>
        <w:tc>
          <w:tcPr>
            <w:tcW w:w="9464" w:type="dxa"/>
            <w:tcBorders>
              <w:bottom w:val="single" w:sz="4" w:space="0" w:color="000000"/>
            </w:tcBorders>
            <w:shd w:val="clear" w:color="auto" w:fill="C0C0C0"/>
          </w:tcPr>
          <w:p w:rsidR="00E217DD" w:rsidRDefault="00B33F3A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Supuestos</w:t>
            </w:r>
          </w:p>
        </w:tc>
      </w:tr>
      <w:tr w:rsidR="00E217DD">
        <w:trPr>
          <w:trHeight w:val="345"/>
        </w:trPr>
        <w:tc>
          <w:tcPr>
            <w:tcW w:w="9464" w:type="dxa"/>
            <w:tcBorders>
              <w:bottom w:val="single" w:sz="4" w:space="0" w:color="000000"/>
            </w:tcBorders>
          </w:tcPr>
          <w:p w:rsidR="00E217DD" w:rsidRDefault="00E217DD">
            <w:pPr>
              <w:jc w:val="both"/>
              <w:rPr>
                <w:b/>
              </w:rPr>
            </w:pPr>
          </w:p>
          <w:p w:rsidR="00E217DD" w:rsidRDefault="00B33F3A">
            <w:pPr>
              <w:jc w:val="both"/>
              <w:rPr>
                <w:b/>
              </w:rPr>
            </w:pPr>
            <w:r>
              <w:rPr>
                <w:b/>
              </w:rPr>
              <w:t xml:space="preserve">E1. </w:t>
            </w:r>
            <w:r w:rsidR="002046D4">
              <w:rPr>
                <w:b/>
              </w:rPr>
              <w:t>1 Aplicativo web para la administración de las ventas y el respectivo del inventario de la bodega TRIDISAR.</w:t>
            </w:r>
          </w:p>
          <w:p w:rsidR="00E217DD" w:rsidRDefault="00E217DD">
            <w:pPr>
              <w:jc w:val="both"/>
              <w:rPr>
                <w:b/>
              </w:rPr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>SE 1.1:</w:t>
            </w:r>
            <w:r>
              <w:t xml:space="preserve"> El administrador de la Bodega TRIDISAR otorgará el acceso a la información de los procesos que se realizan.</w:t>
            </w:r>
          </w:p>
          <w:p w:rsidR="00E217DD" w:rsidRDefault="00E217DD">
            <w:pPr>
              <w:ind w:left="720"/>
              <w:jc w:val="both"/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>SE 1.2:</w:t>
            </w:r>
            <w:r>
              <w:t xml:space="preserve"> El administrador de la bodega proporcionará la información de los cliente</w:t>
            </w:r>
            <w:r w:rsidR="002046D4">
              <w:t xml:space="preserve">s para llevar el control de las ventas </w:t>
            </w:r>
            <w:r>
              <w:t xml:space="preserve">que se realizan. </w:t>
            </w:r>
          </w:p>
          <w:p w:rsidR="00E217DD" w:rsidRDefault="00E217DD">
            <w:pPr>
              <w:ind w:left="720"/>
              <w:jc w:val="both"/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>SE 1.3:</w:t>
            </w:r>
            <w:r>
              <w:t xml:space="preserve"> El administrador de la Bodega TRIDISAR dispondrá de un tiempo necesario para el levantamiento de requerimien</w:t>
            </w:r>
            <w:r>
              <w:t>tos.</w:t>
            </w:r>
          </w:p>
          <w:p w:rsidR="00E217DD" w:rsidRDefault="00E217DD">
            <w:pPr>
              <w:ind w:left="720"/>
              <w:jc w:val="both"/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>SE 1.4:</w:t>
            </w:r>
            <w:r>
              <w:t xml:space="preserve"> El administrador de la Bodega TRIDISAR dispondrá de un tiempo necesario para la validación de los avances del proyecto.</w:t>
            </w:r>
          </w:p>
          <w:p w:rsidR="00E217DD" w:rsidRDefault="00B33F3A">
            <w:pPr>
              <w:ind w:left="720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2046D4" w:rsidRDefault="002046D4" w:rsidP="002046D4">
            <w:pPr>
              <w:jc w:val="both"/>
              <w:rPr>
                <w:b/>
              </w:rPr>
            </w:pPr>
            <w:r>
              <w:rPr>
                <w:b/>
              </w:rPr>
              <w:t>E2. 1 Aplicativo web implementado en un servidor hosting para gestionar las ventas y el inventario de la bodega TRIDISAR.</w:t>
            </w:r>
          </w:p>
          <w:p w:rsidR="00E217DD" w:rsidRDefault="00E217DD">
            <w:pPr>
              <w:jc w:val="both"/>
              <w:rPr>
                <w:b/>
              </w:rPr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>SE 2.1:</w:t>
            </w:r>
            <w:r>
              <w:t xml:space="preserve"> La Bodega contará con infraestructura óptima para la implementación del Aplicativo web.</w:t>
            </w:r>
          </w:p>
          <w:p w:rsidR="00E217DD" w:rsidRDefault="00E217DD">
            <w:pPr>
              <w:ind w:left="720"/>
              <w:jc w:val="both"/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>SE 2.2:</w:t>
            </w:r>
            <w:r>
              <w:t xml:space="preserve"> Toda actividad a realizarse sobre la infraestructura será autorizada y/o acompañada por personal designado de la bodega.</w:t>
            </w:r>
          </w:p>
          <w:p w:rsidR="00E217DD" w:rsidRDefault="00E217DD">
            <w:pPr>
              <w:ind w:left="720"/>
              <w:jc w:val="both"/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>SE 2.3:</w:t>
            </w:r>
            <w:r>
              <w:t xml:space="preserve"> El Administrador de l</w:t>
            </w:r>
            <w:r>
              <w:t>a bodega TRIDISAR otorgará los permisos necesarios para la implementación del aplicativo en el servidor autorizado por el mismo.</w:t>
            </w:r>
          </w:p>
          <w:p w:rsidR="00E217DD" w:rsidRDefault="00E217DD">
            <w:pPr>
              <w:jc w:val="both"/>
              <w:rPr>
                <w:b/>
              </w:rPr>
            </w:pPr>
          </w:p>
          <w:p w:rsidR="00E217DD" w:rsidRDefault="00E217DD">
            <w:pPr>
              <w:jc w:val="both"/>
              <w:rPr>
                <w:b/>
              </w:rPr>
            </w:pPr>
          </w:p>
          <w:p w:rsidR="00E217DD" w:rsidRDefault="00B33F3A">
            <w:pPr>
              <w:jc w:val="both"/>
              <w:rPr>
                <w:b/>
              </w:rPr>
            </w:pPr>
            <w:r>
              <w:rPr>
                <w:b/>
              </w:rPr>
              <w:t>E3.</w:t>
            </w:r>
            <w:r w:rsidR="002046D4">
              <w:rPr>
                <w:b/>
              </w:rPr>
              <w:t xml:space="preserve"> </w:t>
            </w:r>
            <w:r>
              <w:rPr>
                <w:b/>
              </w:rPr>
              <w:t>Tres (3) personas capacitadas en el manejo de la plataforma web durante dos (2) horas diarias por tres (3) días.</w:t>
            </w:r>
          </w:p>
          <w:p w:rsidR="00E217DD" w:rsidRDefault="00E217DD">
            <w:pPr>
              <w:jc w:val="both"/>
              <w:rPr>
                <w:b/>
              </w:rPr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>SE 3.1:</w:t>
            </w:r>
            <w:r>
              <w:t xml:space="preserve"> </w:t>
            </w:r>
            <w:r>
              <w:t xml:space="preserve">El administrador de la bodega TRIDISAR brindará el espacio apropiados para </w:t>
            </w:r>
            <w:r w:rsidR="002046D4">
              <w:t>la capacitación</w:t>
            </w:r>
            <w:r>
              <w:t xml:space="preserve"> de la o las personas que harán uso del sistema.</w:t>
            </w:r>
          </w:p>
          <w:p w:rsidR="00E217DD" w:rsidRDefault="00E217DD">
            <w:pPr>
              <w:ind w:left="720"/>
              <w:jc w:val="both"/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>SE 3.2:</w:t>
            </w:r>
            <w:r>
              <w:t xml:space="preserve"> El director gestionará espacios de 2 horas diarias por dos semanas para la capacitación en el uso y apropia</w:t>
            </w:r>
            <w:r>
              <w:t>ción de la Herramienta TI</w:t>
            </w:r>
          </w:p>
          <w:p w:rsidR="00E217DD" w:rsidRDefault="00E217DD">
            <w:pPr>
              <w:ind w:left="720"/>
              <w:jc w:val="both"/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>SE 3.3:</w:t>
            </w:r>
            <w:r>
              <w:t xml:space="preserve"> los involucrados dispondrán de la mejor actitud y tiempo necesario en las jornadas establecidas para recibir la capacitación en el uso y apropiación de la herramienta TI.</w:t>
            </w:r>
          </w:p>
          <w:p w:rsidR="00E217DD" w:rsidRDefault="00E217DD">
            <w:pPr>
              <w:jc w:val="both"/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>SE 3.4</w:t>
            </w:r>
            <w:r>
              <w:t>: La Bodega dispondrá de al menos (2) dispo</w:t>
            </w:r>
            <w:r>
              <w:t>sitivo móvil o un equipo de cómputo para la capacitación en el uso y apropiación de la herramienta TI.</w:t>
            </w:r>
          </w:p>
          <w:p w:rsidR="00E217DD" w:rsidRDefault="00E217DD">
            <w:pPr>
              <w:ind w:left="720"/>
              <w:jc w:val="both"/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>SE 3.5</w:t>
            </w:r>
            <w:r>
              <w:t>: Los usuarios que sean capacitados asesorarán a nuevos integrantes de la bodega con el fin de que hagan uso correcto del sistema.</w:t>
            </w:r>
          </w:p>
          <w:p w:rsidR="00E217DD" w:rsidRDefault="00E217DD">
            <w:pPr>
              <w:jc w:val="both"/>
            </w:pPr>
          </w:p>
        </w:tc>
      </w:tr>
      <w:tr w:rsidR="00E217DD">
        <w:trPr>
          <w:trHeight w:val="173"/>
        </w:trPr>
        <w:tc>
          <w:tcPr>
            <w:tcW w:w="9464" w:type="dxa"/>
            <w:tcBorders>
              <w:bottom w:val="single" w:sz="4" w:space="0" w:color="000000"/>
            </w:tcBorders>
            <w:shd w:val="clear" w:color="auto" w:fill="C0C0C0"/>
          </w:tcPr>
          <w:p w:rsidR="00E217DD" w:rsidRDefault="00B33F3A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lastRenderedPageBreak/>
              <w:t xml:space="preserve">Restricciones </w:t>
            </w:r>
          </w:p>
        </w:tc>
      </w:tr>
      <w:tr w:rsidR="00E217DD">
        <w:trPr>
          <w:trHeight w:val="375"/>
        </w:trPr>
        <w:tc>
          <w:tcPr>
            <w:tcW w:w="9464" w:type="dxa"/>
            <w:tcBorders>
              <w:bottom w:val="single" w:sz="4" w:space="0" w:color="000000"/>
            </w:tcBorders>
          </w:tcPr>
          <w:p w:rsidR="00E217DD" w:rsidRDefault="00E217DD">
            <w:pPr>
              <w:jc w:val="both"/>
              <w:rPr>
                <w:rFonts w:ascii="Arial Narrow" w:eastAsia="Arial Narrow" w:hAnsi="Arial Narrow" w:cs="Arial Narrow"/>
                <w:color w:val="1F497D"/>
                <w:sz w:val="20"/>
                <w:szCs w:val="20"/>
              </w:rPr>
            </w:pPr>
          </w:p>
          <w:p w:rsidR="00E217DD" w:rsidRDefault="00B33F3A">
            <w:pPr>
              <w:spacing w:before="240" w:after="240"/>
              <w:ind w:left="720"/>
              <w:jc w:val="both"/>
            </w:pPr>
            <w:r>
              <w:rPr>
                <w:b/>
              </w:rPr>
              <w:t>R1</w:t>
            </w:r>
            <w:r>
              <w:t>. El proyecto debe terminar en su totalidad y ser completamente funcional en un lapso de dos meses y medio (2 1/2) meses, teniendo en cuenta que su fecha</w:t>
            </w:r>
            <w:r w:rsidR="002046D4">
              <w:t xml:space="preserve"> de inicio tiene lugar el día 1</w:t>
            </w:r>
            <w:r>
              <w:t xml:space="preserve"> de</w:t>
            </w:r>
            <w:r w:rsidR="002046D4">
              <w:t xml:space="preserve"> </w:t>
            </w:r>
            <w:proofErr w:type="gramStart"/>
            <w:r w:rsidR="002046D4">
              <w:t>Septiembre</w:t>
            </w:r>
            <w:proofErr w:type="gramEnd"/>
            <w:r w:rsidR="002046D4">
              <w:t xml:space="preserve"> del año en curso (1</w:t>
            </w:r>
            <w:r>
              <w:t>/09/2020) y que s</w:t>
            </w:r>
            <w:r>
              <w:t>u fecha de t</w:t>
            </w:r>
            <w:r w:rsidR="002046D4">
              <w:t>erminación tendrá lugar el día 09</w:t>
            </w:r>
            <w:r>
              <w:t xml:space="preserve"> d</w:t>
            </w:r>
            <w:r w:rsidR="002046D4">
              <w:t>e diciembre del año en curso (09</w:t>
            </w:r>
            <w:r>
              <w:t>/12/2020).</w:t>
            </w:r>
          </w:p>
          <w:p w:rsidR="00E217DD" w:rsidRDefault="00B33F3A">
            <w:pPr>
              <w:spacing w:before="240" w:after="240"/>
              <w:ind w:left="720"/>
              <w:jc w:val="both"/>
            </w:pPr>
            <w:r>
              <w:rPr>
                <w:b/>
              </w:rPr>
              <w:lastRenderedPageBreak/>
              <w:t>R2.</w:t>
            </w:r>
            <w:r>
              <w:t xml:space="preserve"> Debido a la pandemia, las reuniones externas con el cliente y las internas con el equipo de trabajo se realizarán mediante la plataforma </w:t>
            </w:r>
            <w:proofErr w:type="spellStart"/>
            <w:r>
              <w:t>meet</w:t>
            </w:r>
            <w:proofErr w:type="spellEnd"/>
            <w:r>
              <w:t>, pactando las reunio</w:t>
            </w:r>
            <w:r>
              <w:t xml:space="preserve">nes con anticipación. </w:t>
            </w:r>
          </w:p>
          <w:p w:rsidR="00E217DD" w:rsidRDefault="00B33F3A">
            <w:pPr>
              <w:spacing w:before="240" w:after="240"/>
              <w:ind w:left="720"/>
              <w:jc w:val="both"/>
              <w:rPr>
                <w:rFonts w:ascii="Arial Narrow" w:eastAsia="Arial Narrow" w:hAnsi="Arial Narrow" w:cs="Arial Narrow"/>
                <w:color w:val="1F497D"/>
                <w:sz w:val="20"/>
                <w:szCs w:val="20"/>
              </w:rPr>
            </w:pPr>
            <w:r>
              <w:rPr>
                <w:b/>
              </w:rPr>
              <w:t xml:space="preserve">R3. </w:t>
            </w:r>
            <w:r>
              <w:t>La duración del presente contrato empezará a partir del día sábado 17 de septiembre del año 2020 y se extenderá por dos (2 y 1/2) meses finalizando el día 13 de diciembre del año 2020 siempre y en cuanto no se presenten modificac</w:t>
            </w:r>
            <w:r>
              <w:t>iones de fuerza mayor que generen imprevistos y retrasos en el proyecto lo cual será notificado de manera escrita y dejando constancia por escrito a la otra parte.</w:t>
            </w:r>
          </w:p>
          <w:p w:rsidR="00E217DD" w:rsidRDefault="00E217DD">
            <w:pPr>
              <w:jc w:val="both"/>
              <w:rPr>
                <w:rFonts w:ascii="Arial Narrow" w:eastAsia="Arial Narrow" w:hAnsi="Arial Narrow" w:cs="Arial Narrow"/>
                <w:color w:val="1F497D"/>
                <w:sz w:val="20"/>
                <w:szCs w:val="20"/>
              </w:rPr>
            </w:pPr>
          </w:p>
        </w:tc>
      </w:tr>
      <w:tr w:rsidR="00E217DD">
        <w:trPr>
          <w:trHeight w:val="173"/>
        </w:trPr>
        <w:tc>
          <w:tcPr>
            <w:tcW w:w="9464" w:type="dxa"/>
            <w:tcBorders>
              <w:bottom w:val="single" w:sz="4" w:space="0" w:color="000000"/>
            </w:tcBorders>
            <w:shd w:val="clear" w:color="auto" w:fill="C0C0C0"/>
          </w:tcPr>
          <w:p w:rsidR="00E217DD" w:rsidRDefault="00B33F3A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lastRenderedPageBreak/>
              <w:t>Identificación de riesgos</w:t>
            </w:r>
          </w:p>
        </w:tc>
      </w:tr>
      <w:tr w:rsidR="00E217DD">
        <w:trPr>
          <w:trHeight w:val="345"/>
        </w:trPr>
        <w:tc>
          <w:tcPr>
            <w:tcW w:w="9464" w:type="dxa"/>
            <w:tcBorders>
              <w:bottom w:val="single" w:sz="4" w:space="0" w:color="000000"/>
            </w:tcBorders>
          </w:tcPr>
          <w:p w:rsidR="00E217DD" w:rsidRDefault="00E217DD">
            <w:pPr>
              <w:jc w:val="both"/>
              <w:rPr>
                <w:b/>
                <w:color w:val="FF0000"/>
              </w:rPr>
            </w:pPr>
          </w:p>
          <w:p w:rsidR="00E217DD" w:rsidRDefault="00B33F3A">
            <w:pPr>
              <w:jc w:val="both"/>
              <w:rPr>
                <w:b/>
              </w:rPr>
            </w:pPr>
            <w:r>
              <w:rPr>
                <w:b/>
              </w:rPr>
              <w:t xml:space="preserve">E1. </w:t>
            </w:r>
            <w:r w:rsidR="002046D4">
              <w:rPr>
                <w:b/>
              </w:rPr>
              <w:t>1 Aplicativo web para la administración de las ventas y el respectivo del inventario de la bodega TRIDISAR.</w:t>
            </w:r>
          </w:p>
          <w:p w:rsidR="00E217DD" w:rsidRDefault="00E217DD">
            <w:pPr>
              <w:jc w:val="both"/>
              <w:rPr>
                <w:b/>
              </w:rPr>
            </w:pPr>
          </w:p>
          <w:p w:rsidR="00E217DD" w:rsidRDefault="00B33F3A">
            <w:pPr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b/>
              </w:rPr>
              <w:t>RE 1.1: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>El administrador de la bodega podría omitir información que llegara a perjudicar en el desarrollo del aplicativo web</w:t>
            </w:r>
            <w:r>
              <w:rPr>
                <w:rFonts w:ascii="Arial" w:eastAsia="Arial" w:hAnsi="Arial" w:cs="Arial"/>
              </w:rPr>
              <w:t>.</w:t>
            </w:r>
          </w:p>
          <w:p w:rsidR="00E217DD" w:rsidRDefault="00E217DD">
            <w:pPr>
              <w:ind w:left="720"/>
              <w:jc w:val="both"/>
              <w:rPr>
                <w:rFonts w:ascii="Arial" w:eastAsia="Arial" w:hAnsi="Arial" w:cs="Arial"/>
              </w:rPr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 xml:space="preserve">RE 1.2: </w:t>
            </w:r>
            <w:r>
              <w:t xml:space="preserve">El administrador de la bodega puede omitir o proporcionar de forma incompleta la información de sus clientes y no se le podrá llevar un seguimiento a la totalidad de </w:t>
            </w:r>
            <w:proofErr w:type="gramStart"/>
            <w:r>
              <w:t xml:space="preserve">los </w:t>
            </w:r>
            <w:r w:rsidR="002046D4">
              <w:t>ventas</w:t>
            </w:r>
            <w:proofErr w:type="gramEnd"/>
          </w:p>
          <w:p w:rsidR="00E217DD" w:rsidRDefault="00E217DD">
            <w:pPr>
              <w:ind w:left="720"/>
              <w:jc w:val="both"/>
              <w:rPr>
                <w:b/>
              </w:rPr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 xml:space="preserve">RE 1.3: </w:t>
            </w:r>
            <w:r>
              <w:t>El administrador de la bodega no cuente con la disponibilidad de tiempo necesaria y los requerimientos podrán quedar incompletos.</w:t>
            </w:r>
          </w:p>
          <w:p w:rsidR="00E217DD" w:rsidRDefault="00E217DD">
            <w:pPr>
              <w:ind w:left="720"/>
              <w:jc w:val="both"/>
              <w:rPr>
                <w:b/>
              </w:rPr>
            </w:pPr>
          </w:p>
          <w:p w:rsidR="00E217DD" w:rsidRDefault="00B33F3A">
            <w:pPr>
              <w:ind w:left="720"/>
              <w:jc w:val="both"/>
              <w:rPr>
                <w:b/>
              </w:rPr>
            </w:pPr>
            <w:r>
              <w:rPr>
                <w:b/>
              </w:rPr>
              <w:t xml:space="preserve">RE 1.4: </w:t>
            </w:r>
            <w:r>
              <w:t>El administrador de la bodega no valide los avances del proyecto en los tiempos planteados.</w:t>
            </w:r>
          </w:p>
          <w:p w:rsidR="00E217DD" w:rsidRDefault="00B33F3A">
            <w:pPr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E217DD" w:rsidRDefault="00B33F3A">
            <w:pPr>
              <w:jc w:val="both"/>
              <w:rPr>
                <w:b/>
              </w:rPr>
            </w:pPr>
            <w:r>
              <w:rPr>
                <w:b/>
              </w:rPr>
              <w:t xml:space="preserve">E2. </w:t>
            </w:r>
            <w:r w:rsidR="002046D4">
              <w:rPr>
                <w:b/>
              </w:rPr>
              <w:t>1 Aplicativo web implementado en un servidor hosting para gestionar las ventas y el inventario de la bodega TRIDISAR.</w:t>
            </w:r>
          </w:p>
          <w:p w:rsidR="00E217DD" w:rsidRDefault="00E217DD">
            <w:pPr>
              <w:jc w:val="both"/>
              <w:rPr>
                <w:b/>
              </w:rPr>
            </w:pPr>
          </w:p>
          <w:p w:rsidR="00E217DD" w:rsidRDefault="00B33F3A">
            <w:pPr>
              <w:ind w:left="720"/>
              <w:jc w:val="both"/>
              <w:rPr>
                <w:rFonts w:ascii="Arial" w:eastAsia="Arial" w:hAnsi="Arial" w:cs="Arial"/>
              </w:rPr>
            </w:pPr>
            <w:r>
              <w:rPr>
                <w:b/>
              </w:rPr>
              <w:t>RE 2.1: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>La bodega no cuente con los recursos óptimos para la implementación de la plataforma.</w:t>
            </w:r>
          </w:p>
          <w:p w:rsidR="00E217DD" w:rsidRDefault="00E217DD">
            <w:pPr>
              <w:ind w:left="720"/>
              <w:jc w:val="both"/>
              <w:rPr>
                <w:rFonts w:ascii="Arial" w:eastAsia="Arial" w:hAnsi="Arial" w:cs="Arial"/>
              </w:rPr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 xml:space="preserve">RE 2.2: </w:t>
            </w:r>
            <w:r>
              <w:t>El servidor o hosting autorizado por el administrador de</w:t>
            </w:r>
            <w:r>
              <w:t xml:space="preserve"> la bodega </w:t>
            </w:r>
            <w:r w:rsidR="002046D4">
              <w:t>presenta inconvenientes</w:t>
            </w:r>
            <w:r>
              <w:t xml:space="preserve"> con las credenciales, esto podría causar el retraso en la entrega del aplicativo o alguna pérdida de la información.</w:t>
            </w:r>
          </w:p>
          <w:p w:rsidR="00E217DD" w:rsidRDefault="00E217DD">
            <w:pPr>
              <w:ind w:left="720"/>
              <w:jc w:val="both"/>
              <w:rPr>
                <w:b/>
              </w:rPr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 xml:space="preserve">RE 2.3: </w:t>
            </w:r>
            <w:r>
              <w:t xml:space="preserve">Exista retraso con la autorización por parte del administrador de la </w:t>
            </w:r>
            <w:r w:rsidR="002046D4">
              <w:t>bodega y</w:t>
            </w:r>
            <w:r>
              <w:t xml:space="preserve"> esto perjudique</w:t>
            </w:r>
            <w:r>
              <w:t xml:space="preserve"> la implementación del aplicativo web en el tiempo que estaba establecido.</w:t>
            </w:r>
          </w:p>
          <w:p w:rsidR="00E217DD" w:rsidRDefault="00E217DD">
            <w:pPr>
              <w:ind w:left="720"/>
              <w:jc w:val="both"/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 xml:space="preserve">RE 2.4: </w:t>
            </w:r>
            <w:r>
              <w:t>Toda actividad a realizarse sobre la infraestructura de la bodega será autorizada y/o acompañada por personal designado de esta.</w:t>
            </w:r>
          </w:p>
          <w:p w:rsidR="00E217DD" w:rsidRDefault="00E217DD">
            <w:pPr>
              <w:jc w:val="both"/>
              <w:rPr>
                <w:b/>
              </w:rPr>
            </w:pPr>
          </w:p>
          <w:p w:rsidR="00E217DD" w:rsidRDefault="00E217DD">
            <w:pPr>
              <w:jc w:val="both"/>
              <w:rPr>
                <w:b/>
              </w:rPr>
            </w:pPr>
          </w:p>
          <w:p w:rsidR="00E217DD" w:rsidRDefault="00B33F3A">
            <w:pPr>
              <w:jc w:val="both"/>
              <w:rPr>
                <w:b/>
              </w:rPr>
            </w:pPr>
            <w:bookmarkStart w:id="1" w:name="_heading=h.gjdgxs" w:colFirst="0" w:colLast="0"/>
            <w:bookmarkEnd w:id="1"/>
            <w:r>
              <w:rPr>
                <w:b/>
              </w:rPr>
              <w:lastRenderedPageBreak/>
              <w:t>E</w:t>
            </w:r>
            <w:proofErr w:type="gramStart"/>
            <w:r>
              <w:rPr>
                <w:b/>
              </w:rPr>
              <w:t>3.Tres</w:t>
            </w:r>
            <w:proofErr w:type="gramEnd"/>
            <w:r>
              <w:rPr>
                <w:b/>
              </w:rPr>
              <w:t xml:space="preserve"> (3) personas capacitadas en el ma</w:t>
            </w:r>
            <w:r>
              <w:rPr>
                <w:b/>
              </w:rPr>
              <w:t>nejo de la plataforma web durante dos (2) horas diarias por tres (3) días.</w:t>
            </w:r>
          </w:p>
          <w:p w:rsidR="00E217DD" w:rsidRDefault="00E217DD">
            <w:pPr>
              <w:jc w:val="both"/>
              <w:rPr>
                <w:b/>
              </w:rPr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>RE 3.1: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Falta de espacios y horarios coordinados con los usuarios a capacitar en el uso y apropiación del aplicativo de acuerdo a lo establecido en el contrato. </w:t>
            </w:r>
          </w:p>
          <w:p w:rsidR="00E217DD" w:rsidRDefault="00E217DD">
            <w:pPr>
              <w:ind w:left="720"/>
              <w:jc w:val="both"/>
              <w:rPr>
                <w:rFonts w:ascii="Arial" w:eastAsia="Arial" w:hAnsi="Arial" w:cs="Arial"/>
              </w:rPr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>RE 3.2:</w:t>
            </w:r>
            <w:r w:rsidR="002046D4">
              <w:rPr>
                <w:b/>
              </w:rPr>
              <w:t xml:space="preserve"> </w:t>
            </w:r>
            <w:r>
              <w:t>Los usuari</w:t>
            </w:r>
            <w:r>
              <w:t xml:space="preserve">os a capacitar en la funcionalidad del aplicativo web no logren el tiempo establecido de las jornadas de capacitación la apropiación del conocimiento lo que genera realizar actividades extras el cual produciría </w:t>
            </w:r>
            <w:r w:rsidR="002046D4">
              <w:t>destiempo</w:t>
            </w:r>
            <w:r>
              <w:t xml:space="preserve"> y altos costos.</w:t>
            </w:r>
          </w:p>
          <w:p w:rsidR="00E217DD" w:rsidRDefault="00E217DD">
            <w:pPr>
              <w:ind w:left="720"/>
              <w:jc w:val="both"/>
              <w:rPr>
                <w:b/>
              </w:rPr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 xml:space="preserve">RE 3.3: </w:t>
            </w:r>
            <w:r>
              <w:t>Las perso</w:t>
            </w:r>
            <w:r>
              <w:t>nas a las que va dirigida la capacitación no tengan la disposición debida y no se haga el correcto aprendizaje del uso de la herramienta de TI</w:t>
            </w:r>
          </w:p>
          <w:p w:rsidR="00E217DD" w:rsidRDefault="00E217DD">
            <w:pPr>
              <w:ind w:left="720"/>
              <w:jc w:val="both"/>
              <w:rPr>
                <w:b/>
              </w:rPr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 xml:space="preserve">RE 3.4: </w:t>
            </w:r>
            <w:r>
              <w:t>La bodega no cuente con las herramientas necesarias para poder llevar a cabo la capacitación de los invo</w:t>
            </w:r>
            <w:r>
              <w:t>lucrados</w:t>
            </w:r>
          </w:p>
          <w:p w:rsidR="00E217DD" w:rsidRDefault="00E217DD">
            <w:pPr>
              <w:ind w:left="720"/>
              <w:jc w:val="both"/>
            </w:pPr>
          </w:p>
          <w:p w:rsidR="00E217DD" w:rsidRDefault="00B33F3A">
            <w:pPr>
              <w:ind w:left="720"/>
              <w:jc w:val="both"/>
            </w:pPr>
            <w:r>
              <w:rPr>
                <w:b/>
              </w:rPr>
              <w:t>RE 3.5:</w:t>
            </w:r>
            <w:r>
              <w:t xml:space="preserve"> Las personas que han sido capacitadas no brindan asesoría al personal nuevo y esto cause que se haga un mal manejo del sistema.</w:t>
            </w:r>
          </w:p>
          <w:p w:rsidR="00E217DD" w:rsidRDefault="00E217DD">
            <w:pPr>
              <w:jc w:val="both"/>
              <w:rPr>
                <w:b/>
                <w:color w:val="FF0000"/>
              </w:rPr>
            </w:pPr>
          </w:p>
        </w:tc>
      </w:tr>
      <w:tr w:rsidR="00E217DD">
        <w:trPr>
          <w:trHeight w:val="173"/>
        </w:trPr>
        <w:tc>
          <w:tcPr>
            <w:tcW w:w="9464" w:type="dxa"/>
            <w:tcBorders>
              <w:bottom w:val="single" w:sz="4" w:space="0" w:color="000000"/>
            </w:tcBorders>
            <w:shd w:val="clear" w:color="auto" w:fill="C0C0C0"/>
          </w:tcPr>
          <w:p w:rsidR="00E217DD" w:rsidRDefault="00B33F3A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lastRenderedPageBreak/>
              <w:t>Presupuesto</w:t>
            </w:r>
          </w:p>
        </w:tc>
      </w:tr>
      <w:tr w:rsidR="00E217DD">
        <w:trPr>
          <w:trHeight w:val="345"/>
        </w:trPr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17DD" w:rsidRDefault="00B33F3A">
            <w:pPr>
              <w:spacing w:before="240" w:after="24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 estima que el costo total de</w:t>
            </w:r>
            <w:r w:rsidR="002046D4">
              <w:rPr>
                <w:b/>
                <w:sz w:val="22"/>
                <w:szCs w:val="22"/>
              </w:rPr>
              <w:t>l proyecto tiene un valor de $30</w:t>
            </w:r>
            <w:r>
              <w:rPr>
                <w:b/>
                <w:sz w:val="22"/>
                <w:szCs w:val="22"/>
              </w:rPr>
              <w:t>.100.</w:t>
            </w:r>
            <w:proofErr w:type="gramStart"/>
            <w:r>
              <w:rPr>
                <w:b/>
                <w:sz w:val="22"/>
                <w:szCs w:val="22"/>
              </w:rPr>
              <w:t>000  COP</w:t>
            </w:r>
            <w:proofErr w:type="gramEnd"/>
            <w:r>
              <w:rPr>
                <w:b/>
                <w:sz w:val="22"/>
                <w:szCs w:val="22"/>
              </w:rPr>
              <w:t>.</w:t>
            </w:r>
          </w:p>
          <w:p w:rsidR="00E217DD" w:rsidRDefault="00E217DD">
            <w:pPr>
              <w:spacing w:before="240" w:after="240"/>
              <w:rPr>
                <w:color w:val="0000FF"/>
                <w:sz w:val="22"/>
                <w:szCs w:val="22"/>
              </w:rPr>
            </w:pPr>
          </w:p>
          <w:tbl>
            <w:tblPr>
              <w:tblStyle w:val="a6"/>
              <w:tblW w:w="925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30"/>
              <w:gridCol w:w="1590"/>
              <w:gridCol w:w="1485"/>
              <w:gridCol w:w="795"/>
              <w:gridCol w:w="1800"/>
              <w:gridCol w:w="1755"/>
            </w:tblGrid>
            <w:tr w:rsidR="00E217DD">
              <w:trPr>
                <w:trHeight w:val="928"/>
              </w:trPr>
              <w:tc>
                <w:tcPr>
                  <w:tcW w:w="1830" w:type="dxa"/>
                  <w:tcBorders>
                    <w:top w:val="single" w:sz="8" w:space="0" w:color="C9C9C9"/>
                    <w:left w:val="single" w:sz="8" w:space="0" w:color="C9C9C9"/>
                    <w:bottom w:val="single" w:sz="12" w:space="0" w:color="C9C9C9"/>
                    <w:right w:val="single" w:sz="8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b/>
                      <w:color w:val="0000FF"/>
                      <w:sz w:val="22"/>
                      <w:szCs w:val="22"/>
                    </w:rPr>
                  </w:pPr>
                  <w:r>
                    <w:rPr>
                      <w:b/>
                      <w:color w:val="0000FF"/>
                      <w:sz w:val="22"/>
                      <w:szCs w:val="22"/>
                    </w:rPr>
                    <w:t>Entregable</w:t>
                  </w:r>
                </w:p>
              </w:tc>
              <w:tc>
                <w:tcPr>
                  <w:tcW w:w="1590" w:type="dxa"/>
                  <w:tcBorders>
                    <w:top w:val="single" w:sz="8" w:space="0" w:color="C9C9C9"/>
                    <w:left w:val="nil"/>
                    <w:bottom w:val="single" w:sz="12" w:space="0" w:color="C9C9C9"/>
                    <w:right w:val="single" w:sz="8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b/>
                      <w:color w:val="0000FF"/>
                      <w:sz w:val="22"/>
                      <w:szCs w:val="22"/>
                    </w:rPr>
                  </w:pPr>
                  <w:r>
                    <w:rPr>
                      <w:b/>
                      <w:color w:val="0000FF"/>
                      <w:sz w:val="22"/>
                      <w:szCs w:val="22"/>
                    </w:rPr>
                    <w:t>Recurso</w:t>
                  </w:r>
                </w:p>
              </w:tc>
              <w:tc>
                <w:tcPr>
                  <w:tcW w:w="1485" w:type="dxa"/>
                  <w:tcBorders>
                    <w:top w:val="single" w:sz="8" w:space="0" w:color="C9C9C9"/>
                    <w:left w:val="nil"/>
                    <w:bottom w:val="single" w:sz="12" w:space="0" w:color="C9C9C9"/>
                    <w:right w:val="single" w:sz="8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b/>
                      <w:color w:val="0000FF"/>
                      <w:sz w:val="22"/>
                      <w:szCs w:val="22"/>
                    </w:rPr>
                  </w:pPr>
                  <w:r>
                    <w:rPr>
                      <w:b/>
                      <w:color w:val="0000FF"/>
                      <w:sz w:val="22"/>
                      <w:szCs w:val="22"/>
                    </w:rPr>
                    <w:t>Unidad de medida</w:t>
                  </w:r>
                </w:p>
              </w:tc>
              <w:tc>
                <w:tcPr>
                  <w:tcW w:w="795" w:type="dxa"/>
                  <w:tcBorders>
                    <w:top w:val="single" w:sz="8" w:space="0" w:color="C9C9C9"/>
                    <w:left w:val="nil"/>
                    <w:bottom w:val="single" w:sz="12" w:space="0" w:color="C9C9C9"/>
                    <w:right w:val="single" w:sz="8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b/>
                      <w:color w:val="0000FF"/>
                      <w:sz w:val="22"/>
                      <w:szCs w:val="22"/>
                    </w:rPr>
                  </w:pPr>
                  <w:r>
                    <w:rPr>
                      <w:b/>
                      <w:color w:val="0000FF"/>
                      <w:sz w:val="22"/>
                      <w:szCs w:val="22"/>
                    </w:rPr>
                    <w:t>Cantidad</w:t>
                  </w:r>
                </w:p>
              </w:tc>
              <w:tc>
                <w:tcPr>
                  <w:tcW w:w="1800" w:type="dxa"/>
                  <w:tcBorders>
                    <w:top w:val="single" w:sz="8" w:space="0" w:color="C9C9C9"/>
                    <w:left w:val="nil"/>
                    <w:bottom w:val="single" w:sz="12" w:space="0" w:color="C9C9C9"/>
                    <w:right w:val="single" w:sz="8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b/>
                      <w:color w:val="0000FF"/>
                      <w:sz w:val="22"/>
                      <w:szCs w:val="22"/>
                    </w:rPr>
                  </w:pPr>
                  <w:r>
                    <w:rPr>
                      <w:b/>
                      <w:color w:val="0000FF"/>
                      <w:sz w:val="22"/>
                      <w:szCs w:val="22"/>
                    </w:rPr>
                    <w:t>Valor unitario</w:t>
                  </w:r>
                </w:p>
              </w:tc>
              <w:tc>
                <w:tcPr>
                  <w:tcW w:w="1755" w:type="dxa"/>
                  <w:tcBorders>
                    <w:top w:val="single" w:sz="8" w:space="0" w:color="C9C9C9"/>
                    <w:left w:val="nil"/>
                    <w:bottom w:val="single" w:sz="12" w:space="0" w:color="C9C9C9"/>
                    <w:right w:val="single" w:sz="8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b/>
                      <w:color w:val="0000FF"/>
                      <w:sz w:val="22"/>
                      <w:szCs w:val="22"/>
                    </w:rPr>
                  </w:pPr>
                  <w:r>
                    <w:rPr>
                      <w:b/>
                      <w:color w:val="0000FF"/>
                      <w:sz w:val="22"/>
                      <w:szCs w:val="22"/>
                    </w:rPr>
                    <w:t>Costo total</w:t>
                  </w:r>
                </w:p>
              </w:tc>
            </w:tr>
            <w:tr w:rsidR="00E217DD">
              <w:trPr>
                <w:trHeight w:val="1847"/>
              </w:trPr>
              <w:tc>
                <w:tcPr>
                  <w:tcW w:w="1830" w:type="dxa"/>
                  <w:tcBorders>
                    <w:top w:val="single" w:sz="12" w:space="0" w:color="C9C9C9"/>
                    <w:left w:val="single" w:sz="12" w:space="0" w:color="C9C9C9"/>
                    <w:bottom w:val="single" w:sz="12" w:space="0" w:color="C9C9C9"/>
                    <w:right w:val="single" w:sz="12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Desarrollo del Aplicativo Web </w:t>
                  </w:r>
                </w:p>
              </w:tc>
              <w:tc>
                <w:tcPr>
                  <w:tcW w:w="1590" w:type="dxa"/>
                  <w:tcBorders>
                    <w:top w:val="single" w:sz="12" w:space="0" w:color="C9C9C9"/>
                    <w:left w:val="single" w:sz="12" w:space="0" w:color="C9C9C9"/>
                    <w:bottom w:val="single" w:sz="12" w:space="0" w:color="C9C9C9"/>
                    <w:right w:val="single" w:sz="12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Recurso humano, Recursos tecnológicos, Contenidos digitales</w:t>
                  </w:r>
                </w:p>
              </w:tc>
              <w:tc>
                <w:tcPr>
                  <w:tcW w:w="1485" w:type="dxa"/>
                  <w:tcBorders>
                    <w:top w:val="single" w:sz="12" w:space="0" w:color="C9C9C9"/>
                    <w:left w:val="single" w:sz="12" w:space="0" w:color="C9C9C9"/>
                    <w:bottom w:val="single" w:sz="12" w:space="0" w:color="C9C9C9"/>
                    <w:right w:val="single" w:sz="12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Software</w:t>
                  </w:r>
                </w:p>
              </w:tc>
              <w:tc>
                <w:tcPr>
                  <w:tcW w:w="795" w:type="dxa"/>
                  <w:tcBorders>
                    <w:top w:val="single" w:sz="12" w:space="0" w:color="C9C9C9"/>
                    <w:left w:val="single" w:sz="12" w:space="0" w:color="C9C9C9"/>
                    <w:bottom w:val="single" w:sz="12" w:space="0" w:color="C9C9C9"/>
                    <w:right w:val="single" w:sz="12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12" w:space="0" w:color="C9C9C9"/>
                    <w:left w:val="single" w:sz="12" w:space="0" w:color="C9C9C9"/>
                    <w:bottom w:val="single" w:sz="12" w:space="0" w:color="C9C9C9"/>
                    <w:right w:val="single" w:sz="12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2046D4">
                  <w:pPr>
                    <w:widowControl w:val="0"/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$ 20.000.000 </w:t>
                  </w:r>
                  <w:r w:rsidR="00B33F3A">
                    <w:rPr>
                      <w:sz w:val="20"/>
                      <w:szCs w:val="20"/>
                    </w:rPr>
                    <w:t>COP</w:t>
                  </w:r>
                </w:p>
              </w:tc>
              <w:tc>
                <w:tcPr>
                  <w:tcW w:w="1755" w:type="dxa"/>
                  <w:tcBorders>
                    <w:top w:val="single" w:sz="12" w:space="0" w:color="C9C9C9"/>
                    <w:left w:val="single" w:sz="12" w:space="0" w:color="C9C9C9"/>
                    <w:bottom w:val="single" w:sz="12" w:space="0" w:color="C9C9C9"/>
                    <w:right w:val="single" w:sz="12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2046D4">
                  <w:pPr>
                    <w:widowControl w:val="0"/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$ 2</w:t>
                  </w:r>
                  <w:r w:rsidR="00B33F3A">
                    <w:rPr>
                      <w:sz w:val="20"/>
                      <w:szCs w:val="20"/>
                    </w:rPr>
                    <w:t>0.000.000 COP</w:t>
                  </w:r>
                </w:p>
              </w:tc>
            </w:tr>
            <w:tr w:rsidR="00E217DD">
              <w:tc>
                <w:tcPr>
                  <w:tcW w:w="1830" w:type="dxa"/>
                  <w:tcBorders>
                    <w:top w:val="single" w:sz="12" w:space="0" w:color="C9C9C9"/>
                    <w:left w:val="single" w:sz="12" w:space="0" w:color="C9C9C9"/>
                    <w:bottom w:val="single" w:sz="12" w:space="0" w:color="C9C9C9"/>
                    <w:right w:val="single" w:sz="12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Capacitación de 3 funcionarios de la bodega</w:t>
                  </w:r>
                </w:p>
              </w:tc>
              <w:tc>
                <w:tcPr>
                  <w:tcW w:w="1590" w:type="dxa"/>
                  <w:tcBorders>
                    <w:top w:val="single" w:sz="12" w:space="0" w:color="C9C9C9"/>
                    <w:left w:val="single" w:sz="12" w:space="0" w:color="C9C9C9"/>
                    <w:bottom w:val="single" w:sz="12" w:space="0" w:color="C9C9C9"/>
                    <w:right w:val="single" w:sz="12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Recurso humano, contenidos digitales.</w:t>
                  </w:r>
                </w:p>
              </w:tc>
              <w:tc>
                <w:tcPr>
                  <w:tcW w:w="1485" w:type="dxa"/>
                  <w:tcBorders>
                    <w:top w:val="single" w:sz="12" w:space="0" w:color="C9C9C9"/>
                    <w:left w:val="single" w:sz="12" w:space="0" w:color="C9C9C9"/>
                    <w:bottom w:val="single" w:sz="12" w:space="0" w:color="C9C9C9"/>
                    <w:right w:val="single" w:sz="12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Personas</w:t>
                  </w:r>
                </w:p>
              </w:tc>
              <w:tc>
                <w:tcPr>
                  <w:tcW w:w="795" w:type="dxa"/>
                  <w:tcBorders>
                    <w:top w:val="single" w:sz="12" w:space="0" w:color="C9C9C9"/>
                    <w:left w:val="single" w:sz="12" w:space="0" w:color="C9C9C9"/>
                    <w:bottom w:val="single" w:sz="12" w:space="0" w:color="C9C9C9"/>
                    <w:right w:val="single" w:sz="12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800" w:type="dxa"/>
                  <w:tcBorders>
                    <w:top w:val="single" w:sz="12" w:space="0" w:color="C9C9C9"/>
                    <w:left w:val="single" w:sz="12" w:space="0" w:color="C9C9C9"/>
                    <w:bottom w:val="single" w:sz="12" w:space="0" w:color="C9C9C9"/>
                    <w:right w:val="single" w:sz="12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2046D4" w:rsidP="002046D4">
                  <w:pPr>
                    <w:widowControl w:val="0"/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$2.297.</w:t>
                  </w:r>
                  <w:r w:rsidR="00B33F3A">
                    <w:rPr>
                      <w:sz w:val="20"/>
                      <w:szCs w:val="20"/>
                    </w:rPr>
                    <w:t>000 COP</w:t>
                  </w:r>
                </w:p>
              </w:tc>
              <w:tc>
                <w:tcPr>
                  <w:tcW w:w="1755" w:type="dxa"/>
                  <w:tcBorders>
                    <w:top w:val="single" w:sz="12" w:space="0" w:color="C9C9C9"/>
                    <w:left w:val="single" w:sz="12" w:space="0" w:color="C9C9C9"/>
                    <w:bottom w:val="single" w:sz="12" w:space="0" w:color="C9C9C9"/>
                    <w:right w:val="single" w:sz="12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</w:t>
                  </w:r>
                  <w:r w:rsidR="002046D4">
                    <w:rPr>
                      <w:sz w:val="20"/>
                      <w:szCs w:val="20"/>
                    </w:rPr>
                    <w:t>2.297</w:t>
                  </w:r>
                  <w:r>
                    <w:rPr>
                      <w:sz w:val="20"/>
                      <w:szCs w:val="20"/>
                    </w:rPr>
                    <w:t>.000</w:t>
                  </w:r>
                </w:p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COP</w:t>
                  </w:r>
                </w:p>
              </w:tc>
            </w:tr>
            <w:tr w:rsidR="00E217DD">
              <w:tc>
                <w:tcPr>
                  <w:tcW w:w="1830" w:type="dxa"/>
                  <w:tcBorders>
                    <w:top w:val="single" w:sz="12" w:space="0" w:color="C9C9C9"/>
                    <w:left w:val="single" w:sz="12" w:space="0" w:color="C9C9C9"/>
                    <w:bottom w:val="single" w:sz="12" w:space="0" w:color="C9C9C9"/>
                    <w:right w:val="single" w:sz="12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2"/>
                      <w:szCs w:val="22"/>
                    </w:rPr>
                    <w:t xml:space="preserve">Implementación </w:t>
                  </w:r>
                  <w:r>
                    <w:rPr>
                      <w:sz w:val="22"/>
                      <w:szCs w:val="22"/>
                    </w:rPr>
                    <w:lastRenderedPageBreak/>
                    <w:t>del aplicativo web</w:t>
                  </w:r>
                </w:p>
                <w:p w:rsidR="00E217DD" w:rsidRDefault="00B33F3A">
                  <w:pPr>
                    <w:widowControl w:val="0"/>
                    <w:spacing w:before="240" w:after="24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90" w:type="dxa"/>
                  <w:tcBorders>
                    <w:top w:val="single" w:sz="12" w:space="0" w:color="C9C9C9"/>
                    <w:left w:val="single" w:sz="12" w:space="0" w:color="C9C9C9"/>
                    <w:bottom w:val="single" w:sz="12" w:space="0" w:color="C9C9C9"/>
                    <w:right w:val="single" w:sz="12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 xml:space="preserve">Recurso humano, </w:t>
                  </w:r>
                  <w:r>
                    <w:rPr>
                      <w:sz w:val="20"/>
                      <w:szCs w:val="20"/>
                    </w:rPr>
                    <w:lastRenderedPageBreak/>
                    <w:t>Infraestructura tecnológica</w:t>
                  </w:r>
                </w:p>
              </w:tc>
              <w:tc>
                <w:tcPr>
                  <w:tcW w:w="1485" w:type="dxa"/>
                  <w:tcBorders>
                    <w:top w:val="single" w:sz="12" w:space="0" w:color="C9C9C9"/>
                    <w:left w:val="single" w:sz="12" w:space="0" w:color="C9C9C9"/>
                    <w:bottom w:val="single" w:sz="12" w:space="0" w:color="C9C9C9"/>
                    <w:right w:val="single" w:sz="12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Software</w:t>
                  </w:r>
                </w:p>
              </w:tc>
              <w:tc>
                <w:tcPr>
                  <w:tcW w:w="795" w:type="dxa"/>
                  <w:tcBorders>
                    <w:top w:val="single" w:sz="12" w:space="0" w:color="C9C9C9"/>
                    <w:left w:val="single" w:sz="12" w:space="0" w:color="C9C9C9"/>
                    <w:bottom w:val="single" w:sz="12" w:space="0" w:color="C9C9C9"/>
                    <w:right w:val="single" w:sz="12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800" w:type="dxa"/>
                  <w:tcBorders>
                    <w:top w:val="single" w:sz="12" w:space="0" w:color="C9C9C9"/>
                    <w:left w:val="single" w:sz="12" w:space="0" w:color="C9C9C9"/>
                    <w:bottom w:val="single" w:sz="12" w:space="0" w:color="C9C9C9"/>
                    <w:right w:val="single" w:sz="12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</w:t>
                  </w:r>
                  <w:r w:rsidR="002046D4">
                    <w:rPr>
                      <w:sz w:val="20"/>
                      <w:szCs w:val="20"/>
                    </w:rPr>
                    <w:t xml:space="preserve">1.127.000 </w:t>
                  </w:r>
                  <w:r>
                    <w:rPr>
                      <w:sz w:val="20"/>
                      <w:szCs w:val="20"/>
                    </w:rPr>
                    <w:t>COP</w:t>
                  </w:r>
                </w:p>
              </w:tc>
              <w:tc>
                <w:tcPr>
                  <w:tcW w:w="1755" w:type="dxa"/>
                  <w:tcBorders>
                    <w:top w:val="single" w:sz="12" w:space="0" w:color="C9C9C9"/>
                    <w:left w:val="single" w:sz="12" w:space="0" w:color="C9C9C9"/>
                    <w:bottom w:val="single" w:sz="12" w:space="0" w:color="C9C9C9"/>
                    <w:right w:val="single" w:sz="12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2046D4" w:rsidP="002046D4">
                  <w:pPr>
                    <w:widowControl w:val="0"/>
                    <w:spacing w:before="240" w:after="240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$1.127</w:t>
                  </w:r>
                  <w:r w:rsidR="00B33F3A">
                    <w:rPr>
                      <w:sz w:val="20"/>
                      <w:szCs w:val="20"/>
                    </w:rPr>
                    <w:t>.000 COP</w:t>
                  </w:r>
                </w:p>
              </w:tc>
            </w:tr>
            <w:tr w:rsidR="00E217DD">
              <w:trPr>
                <w:trHeight w:val="1257"/>
              </w:trPr>
              <w:tc>
                <w:tcPr>
                  <w:tcW w:w="5700" w:type="dxa"/>
                  <w:gridSpan w:val="4"/>
                  <w:tcBorders>
                    <w:top w:val="single" w:sz="12" w:space="0" w:color="C9C9C9"/>
                    <w:left w:val="single" w:sz="8" w:space="0" w:color="C9C9C9"/>
                    <w:bottom w:val="single" w:sz="8" w:space="0" w:color="C9C9C9"/>
                    <w:right w:val="single" w:sz="8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color w:val="0000FF"/>
                      <w:sz w:val="20"/>
                      <w:szCs w:val="20"/>
                    </w:rPr>
                  </w:pPr>
                  <w:r>
                    <w:rPr>
                      <w:color w:val="0000FF"/>
                      <w:sz w:val="20"/>
                      <w:szCs w:val="20"/>
                    </w:rPr>
                    <w:lastRenderedPageBreak/>
                    <w:t>TOTAL</w:t>
                  </w:r>
                </w:p>
              </w:tc>
              <w:tc>
                <w:tcPr>
                  <w:tcW w:w="3555" w:type="dxa"/>
                  <w:gridSpan w:val="2"/>
                  <w:tcBorders>
                    <w:top w:val="single" w:sz="12" w:space="0" w:color="C9C9C9"/>
                    <w:left w:val="single" w:sz="8" w:space="0" w:color="C9C9C9"/>
                    <w:bottom w:val="single" w:sz="8" w:space="0" w:color="C9C9C9"/>
                    <w:right w:val="single" w:sz="8" w:space="0" w:color="C9C9C9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2046D4">
                  <w:pPr>
                    <w:widowControl w:val="0"/>
                    <w:spacing w:before="240" w:after="240"/>
                    <w:jc w:val="center"/>
                    <w:rPr>
                      <w:color w:val="0000FF"/>
                      <w:sz w:val="26"/>
                      <w:szCs w:val="26"/>
                    </w:rPr>
                  </w:pPr>
                  <w:r>
                    <w:rPr>
                      <w:color w:val="0000FF"/>
                      <w:sz w:val="26"/>
                      <w:szCs w:val="26"/>
                    </w:rPr>
                    <w:t>$30</w:t>
                  </w:r>
                  <w:r w:rsidR="00B33F3A">
                    <w:rPr>
                      <w:color w:val="0000FF"/>
                      <w:sz w:val="26"/>
                      <w:szCs w:val="26"/>
                    </w:rPr>
                    <w:t>.100.000</w:t>
                  </w:r>
                </w:p>
                <w:p w:rsidR="00E217DD" w:rsidRDefault="00B33F3A">
                  <w:pPr>
                    <w:widowControl w:val="0"/>
                    <w:spacing w:before="240" w:after="240"/>
                    <w:jc w:val="center"/>
                    <w:rPr>
                      <w:color w:val="0000FF"/>
                      <w:sz w:val="26"/>
                      <w:szCs w:val="26"/>
                    </w:rPr>
                  </w:pPr>
                  <w:r>
                    <w:rPr>
                      <w:color w:val="0000FF"/>
                      <w:sz w:val="26"/>
                      <w:szCs w:val="26"/>
                    </w:rPr>
                    <w:t>COP</w:t>
                  </w:r>
                </w:p>
              </w:tc>
            </w:tr>
          </w:tbl>
          <w:p w:rsidR="00E217DD" w:rsidRDefault="00E217DD">
            <w:pPr>
              <w:spacing w:before="240" w:after="240"/>
              <w:rPr>
                <w:color w:val="0000FF"/>
              </w:rPr>
            </w:pPr>
          </w:p>
        </w:tc>
      </w:tr>
      <w:tr w:rsidR="00E217DD">
        <w:trPr>
          <w:trHeight w:val="345"/>
        </w:trPr>
        <w:tc>
          <w:tcPr>
            <w:tcW w:w="9464" w:type="dxa"/>
            <w:tcBorders>
              <w:bottom w:val="single" w:sz="4" w:space="0" w:color="000000"/>
            </w:tcBorders>
            <w:shd w:val="clear" w:color="auto" w:fill="BFBFBF"/>
          </w:tcPr>
          <w:p w:rsidR="00E217DD" w:rsidRDefault="00B33F3A">
            <w:pPr>
              <w:rPr>
                <w:b/>
              </w:rPr>
            </w:pPr>
            <w:r>
              <w:rPr>
                <w:b/>
              </w:rPr>
              <w:lastRenderedPageBreak/>
              <w:t>Principales hitos y fechas</w:t>
            </w:r>
          </w:p>
          <w:p w:rsidR="00E217DD" w:rsidRDefault="00E217DD">
            <w:pPr>
              <w:rPr>
                <w:b/>
              </w:rPr>
            </w:pPr>
          </w:p>
        </w:tc>
      </w:tr>
      <w:tr w:rsidR="00E217DD">
        <w:trPr>
          <w:trHeight w:val="345"/>
        </w:trPr>
        <w:tc>
          <w:tcPr>
            <w:tcW w:w="9464" w:type="dxa"/>
            <w:tcBorders>
              <w:bottom w:val="single" w:sz="4" w:space="0" w:color="000000"/>
            </w:tcBorders>
          </w:tcPr>
          <w:p w:rsidR="00E217DD" w:rsidRDefault="00E217DD">
            <w:pPr>
              <w:spacing w:before="240" w:after="240"/>
              <w:rPr>
                <w:b/>
              </w:rPr>
            </w:pPr>
          </w:p>
          <w:tbl>
            <w:tblPr>
              <w:tblStyle w:val="a7"/>
              <w:tblW w:w="9264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88"/>
              <w:gridCol w:w="3088"/>
              <w:gridCol w:w="3088"/>
            </w:tblGrid>
            <w:tr w:rsidR="00E217DD">
              <w:tc>
                <w:tcPr>
                  <w:tcW w:w="30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 xml:space="preserve">Nombre hito </w:t>
                  </w:r>
                </w:p>
              </w:tc>
              <w:tc>
                <w:tcPr>
                  <w:tcW w:w="30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Fecha inicio</w:t>
                  </w:r>
                </w:p>
              </w:tc>
              <w:tc>
                <w:tcPr>
                  <w:tcW w:w="30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Fecha final</w:t>
                  </w:r>
                </w:p>
              </w:tc>
            </w:tr>
            <w:tr w:rsidR="00E217DD">
              <w:tc>
                <w:tcPr>
                  <w:tcW w:w="30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Charter</w:t>
                  </w:r>
                  <w:proofErr w:type="spellEnd"/>
                  <w:r>
                    <w:rPr>
                      <w:b/>
                    </w:rPr>
                    <w:t xml:space="preserve"> del proyecto</w:t>
                  </w:r>
                </w:p>
              </w:tc>
              <w:tc>
                <w:tcPr>
                  <w:tcW w:w="30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17 Septiembre de 2020</w:t>
                  </w:r>
                </w:p>
              </w:tc>
              <w:tc>
                <w:tcPr>
                  <w:tcW w:w="30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15 de Octubre de 2020</w:t>
                  </w:r>
                </w:p>
              </w:tc>
            </w:tr>
            <w:tr w:rsidR="00E217DD">
              <w:tc>
                <w:tcPr>
                  <w:tcW w:w="30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Alcance global</w:t>
                  </w:r>
                </w:p>
              </w:tc>
              <w:tc>
                <w:tcPr>
                  <w:tcW w:w="30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17 Septiembre de 2020</w:t>
                  </w:r>
                </w:p>
              </w:tc>
              <w:tc>
                <w:tcPr>
                  <w:tcW w:w="308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217DD" w:rsidRDefault="00B33F3A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15 de Octubre de 2020</w:t>
                  </w:r>
                </w:p>
              </w:tc>
            </w:tr>
          </w:tbl>
          <w:p w:rsidR="00E217DD" w:rsidRDefault="00E217DD">
            <w:pPr>
              <w:spacing w:before="240" w:after="240"/>
              <w:rPr>
                <w:b/>
              </w:rPr>
            </w:pPr>
          </w:p>
          <w:p w:rsidR="00E217DD" w:rsidRDefault="00E217DD">
            <w:pPr>
              <w:rPr>
                <w:rFonts w:ascii="Arial Narrow" w:eastAsia="Arial Narrow" w:hAnsi="Arial Narrow" w:cs="Arial Narrow"/>
              </w:rPr>
            </w:pPr>
          </w:p>
        </w:tc>
      </w:tr>
    </w:tbl>
    <w:p w:rsidR="00E217DD" w:rsidRDefault="00E217DD"/>
    <w:tbl>
      <w:tblPr>
        <w:tblStyle w:val="a8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1"/>
        <w:gridCol w:w="4973"/>
      </w:tblGrid>
      <w:tr w:rsidR="00E217DD">
        <w:trPr>
          <w:trHeight w:val="173"/>
        </w:trPr>
        <w:tc>
          <w:tcPr>
            <w:tcW w:w="9464" w:type="dxa"/>
            <w:gridSpan w:val="2"/>
            <w:tcBorders>
              <w:bottom w:val="single" w:sz="4" w:space="0" w:color="000000"/>
            </w:tcBorders>
            <w:shd w:val="clear" w:color="auto" w:fill="C0C0C0"/>
          </w:tcPr>
          <w:p w:rsidR="00E217DD" w:rsidRDefault="00B33F3A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Identificación de grupos de interés (involucrados)</w:t>
            </w:r>
          </w:p>
        </w:tc>
      </w:tr>
      <w:tr w:rsidR="00E217DD">
        <w:trPr>
          <w:trHeight w:val="682"/>
        </w:trPr>
        <w:tc>
          <w:tcPr>
            <w:tcW w:w="9464" w:type="dxa"/>
            <w:gridSpan w:val="2"/>
            <w:tcBorders>
              <w:bottom w:val="single" w:sz="4" w:space="0" w:color="000000"/>
            </w:tcBorders>
          </w:tcPr>
          <w:p w:rsidR="00E217DD" w:rsidRDefault="00B33F3A">
            <w:pPr>
              <w:spacing w:after="200" w:line="276" w:lineRule="auto"/>
              <w:ind w:left="100" w:right="100"/>
              <w:jc w:val="both"/>
            </w:pPr>
            <w:r>
              <w:rPr>
                <w:b/>
                <w:sz w:val="22"/>
                <w:szCs w:val="22"/>
              </w:rPr>
              <w:t>Cliente: Bodega TRIDISAR</w:t>
            </w:r>
            <w:r>
              <w:t>.</w:t>
            </w:r>
          </w:p>
          <w:p w:rsidR="00E217DD" w:rsidRDefault="00B33F3A">
            <w:pPr>
              <w:spacing w:after="200" w:line="276" w:lineRule="auto"/>
              <w:ind w:left="100" w:right="10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Patrocinador</w:t>
            </w:r>
            <w:r>
              <w:rPr>
                <w:sz w:val="22"/>
                <w:szCs w:val="22"/>
              </w:rPr>
              <w:t>: Bodega TRIDISAR.</w:t>
            </w:r>
          </w:p>
          <w:p w:rsidR="00E217DD" w:rsidRDefault="00B33F3A">
            <w:pPr>
              <w:spacing w:after="200" w:line="276" w:lineRule="auto"/>
              <w:ind w:left="100" w:right="100"/>
              <w:jc w:val="both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Equipo del proyecto:</w:t>
            </w:r>
            <w:r>
              <w:rPr>
                <w:sz w:val="22"/>
                <w:szCs w:val="22"/>
              </w:rPr>
              <w:t xml:space="preserve"> Equipo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administrativo, equipo operativo.</w:t>
            </w:r>
          </w:p>
          <w:p w:rsidR="00E217DD" w:rsidRDefault="00B33F3A">
            <w:pPr>
              <w:spacing w:after="200" w:line="276" w:lineRule="auto"/>
              <w:ind w:left="100" w:right="100"/>
              <w:jc w:val="both"/>
              <w:rPr>
                <w:sz w:val="21"/>
                <w:szCs w:val="21"/>
                <w:highlight w:val="white"/>
              </w:rPr>
            </w:pPr>
            <w:r>
              <w:rPr>
                <w:b/>
                <w:sz w:val="22"/>
                <w:szCs w:val="22"/>
              </w:rPr>
              <w:t xml:space="preserve">Supervisor: </w:t>
            </w:r>
            <w:r>
              <w:rPr>
                <w:sz w:val="22"/>
                <w:szCs w:val="22"/>
              </w:rPr>
              <w:t>Ing. Carmen Janeth Parada</w:t>
            </w:r>
            <w:r>
              <w:rPr>
                <w:sz w:val="21"/>
                <w:szCs w:val="21"/>
                <w:highlight w:val="white"/>
              </w:rPr>
              <w:t>(PMO).</w:t>
            </w:r>
          </w:p>
          <w:p w:rsidR="00E217DD" w:rsidRDefault="00B33F3A">
            <w:pPr>
              <w:spacing w:after="200" w:line="276" w:lineRule="auto"/>
              <w:ind w:left="100" w:right="100"/>
              <w:jc w:val="both"/>
            </w:pPr>
            <w:r>
              <w:rPr>
                <w:b/>
                <w:sz w:val="22"/>
                <w:szCs w:val="22"/>
              </w:rPr>
              <w:t>Usuarios:</w:t>
            </w:r>
            <w:r>
              <w:t xml:space="preserve"> Administrador de la bodega, Vendedores.</w:t>
            </w:r>
          </w:p>
          <w:p w:rsidR="00E217DD" w:rsidRDefault="00B33F3A">
            <w:pPr>
              <w:spacing w:after="200" w:line="276" w:lineRule="auto"/>
              <w:ind w:right="100"/>
              <w:jc w:val="both"/>
              <w:rPr>
                <w:rFonts w:ascii="Arial Narrow" w:eastAsia="Arial Narrow" w:hAnsi="Arial Narrow" w:cs="Arial Narrow"/>
                <w:color w:val="1F497D"/>
              </w:rPr>
            </w:pPr>
            <w:r>
              <w:rPr>
                <w:b/>
              </w:rPr>
              <w:t xml:space="preserve"> Interesados externos:</w:t>
            </w:r>
            <w:r>
              <w:t xml:space="preserve"> Dian, Tenderos, proveedores.</w:t>
            </w:r>
          </w:p>
          <w:p w:rsidR="00E217DD" w:rsidRDefault="00E217DD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</w:tr>
      <w:tr w:rsidR="00E217DD">
        <w:trPr>
          <w:trHeight w:val="345"/>
        </w:trPr>
        <w:tc>
          <w:tcPr>
            <w:tcW w:w="4491" w:type="dxa"/>
            <w:tcBorders>
              <w:bottom w:val="single" w:sz="4" w:space="0" w:color="000000"/>
            </w:tcBorders>
            <w:shd w:val="clear" w:color="auto" w:fill="FFFFFF"/>
          </w:tcPr>
          <w:p w:rsidR="00E217DD" w:rsidRDefault="00B33F3A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Director de proyecto:</w:t>
            </w:r>
          </w:p>
        </w:tc>
        <w:tc>
          <w:tcPr>
            <w:tcW w:w="4973" w:type="dxa"/>
            <w:tcBorders>
              <w:bottom w:val="single" w:sz="4" w:space="0" w:color="000000"/>
            </w:tcBorders>
            <w:shd w:val="clear" w:color="auto" w:fill="FFFFFF"/>
          </w:tcPr>
          <w:p w:rsidR="00E217DD" w:rsidRDefault="00B33F3A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Firma:</w:t>
            </w:r>
          </w:p>
        </w:tc>
      </w:tr>
      <w:tr w:rsidR="00E217DD">
        <w:trPr>
          <w:trHeight w:val="173"/>
        </w:trPr>
        <w:tc>
          <w:tcPr>
            <w:tcW w:w="4491" w:type="dxa"/>
            <w:tcBorders>
              <w:bottom w:val="single" w:sz="4" w:space="0" w:color="000000"/>
            </w:tcBorders>
            <w:shd w:val="clear" w:color="auto" w:fill="C0C0C0"/>
          </w:tcPr>
          <w:p w:rsidR="00E217DD" w:rsidRDefault="00B33F3A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Autorización de:  </w:t>
            </w:r>
          </w:p>
          <w:p w:rsidR="00E217DD" w:rsidRDefault="00E217DD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</w:p>
        </w:tc>
        <w:tc>
          <w:tcPr>
            <w:tcW w:w="4973" w:type="dxa"/>
            <w:tcBorders>
              <w:bottom w:val="single" w:sz="4" w:space="0" w:color="000000"/>
            </w:tcBorders>
            <w:shd w:val="clear" w:color="auto" w:fill="C0C0C0"/>
          </w:tcPr>
          <w:p w:rsidR="00E217DD" w:rsidRDefault="00B33F3A">
            <w:pPr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Firma:</w:t>
            </w:r>
          </w:p>
        </w:tc>
      </w:tr>
    </w:tbl>
    <w:p w:rsidR="00E217DD" w:rsidRDefault="00E217DD">
      <w:pPr>
        <w:rPr>
          <w:sz w:val="18"/>
          <w:szCs w:val="18"/>
        </w:rPr>
      </w:pPr>
    </w:p>
    <w:sectPr w:rsidR="00E217DD">
      <w:headerReference w:type="default" r:id="rId8"/>
      <w:footerReference w:type="default" r:id="rId9"/>
      <w:pgSz w:w="12240" w:h="15840"/>
      <w:pgMar w:top="1418" w:right="1418" w:bottom="85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F3A" w:rsidRDefault="00B33F3A">
      <w:r>
        <w:separator/>
      </w:r>
    </w:p>
  </w:endnote>
  <w:endnote w:type="continuationSeparator" w:id="0">
    <w:p w:rsidR="00B33F3A" w:rsidRDefault="00B33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7DD" w:rsidRDefault="00B33F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Derechos de autor:  UCI - 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F3A" w:rsidRDefault="00B33F3A">
      <w:r>
        <w:separator/>
      </w:r>
    </w:p>
  </w:footnote>
  <w:footnote w:type="continuationSeparator" w:id="0">
    <w:p w:rsidR="00B33F3A" w:rsidRDefault="00B33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7DD" w:rsidRDefault="00B33F3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ab/>
      <w:t xml:space="preserve">                                                                    </w:t>
    </w:r>
  </w:p>
  <w:p w:rsidR="00E217DD" w:rsidRDefault="00E217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26820"/>
    <w:multiLevelType w:val="multilevel"/>
    <w:tmpl w:val="CD583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7DD"/>
    <w:rsid w:val="002046D4"/>
    <w:rsid w:val="00B33F3A"/>
    <w:rsid w:val="00E2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DE333"/>
  <w15:docId w15:val="{01EF0E06-41D7-4621-A920-1179B427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qWUHwnXF+kVWQqiiPO2pgJFuCg==">AMUW2mUIrByR3/Bb3vFi7P4RXkQdtS+iswflZR1XLyrUWEKnYYiQFZAtqpE6bCYlh3nBwhl6Lv2xVEhjOBflil6P3NpQre7CIRxGMu5Nxpv2Dec4+uWPcObbG/H+xHf8jXkjkVymJ3ju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1476</Words>
  <Characters>8414</Characters>
  <Application>Microsoft Office Word</Application>
  <DocSecurity>0</DocSecurity>
  <Lines>70</Lines>
  <Paragraphs>19</Paragraphs>
  <ScaleCrop>false</ScaleCrop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</cp:lastModifiedBy>
  <cp:revision>2</cp:revision>
  <dcterms:created xsi:type="dcterms:W3CDTF">2020-11-15T17:32:00Z</dcterms:created>
  <dcterms:modified xsi:type="dcterms:W3CDTF">2020-12-18T01:20:00Z</dcterms:modified>
</cp:coreProperties>
</file>