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20"/>
      </w:pPr>
      <w:r>
        <w:rPr>
          <w:b/>
          <w:bCs/>
          <w:sz w:val="28"/>
          <w:szCs w:val="28"/>
        </w:rPr>
        <w:t xml:space="preserve">FICHA — TRADAGENS / DELIMITAÇÃO</w:t>
      </w:r>
    </w:p>
    <w:p>
      <w:pPr>
        <w:spacing w:before="0" w:after="160"/>
      </w:pPr>
      <w:r>
        <w:t xml:space="preserve">ID: MRCHU9WH   Data: 07-07-2026   Atividade: Delimitação de sítio arqueológico</w:t>
      </w:r>
    </w:p>
    <w:p>
      <w:pPr>
        <w:spacing w:before="0" w:after="40"/>
      </w:pPr>
      <w:r>
        <w:rPr>
          <w:b/>
          <w:bCs/>
        </w:rPr>
        <w:t xml:space="preserve">Descrição das atividades executadas:</w:t>
      </w:r>
    </w:p>
    <w:p>
      <w:pPr>
        <w:spacing w:before="0" w:after="180"/>
        <w:jc w:val="both"/>
      </w:pPr>
      <w:r>
        <w:t xml:space="preserve">Na etapa subsequente de delimitação da POP-U, a investigação foi ampliada para novos setores por meio da implantação de quadras de raspagem, sondagens diagnósticas e tradagens complementares, priorizando áreas sem vestígios arqueológicos visíveis em superfície, mas com características ambientais e sedimentares comparáveis aos pontos onde as ocorrências haviam sido registradas. Essa estratégia buscou ampliar a cobertura amostral da área, testando setores próximos e progressivamente mais afastados das concentrações superficiais, de modo a verificar se a distribuição dos materiais se mantém, rarefaz ou se interrompe em áreas semelhantes quanto à cobertura vegetal, relevo, presença de cascalhos, exposição de solo e composição sedimentar.
As intervenções foram conduzidas com limpeza superficial controlada, abertura de sondagens e tradagens, controle de profundidade, peneiramento do sedimento e registro fotográfico das etapas executadas. Em termos gerais, os sedimentos observados mantiveram coloração amarelada, textura predominantemente areno-siltosa, presença de raízes finas, agregados, grânulos e cascalhos dispersos, com aumento gradual da compactação nos níveis finais. Dessa forma, a amostragem buscou produzir parâmetros comparativos entre setores positivos e setores sem evidência superficial, subsidiando a avaliação técnica quanto à continuidade horizontal, eventual continuidade vertical, densidade dos materiais e limites preliminares do contexto arqueológico em processo de delimitação.</w:t>
      </w:r>
    </w:p>
    <w:tbl>
      <w:tblPr>
        <w:tblW w:type="dxa" w:w="162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450"/>
        <w:gridCol w:w="2400"/>
        <w:gridCol w:w="1800"/>
        <w:gridCol w:w="5400"/>
        <w:gridCol w:w="1500"/>
        <w:gridCol w:w="2020"/>
      </w:tblGrid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Arquivo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Intervenção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Coordenada lat/long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Status da Intervenção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Descrição Geral (Estratigrafia)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Profundidade final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</w:rPr>
              <w:t xml:space="preserve">Registro Fotográfico</w:t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TimePhoto_20260707_084853.jpg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geral do local de implantação da quadra de raspagem 03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-9.3043797, -39.9393731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Inserida em ambiente de Caatinga arbustiva a arbóreo-arbustiva, com presença predominante de gramíneas secas, arbustos e árvores esparsas. A cobertura vegetal herbácea reduz parcialmente a visibilidade da superfície, embora existam trechos com solo exposto e possibilidade de leitura arqueológica dirigida. O terreno apresenta aspecto relativamente plano, com leve irregularidade superficial e foi elegido para limpeza controlada e posterior verificação de possíveis vestígios em superfície e subsuperfície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TimePhoto_20260707_085716.jpg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Delimitação da quadra de raspagem 03 3x3m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-9.3043431, -39.9392967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TimePhoto_20260707_085815.jpg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Registro da limpeza superficial controlada na quadra de raspagem 03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-9.3043581, -39.9393231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A atividade consistiu na remoção manual da cobertura vegetal herbácea e da matéria vegetal seca, com o objetivo de ampliar a visibilidade da superfície e permitir a leitura arqueológica do terreno antes da definição das intervenções em subsuperfície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TimePhoto_20260707_090729.jpg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Vistoria na quadra de raspagem 03 após limpeza de superfície controlada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-9.3043797, -39.9393731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A vistoria teve como objetivo verificar a presença ou ausência de vestígios visíveis após a remoção da cobertura herbácea e subsidiar a definição dos pontos de sondagem e/ou tradagem em subsuperfície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TimePhoto_20260707_090925.jpg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Limpeza controlada da superfície da quadra de raspagem 03 finalizada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-9.3043250, -39.9393531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Delimitação da quadra e as condições gerais de visibilidade após a limpeza controlada da superfície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TimePhoto_20260707_091832.jpg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da superfície da sondagem TR-03 1x1m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-9.3043664, -39.9393464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Implantada no interior da Quadra de raspagem 03. Observa-se a área delimitada antes do início da intervenção, com superfície regularizada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TimePhoto_20260707_092244.jpg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Peneiramento do sedimento proveniente da primeira camada da sondagem TR-03 1x1m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-9.3043964, -39.9393464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A atividade teve como objetivo verificar a presença ou ausência de vestígios arqueológicos no sedimento retirado da unidade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TimePhoto_20260707_093745.jpg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primeira decapagem da sondagem TR-03 1x1m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-9.3043683, -39.9393347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Finalização da primeira decapagem e regularizada para registro. Observa-se sedimento de coloração amarelada, textura fina e presença de pequenos agregados e grânulos dispersos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TimePhoto_20260707_094613.jpg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segunda decapagem da sondagem TR-03 1x1m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-9.3043497, -39.9393367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Finalização da primeira decapagem e regularizada para registro. Observa-se sedimento de coloração amarelada, textura fina e presença de pequenos agregados e grânulos dispersos 10 - 20 cm: Sedimento de coloração amarelada, textura fina, predominantemente areno-siltosa, sem mudança macroscópica significativa em relação ao nível anterior, apresentando maior compactação, pequenos agregados e grânulos dispersos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TimePhoto_20260707_095016.jpg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Peneiramento do sedimento proveniente da terceira camada da sondagem TR-03 1x1m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-9.3043983, -39.9393550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A atividade teve como objetivo verificar a presença ou ausência de vestígios arqueológicos no sedimento retirado da unidade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TimePhoto_20260707_100329.jpg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terceira decapagem da sondagem TR-03 1x1m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-9.3043631, -39.9393314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Finalização da primeira decapagem e regularizada para registro. Observa-se sedimento de coloração amarelada, textura fina e presença de pequenos agregados e grânulos dispersos 10 - 20 cm: Sedimento de coloração amarelada, textura fina, predominantemente areno-siltosa, sem mudança macroscópica significativa em relação ao nível anterior, apresentando maior compactação, pequenos agregados e grânulos dispersos 20 - 22 cm: Sedimento de coloração amarelada, textura fina, predominantemente areno-siltosa, com compactação mais elevada no limite final da sondagem, presença de agregados compactos, grânulos dispersos e ausência de variação macroscópica expressiva de cor ou textura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22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TimePhoto_20260707_100454.jpg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Sedimentos provenientes das três decapagens da sondagem TR-03 1x1m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-9.3043767, -39.9393550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Sedimentos provenientes das decapagens da Sondagem TR-03, separados para observação macroscópica e triagem. Com predominância de sedimento fino, de coloração amarelada, com presença de pequenos agregados, grânulos e raízes dispersas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TimePhoto_20260707_102214.jpg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Execução da tradagem central da Quadra 03, com peneiramento do sedimento escavad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-9.3043781, -39.9393197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de coloração amarelada, textura fina, predominantemente areno-siltosa, pouco compactado, com presença de raízes finas, pequenos agregados, grânulos e cascalhos dispersos 10 - 20 cm: Sedimento de coloração amarelada, textura fina, predominantemente areno-siltosa, sem mudança macroscópica significativa em relação ao nível anterior, com presença de agregados, grânulos, raízes finas e cascalhos dispersos, apresentando compactação moderada 20 - 23 cm: Sedimento de coloração amarelada, textura fina, predominantemente areno-siltosa, sem alteração macroscópica expressiva de cor, nota-se a presença de alguns seixos pouco rolados de quartzo mas nada que indicasse a presença de vestígios antrópicos. Apresentando maior resistência à continuidade da escavação manual no limite final da tradagem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23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TimePhoto_20260707_102512.jpg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Execução da tradagem Norte da Quadra 03, com peneiramento do sedimento escavado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-9.3043600, -39.9393333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de coloração amarelada, textura fina, predominantemente areno-siltosa, pouco compactado, com presença de raízes finas, pequenos agregados, grânulos e cascalhos dispersos 10 - 20 cm: Sedimento de coloração amarelada, textura fina, predominantemente areno-siltosa, sem mudança macroscópica significativa em relação ao nível anterior, com presença de agregados, grânulos, raízes finas e cascalhos dispersos, apresentando compactação moderada 20 - 23 cm: Sedimento de coloração amarelada, textura fina, predominantemente areno-siltosa, sem alteração macroscópica expressiva de cor, com presença de agregados compactos, grânulos e cascalhos dispersos, apresentando maior resistência à continuidade da escavação manual no limite final da tradagem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23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TimePhoto_20260707_102658.jpg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geral das intervenções na quadra de raspagem 03 finalizada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-9.3043750, -39.9393550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TimePhoto_20260707_103717.jpg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Delimitação da quadra de raspagem 04 3x3m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-9.3043631, -39.9391397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TimePhoto_20260707_104024.jpg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Limpeza de superfície na quadra de raspagem 04 3x3m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-9.3043947, -39.9391500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A atividade consistiu na remoção manual da cobertura vegetal herbácea e da matéria vegetal seca, com o objetivo de ampliar a visibilidade da superfície e permitir a leitura arqueológica do terreno antes da definição das intervenções em subsuperfície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TimePhoto_20260707_104708.jpg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Vistoria na quadra de raspagem 04 após limpeza de superfície controlada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-9.3043400, -39.9391000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A vistoria teve como objetivo verificar a presença ou ausência de vestígios visíveis após a remoção da cobertura herbácea e subsidiar a definição dos pontos de sondagem e/ou tradagem em subsuperfície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TimePhoto_20260707_104924.jpg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Limpeza controlada da superfície da quadra de raspagem 04 finalizada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-9.3043467, -39.9391131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Registro da Quadra 04 após limpeza superficial controlada, evidenciando a superfície exposta para leitura arqueológica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TimePhoto_20260707_105907.jpg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da superfície da sondagem UE-01 implantada no setor nordeste da Quadra 04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-9.3043881, -39.9390900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Registro da sondagem UE-01 implantada na parte nordeste da quadra de raspagem 04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TimePhoto_20260707_110253.jpg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Peneiramento do sedimento proveniente da primeira decapagem da sondagem UE-01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-9.3043383, -39.9390947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Peneiramento dos sedimentos provenientes da primeira decapagem da sondagem UE-01 implantada na parte nordeste da quadra de raspagem 04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TimePhoto_20260707_131718.jpg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sondagem 01 após a primeira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-9.3043881, -39.9391000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arenoso de coloração amarelada, granulometria fina a média, solto, com raízes finas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TimePhoto_20260707_132942.jpg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sondagem 01 após a segunda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-9.3043917, -39.9391150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areno-siltoso de coloração amarelada, granulometria fina a média, solto, com raízes finas 10 - 20 cm: Sedimento areno-siltoso de coloração amarelada, com agregados compactos, grânulos e cascalho disperso, sem mudança macroscópica significativa de cor ou textura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TimePhoto_20260707_133312.jpg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Peneiramento do sedimento proveniente da terceira decapagem da sondagem UE-01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-9.3043683, -39.9391150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TimePhoto_20260707_134443.jpg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sondagem 01 após a segunda decapagem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-9.3043797, -39.9391064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areno-siltoso de coloração amarelada, granulometria fina a média, solto, com raízes finas 10 - 20 cm: Sedimento areno-siltoso de coloração amarelada, com agregados compactos, grânulos e cascalho disperso, sem mudança macroscópica significativa de cor ou textura 20 - 22 cm: Sedimento areno-siltoso de coloração amarelada, com agregados compactos, grânulos e cascalho disperso, sem mudança macroscópica significativa de cor, apresentando resistência à continuidade da escavação manual no limite final da tradagem.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22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TimePhoto_20260707_134611.jpg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Sedimentos provenientes das três decapagens da sondagem UE-01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-9.3043797, -39.9391050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TimePhoto_20260707_134732.jpg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Tradagem central da Quadra 04, com controle de profundidade e sedimento peneirad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-9.3043983, -39.9391214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areno-siltoso de coloração amarelada, granulometria fina a média, solto, com raízes finas 10 - 20 cm: Sedimento areno-siltoso de coloração amarelada, com agregados compactos, grânulos e cascalho disperso, sem mudança macroscópica significativa de cor ou textura 20 - 22 cm: Sedimento areno-siltoso de coloração amarelada, com agregados compactos, grânulos e cascalho disperso, sem mudança macroscópica significativa de cor, apresentando resistência à continuidade da escavação manual no limite final da tradagem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22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TimePhoto_20260707_135116.jpg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Tradagem Sudoeste da Quadra 04, com controle de profundidade e sedimento peneira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-9.3044150, -39.9391300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areno-siltoso de coloração amarelada, granulometria fina a média, solto, com raízes finas 10 - 20 cm: Sedimento areno-siltoso de coloração amarelada, com agregados compactos, grânulos e cascalho disperso, sem mudança macroscópica significativa de cor ou textura 20 - 23 cm: Sedimento areno-siltoso de coloração amarelada, com agregados compactos, grânulos e cascalho disperso, sem mudança macroscópica significativa de cor, apresentando resistência à continuidade da escavação manual no limite final da tradagem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23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TimePhoto_20260707_141303.jpg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geral do local de implantação da quadra de raspagem 05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-9.3048517, -39.9383433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TimePhoto_20260707_142436.jpg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Delimitação da quadra de raspagem 05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-9.3048614, -39.9384333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TimePhoto_20260707_142607.jpg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Vistoria preliminar da Quadra 05 antes da limpeza superficial controlada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-9.3048464, -39.9384450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TimePhoto_20260707_142727.jpg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Registro da limpeza superficial controlada na quadra de raspagem 05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-9.3048500, -39.9384464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TimePhoto_20260707_143543.jpg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Vistoria na quadra de raspagem 05 após limpeza de superfície controlada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-9.3048583, -39.9384197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TimePhoto_20260707_144432.jpg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da superfície da sondagem UE-01 implantada no setor Nordeste da Quadra 05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-9.3048697, -39.9383714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857250" cy="1143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TimePhoto_20260707_145906.jpg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Sondagem de 1 x 1 m implantada no setor nordeste 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-9.3048683, -39.9383633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de coloração amarelada, textura fina areno-siltosa, pouco compactado, com presença de raízes finas, pequenos agregados, grânulos e cascalho disperso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10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TimePhoto_20260707_151058.jpg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Sondagem de 1 x 1 m implantada no setor nordeste 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-9.3048600, -39.9383633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de coloração amarelada, textura fina areno-siltosa, pouco compactado, com presença de raízes finas, pequenos agregados, grânulos e cascalho disperso 10 - 20 cm: Sedimento areno-siltoso de coloração amarelada, com agregados compactos, grânulos e cascalho disperso, sem mudança macroscópica significativa de cor, apresentando resistência à continuidade da escavação manual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20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TimePhoto_20260707_153142.jpg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final da superfície da Sondagem de 1 x 1 m implantada no setor nordeste da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-9.3048614, -39.9383667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de coloração amarelada, textura fina areno-siltosa, pouco compactado, com presença de raízes finas, pequenos agregados, grânulos e cascalho disperso 10 - 20 cm: Sedimento areno-siltoso de coloração amarelada, com agregados compactos, grânulos e cascalho disperso, sem mudança macroscópica significativa de cor, apresentando resistência à continuidade da escavação manual 20 - 23 cm: Sedimento areno-siltoso de coloração amarelada, com agregados compactos, grânulos e cascalho disperso, sem mudança macroscópica significativa de cor, apresentando resistência à continuidade da escavação manual no limite final da tradagem.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23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TimePhoto_20260707_153619.jpg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Tradagem Central da Quadra 05, com controle de profundidade e peneiramento do se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-9.3048614, -39.9383864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de coloração amarelada, textura fina, predominantemente areno-siltosa, pouco compactado, com presença de raízes finas, matéria vegetal seca, pequenos agregados, grânulos e cascalhos dispersos 10 - 20 cm: Sedimento amarelado, de textura fina, sem mudança macroscópica significativa em relação ao nível anterior, com presença de agregados, grânulos e cascalhos dispersos, apresentando compactação moderada 20 - 23 cm: Sedimento amarelado, areno-siltoso, com agregados mais compactos, grânulos e cascalhos dispersos, apresentando maior resistência à continuidade da escavação manual no limite final da tradagem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23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TimePhoto_20260707_153904.jpg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Tradagem sudoeste da Quadra 05, com controle de profundidade e peneiramento do s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-9.3048714, -39.9384131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0 - 10 cm: Sedimento de coloração amarelada, textura fina, predominantemente areno-siltosa, pouco compactado, com presença de raízes finas, pequenos agregados, grânulos e cascalhos dispersos 10 - 20 cm: Sedimento amarelado, de textura fina, sem variação macroscópica expressiva de cor ou textura, com presença de agregados, grânulos, raízes finas e cascalhos dispersos, apresentando compactação moderada 20 - 22 cm: Sedimento amarelado, areno-siltoso, com agregados compactos, grânulos e cascalhos dispersos, apresentando maior resistência à continuidade da escavação manual no limite final da tradagem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22 cm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TimePhoto_20260707_154231.jpg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Vista geral da Quadra 05 após a finalização das intervenções de delimitação, com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-9.3049117, -39.9383583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TimePhoto_20260707_154413.jpg</w:t>
            </w:r>
          </w:p>
        </w:tc>
        <w:tc>
          <w:tcPr>
            <w:tcW w:type="dxa" w:w="145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Sedimentos provenientes das três camadas de decapagem da sondagem UE-1x1m na qua</w:t>
            </w:r>
          </w:p>
        </w:tc>
        <w:tc>
          <w:tcPr>
            <w:tcW w:type="dxa" w:w="2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-9.3048750, -39.9383967</w:t>
            </w:r>
          </w:p>
        </w:tc>
        <w:tc>
          <w:tcPr>
            <w:tcW w:type="dxa" w:w="18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Negativo</w:t>
            </w:r>
          </w:p>
        </w:tc>
        <w:tc>
          <w:tcPr>
            <w:tcW w:type="dxa" w:w="54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both"/>
            </w:pPr>
            <w:r>
              <w:t xml:space="preserve">—</w:t>
            </w:r>
          </w:p>
        </w:tc>
        <w:tc>
          <w:tcPr>
            <w:tcW w:type="dxa" w:w="150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top"/>
          </w:tcPr>
          <w:p>
            <w:pPr>
              <w:spacing w:before="0" w:after="0"/>
              <w:jc w:val="center"/>
            </w:pPr>
            <w:r>
              <w:t xml:space="preserve">NA</w:t>
            </w:r>
          </w:p>
        </w:tc>
        <w:tc>
          <w:tcPr>
            <w:tcW w:type="dxa" w:w="2020"/>
            <w:tcBorders>
              <w:top w:val="single" w:sz="2"/>
              <w:left w:val="single" w:sz="2"/>
              <w:bottom w:val="single" w:sz="2"/>
              <w:right w:val="single" w:sz="2"/>
            </w:tcBorders>
            <w:tcMar>
              <w:top w:type="dxa" w:w="45"/>
              <w:left w:type="dxa" w:w="55"/>
              <w:bottom w:type="dxa" w:w="45"/>
              <w:right w:type="dxa" w:w="55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1143000" cy="857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16838" w:h="11906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>
      <w:pPr>
        <w:spacing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hkmjl1esqh6eyxr-aaqzg.png"/><Relationship Id="rId7" Type="http://schemas.openxmlformats.org/officeDocument/2006/relationships/image" Target="media/nfwny2rflxcehqop0esj1.png"/><Relationship Id="rId8" Type="http://schemas.openxmlformats.org/officeDocument/2006/relationships/image" Target="media/7i9jj5mxgcqk3yinyxjpk.png"/><Relationship Id="rId9" Type="http://schemas.openxmlformats.org/officeDocument/2006/relationships/image" Target="media/grwdrpuh-vkcpxmgxtmkx.png"/><Relationship Id="rId10" Type="http://schemas.openxmlformats.org/officeDocument/2006/relationships/image" Target="media/i4l0umdypghjfl7xuqgxn.png"/><Relationship Id="rId11" Type="http://schemas.openxmlformats.org/officeDocument/2006/relationships/image" Target="media/1g4obd8vg5pgfjbn04bri.png"/><Relationship Id="rId12" Type="http://schemas.openxmlformats.org/officeDocument/2006/relationships/image" Target="media/iap9ccpxmhvay2lg8-d1z.png"/><Relationship Id="rId13" Type="http://schemas.openxmlformats.org/officeDocument/2006/relationships/image" Target="media/okjrq3l7rc97fq5yo396l.png"/><Relationship Id="rId14" Type="http://schemas.openxmlformats.org/officeDocument/2006/relationships/image" Target="media/mamfl0lukgpd-gjvv4whj.png"/><Relationship Id="rId15" Type="http://schemas.openxmlformats.org/officeDocument/2006/relationships/image" Target="media/qkzcdlafkakzw1d3pjmte.png"/><Relationship Id="rId16" Type="http://schemas.openxmlformats.org/officeDocument/2006/relationships/image" Target="media/8ff-ldzcbynkvrurpqwtk.png"/><Relationship Id="rId17" Type="http://schemas.openxmlformats.org/officeDocument/2006/relationships/image" Target="media/rqdliagbrhy7q6upq4dsh.png"/><Relationship Id="rId18" Type="http://schemas.openxmlformats.org/officeDocument/2006/relationships/image" Target="media/i8pfeffswdamxzzqm4owj.png"/><Relationship Id="rId19" Type="http://schemas.openxmlformats.org/officeDocument/2006/relationships/image" Target="media/g3m2nzkxqdzernhnklcbf.png"/><Relationship Id="rId20" Type="http://schemas.openxmlformats.org/officeDocument/2006/relationships/image" Target="media/7qayausl1esecjkj-kfdw.png"/><Relationship Id="rId21" Type="http://schemas.openxmlformats.org/officeDocument/2006/relationships/image" Target="media/cxlobrz5fiyhod6fuykoo.png"/><Relationship Id="rId22" Type="http://schemas.openxmlformats.org/officeDocument/2006/relationships/image" Target="media/wf-ysxc6dgyp9etxbyng_.png"/><Relationship Id="rId23" Type="http://schemas.openxmlformats.org/officeDocument/2006/relationships/image" Target="media/65xiy1ky3enarrrpjuof-.png"/><Relationship Id="rId24" Type="http://schemas.openxmlformats.org/officeDocument/2006/relationships/image" Target="media/p9i2qdszszjcfg_qp6fmf.png"/><Relationship Id="rId25" Type="http://schemas.openxmlformats.org/officeDocument/2006/relationships/image" Target="media/a4bkr_qdsecygoj34rird.png"/><Relationship Id="rId26" Type="http://schemas.openxmlformats.org/officeDocument/2006/relationships/image" Target="media/ydkdfey8vomoazxfp0jun.png"/><Relationship Id="rId27" Type="http://schemas.openxmlformats.org/officeDocument/2006/relationships/image" Target="media/qal6poeoqe7-oluaeee9f.png"/><Relationship Id="rId28" Type="http://schemas.openxmlformats.org/officeDocument/2006/relationships/image" Target="media/bkkcktg36wridufd-bfvm.png"/><Relationship Id="rId29" Type="http://schemas.openxmlformats.org/officeDocument/2006/relationships/image" Target="media/p33b8mqleie9nmcmzguvq.png"/><Relationship Id="rId30" Type="http://schemas.openxmlformats.org/officeDocument/2006/relationships/image" Target="media/oo4qtsk7tqa7qxqtxfnbx.png"/><Relationship Id="rId31" Type="http://schemas.openxmlformats.org/officeDocument/2006/relationships/image" Target="media/onupfjijdffwc8qmvos-g.png"/><Relationship Id="rId32" Type="http://schemas.openxmlformats.org/officeDocument/2006/relationships/image" Target="media/umtq-0j_g91qhzlauzvsb.png"/><Relationship Id="rId33" Type="http://schemas.openxmlformats.org/officeDocument/2006/relationships/image" Target="media/g8gfw9j9q6uy7wki_fh_n.png"/><Relationship Id="rId34" Type="http://schemas.openxmlformats.org/officeDocument/2006/relationships/image" Target="media/8a_mjhqwtr0l_wu70vesh.png"/><Relationship Id="rId35" Type="http://schemas.openxmlformats.org/officeDocument/2006/relationships/image" Target="media/zkm5g6cvczjsl9s8p5auf.png"/><Relationship Id="rId36" Type="http://schemas.openxmlformats.org/officeDocument/2006/relationships/image" Target="media/6i1dle1pbxkcfu2l856rp.png"/><Relationship Id="rId37" Type="http://schemas.openxmlformats.org/officeDocument/2006/relationships/image" Target="media/z4o7dxrwkz6i4fof7lfas.png"/><Relationship Id="rId38" Type="http://schemas.openxmlformats.org/officeDocument/2006/relationships/image" Target="media/ufs6kh1ciq3rzogjt-u3q.png"/><Relationship Id="rId39" Type="http://schemas.openxmlformats.org/officeDocument/2006/relationships/image" Target="media/5hlpgdqq2tqkjnotg7egy.png"/><Relationship Id="rId40" Type="http://schemas.openxmlformats.org/officeDocument/2006/relationships/image" Target="media/ody97s-0rep-0tailuavm.png"/><Relationship Id="rId41" Type="http://schemas.openxmlformats.org/officeDocument/2006/relationships/image" Target="media/fqlvbavvz1cxcn1ot5n-b.png"/><Relationship Id="rId42" Type="http://schemas.openxmlformats.org/officeDocument/2006/relationships/image" Target="media/p4ufiw1wunfi_jmz2gdwq.png"/><Relationship Id="rId43" Type="http://schemas.openxmlformats.org/officeDocument/2006/relationships/image" Target="media/fj_tf1mniibz46ykttnom.png"/><Relationship Id="rId44" Type="http://schemas.openxmlformats.org/officeDocument/2006/relationships/image" Target="media/7gd04jtalpysgoexnppfw.png"/><Relationship Id="rId45" Type="http://schemas.openxmlformats.org/officeDocument/2006/relationships/image" Target="media/skmtygpxrdvaoqroib2fu.png"/><Relationship Id="rId46" Type="http://schemas.openxmlformats.org/officeDocument/2006/relationships/image" Target="media/lsgoxpxfvmv3ksd1r3xw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2026-07-09T13:44:16.105Z</dcterms:created>
  <dcterms:modified xsi:type="dcterms:W3CDTF">2026-07-09T13:44:16.105Z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