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D339" w14:textId="77777777" w:rsidR="00A15B5F" w:rsidRDefault="00A15B5F" w:rsidP="00A15B5F">
      <w:pPr>
        <w:jc w:val="center"/>
      </w:pPr>
    </w:p>
    <w:p w14:paraId="78F0004F" w14:textId="77777777" w:rsidR="00A15B5F" w:rsidRDefault="00A15B5F" w:rsidP="00A15B5F"/>
    <w:p w14:paraId="443E9222" w14:textId="77777777" w:rsidR="00A15B5F" w:rsidRDefault="00A15B5F" w:rsidP="00A15B5F">
      <w:pPr>
        <w:jc w:val="center"/>
      </w:pPr>
    </w:p>
    <w:p w14:paraId="13610A11" w14:textId="2A48C1C6" w:rsidR="00714312" w:rsidRPr="002A13DE" w:rsidRDefault="00A15B5F" w:rsidP="00A15B5F">
      <w:pPr>
        <w:jc w:val="center"/>
        <w:rPr>
          <w:rFonts w:cs="Arial"/>
        </w:rPr>
      </w:pPr>
      <w:r w:rsidRPr="002A13DE">
        <w:rPr>
          <w:rFonts w:cs="Arial"/>
          <w:noProof/>
        </w:rPr>
        <w:drawing>
          <wp:inline distT="0" distB="0" distL="0" distR="0" wp14:anchorId="44488188" wp14:editId="62A64741">
            <wp:extent cx="4532018" cy="1458686"/>
            <wp:effectExtent l="0" t="0" r="1905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42" cy="14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AC97" w14:textId="77777777" w:rsidR="00A15B5F" w:rsidRPr="002A13DE" w:rsidRDefault="00A15B5F" w:rsidP="00A15B5F">
      <w:pPr>
        <w:jc w:val="center"/>
        <w:rPr>
          <w:rFonts w:cs="Arial"/>
          <w:b/>
          <w:bCs/>
          <w:sz w:val="44"/>
          <w:szCs w:val="44"/>
        </w:rPr>
      </w:pPr>
    </w:p>
    <w:p w14:paraId="105A4605" w14:textId="656F4C26" w:rsidR="00A15B5F" w:rsidRPr="002A13DE" w:rsidRDefault="004437BC" w:rsidP="00A15B5F">
      <w:pPr>
        <w:jc w:val="center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Inteligência artificial aplicada à previsão do financiamento de um projeto</w:t>
      </w:r>
    </w:p>
    <w:p w14:paraId="35A669E2" w14:textId="77777777" w:rsidR="00FE5898" w:rsidRPr="00A15B5F" w:rsidRDefault="00FE5898" w:rsidP="00FE5898">
      <w:pPr>
        <w:jc w:val="center"/>
        <w:rPr>
          <w:rFonts w:cs="Arial"/>
          <w:b/>
          <w:bCs/>
          <w:sz w:val="28"/>
          <w:szCs w:val="28"/>
        </w:rPr>
      </w:pPr>
      <w:r w:rsidRPr="00A15B5F">
        <w:rPr>
          <w:rFonts w:cs="Arial"/>
          <w:b/>
          <w:bCs/>
          <w:sz w:val="28"/>
          <w:szCs w:val="28"/>
        </w:rPr>
        <w:t>Int</w:t>
      </w:r>
      <w:r>
        <w:rPr>
          <w:rFonts w:cs="Arial"/>
          <w:b/>
          <w:bCs/>
          <w:sz w:val="28"/>
          <w:szCs w:val="28"/>
        </w:rPr>
        <w:t>eligência Artificial</w:t>
      </w:r>
    </w:p>
    <w:p w14:paraId="4E8AD0B2" w14:textId="7BB512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6C9259E3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2D4360A8" w14:textId="0BD7ADED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  <w:r w:rsidRPr="002A13DE">
        <w:rPr>
          <w:rFonts w:cs="Arial"/>
          <w:b/>
          <w:bCs/>
          <w:sz w:val="24"/>
          <w:szCs w:val="24"/>
        </w:rPr>
        <w:t>Aluno:</w:t>
      </w:r>
    </w:p>
    <w:p w14:paraId="37C5AD01" w14:textId="77777777" w:rsidR="007E4484" w:rsidRPr="00A15B5F" w:rsidRDefault="007E4484" w:rsidP="007E4484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18825 – João Fernandes</w:t>
      </w:r>
    </w:p>
    <w:p w14:paraId="358ACC2A" w14:textId="77777777" w:rsidR="007E4484" w:rsidRPr="00A15B5F" w:rsidRDefault="007E4484" w:rsidP="007E4484">
      <w:pPr>
        <w:jc w:val="center"/>
        <w:rPr>
          <w:rFonts w:cs="Arial"/>
          <w:b/>
          <w:bCs/>
          <w:sz w:val="24"/>
          <w:szCs w:val="24"/>
        </w:rPr>
      </w:pPr>
      <w:r w:rsidRPr="00A15B5F">
        <w:rPr>
          <w:rFonts w:cs="Arial"/>
          <w:b/>
          <w:bCs/>
          <w:sz w:val="24"/>
          <w:szCs w:val="24"/>
        </w:rPr>
        <w:t>18836 – Carlos Martins</w:t>
      </w:r>
    </w:p>
    <w:p w14:paraId="1EBF2584" w14:textId="77777777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</w:p>
    <w:p w14:paraId="7F8E6CDF" w14:textId="77777777" w:rsidR="003F58EC" w:rsidRPr="00A15B5F" w:rsidRDefault="003F58EC" w:rsidP="003F58EC">
      <w:pPr>
        <w:jc w:val="center"/>
        <w:rPr>
          <w:rFonts w:cs="Arial"/>
          <w:b/>
          <w:bCs/>
          <w:sz w:val="24"/>
          <w:szCs w:val="24"/>
        </w:rPr>
      </w:pPr>
      <w:r w:rsidRPr="00A15B5F">
        <w:rPr>
          <w:rFonts w:cs="Arial"/>
          <w:b/>
          <w:bCs/>
          <w:sz w:val="24"/>
          <w:szCs w:val="24"/>
        </w:rPr>
        <w:t xml:space="preserve">Professor: </w:t>
      </w:r>
    </w:p>
    <w:p w14:paraId="15F3B168" w14:textId="77777777" w:rsidR="003F58EC" w:rsidRPr="00A15B5F" w:rsidRDefault="003F58EC" w:rsidP="003F58EC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Joaquim Gonçalves</w:t>
      </w:r>
    </w:p>
    <w:p w14:paraId="3608801A" w14:textId="458F4C2E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256A5E26" w14:textId="7CAA9EAF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38969955" w14:textId="0485322A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04E23866" w14:textId="759A4AF0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3B39C7A2" w14:textId="32AC61CD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1A30C80C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1D4F60BD" w14:textId="3FDC2AD8" w:rsidR="00A15B5F" w:rsidRPr="002A13DE" w:rsidRDefault="00A15B5F" w:rsidP="00A15B5F">
      <w:pPr>
        <w:jc w:val="center"/>
        <w:rPr>
          <w:rFonts w:cs="Arial"/>
          <w:b/>
          <w:bCs/>
        </w:rPr>
      </w:pPr>
      <w:r w:rsidRPr="002A13DE">
        <w:rPr>
          <w:rFonts w:cs="Arial"/>
          <w:b/>
          <w:bCs/>
        </w:rPr>
        <w:t>Licenciatura em Engenharia de Sistemas Informáticos</w:t>
      </w:r>
    </w:p>
    <w:p w14:paraId="7C648638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58E61771" w14:textId="77777777" w:rsidR="00A53A10" w:rsidRDefault="00A53A10" w:rsidP="00A53A10">
      <w:pPr>
        <w:jc w:val="center"/>
        <w:rPr>
          <w:rFonts w:cs="Arial"/>
        </w:rPr>
      </w:pPr>
      <w:r w:rsidRPr="00A15B5F">
        <w:rPr>
          <w:rFonts w:cs="Arial"/>
        </w:rPr>
        <w:t xml:space="preserve">Braga, </w:t>
      </w:r>
      <w:r>
        <w:rPr>
          <w:rFonts w:cs="Arial"/>
        </w:rPr>
        <w:t>janeiro</w:t>
      </w:r>
      <w:r w:rsidRPr="00A15B5F">
        <w:rPr>
          <w:rFonts w:cs="Arial"/>
        </w:rPr>
        <w:t>, 202</w:t>
      </w:r>
      <w:r>
        <w:rPr>
          <w:rFonts w:cs="Arial"/>
        </w:rPr>
        <w:t>2</w:t>
      </w:r>
    </w:p>
    <w:p w14:paraId="3E44D95D" w14:textId="5322DCBC" w:rsidR="00232285" w:rsidRPr="002A13DE" w:rsidRDefault="00232285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709201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3AB6AC5" w14:textId="5F6F86D0" w:rsidR="00EB68A4" w:rsidRDefault="00EB68A4">
          <w:pPr>
            <w:pStyle w:val="Cabealhodondice"/>
          </w:pPr>
          <w:r>
            <w:t>Conteúdo</w:t>
          </w:r>
        </w:p>
        <w:p w14:paraId="26F618DE" w14:textId="512A0C9F" w:rsidR="004317EE" w:rsidRDefault="00EB68A4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56346" w:history="1">
            <w:r w:rsidR="004317EE" w:rsidRPr="00CF2E64">
              <w:rPr>
                <w:rStyle w:val="Hiperligao"/>
                <w:rFonts w:cs="Arial"/>
                <w:noProof/>
              </w:rPr>
              <w:t>1.</w:t>
            </w:r>
            <w:r w:rsidR="004317EE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4317EE" w:rsidRPr="00CF2E64">
              <w:rPr>
                <w:rStyle w:val="Hiperligao"/>
                <w:rFonts w:cs="Arial"/>
                <w:noProof/>
              </w:rPr>
              <w:t>Introdução</w:t>
            </w:r>
            <w:r w:rsidR="004317EE">
              <w:rPr>
                <w:noProof/>
                <w:webHidden/>
              </w:rPr>
              <w:tab/>
            </w:r>
            <w:r w:rsidR="004317EE">
              <w:rPr>
                <w:noProof/>
                <w:webHidden/>
              </w:rPr>
              <w:fldChar w:fldCharType="begin"/>
            </w:r>
            <w:r w:rsidR="004317EE">
              <w:rPr>
                <w:noProof/>
                <w:webHidden/>
              </w:rPr>
              <w:instrText xml:space="preserve"> PAGEREF _Toc93656346 \h </w:instrText>
            </w:r>
            <w:r w:rsidR="004317EE">
              <w:rPr>
                <w:noProof/>
                <w:webHidden/>
              </w:rPr>
            </w:r>
            <w:r w:rsidR="004317EE"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4</w:t>
            </w:r>
            <w:r w:rsidR="004317EE">
              <w:rPr>
                <w:noProof/>
                <w:webHidden/>
              </w:rPr>
              <w:fldChar w:fldCharType="end"/>
            </w:r>
          </w:hyperlink>
        </w:p>
        <w:p w14:paraId="4A24B106" w14:textId="0125CCC5" w:rsidR="004317EE" w:rsidRDefault="004317E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56347" w:history="1">
            <w:r w:rsidRPr="00CF2E64">
              <w:rPr>
                <w:rStyle w:val="Hiperligao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F2E64">
              <w:rPr>
                <w:rStyle w:val="Hiperligao"/>
                <w:rFonts w:cs="Arial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0BBE" w14:textId="3EEDE6A3" w:rsidR="004317EE" w:rsidRDefault="004317E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56348" w:history="1">
            <w:r w:rsidRPr="00CF2E64">
              <w:rPr>
                <w:rStyle w:val="Hiperliga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F2E64">
              <w:rPr>
                <w:rStyle w:val="Hiperligao"/>
                <w:rFonts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6CB0" w14:textId="2518E31B" w:rsidR="004317EE" w:rsidRDefault="004317E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56349" w:history="1">
            <w:r w:rsidRPr="00CF2E64">
              <w:rPr>
                <w:rStyle w:val="Hiperligao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F2E64">
              <w:rPr>
                <w:rStyle w:val="Hiperligao"/>
                <w:rFonts w:cs="Arial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6EBC" w14:textId="4A82D65D" w:rsidR="004317EE" w:rsidRDefault="004317E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56350" w:history="1">
            <w:r w:rsidRPr="00CF2E64">
              <w:rPr>
                <w:rStyle w:val="Hiperligao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F2E64">
              <w:rPr>
                <w:rStyle w:val="Hiperligao"/>
                <w:rFonts w:cs="Arial"/>
                <w:noProof/>
              </w:rPr>
              <w:t>Orange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F11F" w14:textId="2F6B2270" w:rsidR="004317EE" w:rsidRDefault="004317E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56351" w:history="1">
            <w:r w:rsidRPr="00CF2E64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F2E6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0F66" w14:textId="0A2EAF7B" w:rsidR="004317EE" w:rsidRDefault="004317E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3656352" w:history="1">
            <w:r w:rsidRPr="00CF2E64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CF2E6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CB13" w14:textId="01678D6E" w:rsidR="00EB68A4" w:rsidRDefault="00EB68A4">
          <w:r>
            <w:rPr>
              <w:b/>
              <w:bCs/>
            </w:rPr>
            <w:fldChar w:fldCharType="end"/>
          </w:r>
        </w:p>
      </w:sdtContent>
    </w:sdt>
    <w:p w14:paraId="1690697A" w14:textId="1BC8F269" w:rsidR="0050040C" w:rsidRPr="002A13DE" w:rsidRDefault="0050040C" w:rsidP="00A15B5F">
      <w:pPr>
        <w:jc w:val="center"/>
        <w:rPr>
          <w:rFonts w:cs="Arial"/>
        </w:rPr>
      </w:pPr>
    </w:p>
    <w:p w14:paraId="0708744C" w14:textId="77777777" w:rsidR="0050040C" w:rsidRPr="002A13DE" w:rsidRDefault="0050040C">
      <w:pPr>
        <w:rPr>
          <w:rFonts w:cs="Arial"/>
        </w:rPr>
      </w:pPr>
      <w:r w:rsidRPr="002A13DE">
        <w:rPr>
          <w:rFonts w:cs="Arial"/>
        </w:rPr>
        <w:br w:type="page"/>
      </w:r>
    </w:p>
    <w:p w14:paraId="6BAE60EA" w14:textId="6787BBE3" w:rsidR="0050040C" w:rsidRPr="002A13DE" w:rsidRDefault="0050040C" w:rsidP="00A15B5F">
      <w:pPr>
        <w:jc w:val="center"/>
        <w:rPr>
          <w:rFonts w:cs="Arial"/>
        </w:rPr>
      </w:pPr>
    </w:p>
    <w:p w14:paraId="5F7BFDDD" w14:textId="213E36EC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93657572" w:history="1">
        <w:r w:rsidRPr="00B3034B">
          <w:rPr>
            <w:rStyle w:val="Hiperligao"/>
            <w:noProof/>
          </w:rPr>
          <w:t>Figura 1 - Excerto do dataset utilizado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6E060" w14:textId="75030005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57573" w:history="1">
        <w:r w:rsidRPr="00B3034B">
          <w:rPr>
            <w:rStyle w:val="Hiperligao"/>
            <w:noProof/>
          </w:rPr>
          <w:t>Figura 2 - Tratamento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A9B98" w14:textId="0F7FD639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57574" w:history="1">
        <w:r w:rsidRPr="00B3034B">
          <w:rPr>
            <w:rStyle w:val="Hiperligao"/>
            <w:noProof/>
          </w:rPr>
          <w:t>Figura 3 - Resultados dos modelos escolhidos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FCC17" w14:textId="4F93064A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57575" w:history="1">
        <w:r w:rsidRPr="00B3034B">
          <w:rPr>
            <w:rStyle w:val="Hiperligao"/>
            <w:noProof/>
          </w:rPr>
          <w:t>Figura 4 - Modelo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557F33" w14:textId="000AD460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57576" w:history="1">
        <w:r w:rsidRPr="00B3034B">
          <w:rPr>
            <w:rStyle w:val="Hiperligao"/>
            <w:noProof/>
          </w:rPr>
          <w:t>Figura 5 - Selecionar linhas corretamente previstas como funded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FD9023" w14:textId="2B95E7BE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57577" w:history="1">
        <w:r w:rsidRPr="00B3034B">
          <w:rPr>
            <w:rStyle w:val="Hiperligao"/>
            <w:noProof/>
          </w:rPr>
          <w:t>Figura 6 - Selecionar linhas corretamente previstas como not funded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8F4291" w14:textId="55895C43" w:rsidR="00F81886" w:rsidRDefault="00F8188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3657578" w:history="1">
        <w:r w:rsidRPr="00B3034B">
          <w:rPr>
            <w:rStyle w:val="Hiperligao"/>
            <w:noProof/>
          </w:rPr>
          <w:t>Figura 7 - Modelo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_Toc93657578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D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3FF1DE" w14:textId="5EF982D3" w:rsidR="0050040C" w:rsidRPr="002A13DE" w:rsidRDefault="00F81886">
      <w:pPr>
        <w:rPr>
          <w:rFonts w:cs="Arial"/>
        </w:rPr>
      </w:pPr>
      <w:r>
        <w:rPr>
          <w:rFonts w:cs="Arial"/>
        </w:rPr>
        <w:fldChar w:fldCharType="end"/>
      </w:r>
      <w:r w:rsidR="0050040C" w:rsidRPr="002A13DE">
        <w:rPr>
          <w:rFonts w:cs="Arial"/>
        </w:rPr>
        <w:br w:type="page"/>
      </w:r>
    </w:p>
    <w:p w14:paraId="0D6EEDB6" w14:textId="594A5446" w:rsidR="00425E00" w:rsidRPr="002A13DE" w:rsidRDefault="0050040C" w:rsidP="00425E00">
      <w:pPr>
        <w:pStyle w:val="Ttulo1"/>
        <w:numPr>
          <w:ilvl w:val="0"/>
          <w:numId w:val="1"/>
        </w:numPr>
        <w:rPr>
          <w:rFonts w:cs="Arial"/>
        </w:rPr>
      </w:pPr>
      <w:bookmarkStart w:id="0" w:name="_Toc93656346"/>
      <w:r w:rsidRPr="002A13DE">
        <w:rPr>
          <w:rFonts w:cs="Arial"/>
        </w:rPr>
        <w:lastRenderedPageBreak/>
        <w:t>Introdução</w:t>
      </w:r>
      <w:bookmarkEnd w:id="0"/>
    </w:p>
    <w:p w14:paraId="06D8662D" w14:textId="014EB73E" w:rsidR="00002F85" w:rsidRDefault="008C5875" w:rsidP="00002F85">
      <w:pPr>
        <w:spacing w:line="276" w:lineRule="auto"/>
        <w:ind w:left="360" w:firstLine="348"/>
        <w:rPr>
          <w:rFonts w:cs="Arial"/>
        </w:rPr>
      </w:pPr>
      <w:r>
        <w:rPr>
          <w:rFonts w:cs="Arial"/>
        </w:rPr>
        <w:t xml:space="preserve">O objetivo deste trabalho prático passou por interpretar um </w:t>
      </w:r>
      <w:proofErr w:type="spellStart"/>
      <w:r>
        <w:rPr>
          <w:rFonts w:cs="Arial"/>
        </w:rPr>
        <w:t>dataset</w:t>
      </w:r>
      <w:proofErr w:type="spellEnd"/>
      <w:r w:rsidR="003A57A1">
        <w:rPr>
          <w:rFonts w:cs="Arial"/>
        </w:rPr>
        <w:t xml:space="preserve"> com informações acerca de projetos</w:t>
      </w:r>
      <w:r>
        <w:rPr>
          <w:rFonts w:cs="Arial"/>
        </w:rPr>
        <w:t xml:space="preserve">. </w:t>
      </w:r>
      <w:r w:rsidR="003A57A1">
        <w:rPr>
          <w:rFonts w:cs="Arial"/>
        </w:rPr>
        <w:t xml:space="preserve">Este </w:t>
      </w:r>
      <w:proofErr w:type="spellStart"/>
      <w:r w:rsidR="003A57A1">
        <w:rPr>
          <w:rFonts w:cs="Arial"/>
        </w:rPr>
        <w:t>dataset</w:t>
      </w:r>
      <w:proofErr w:type="spellEnd"/>
      <w:r w:rsidR="003A57A1">
        <w:rPr>
          <w:rFonts w:cs="Arial"/>
        </w:rPr>
        <w:t xml:space="preserve"> era composto por um conjunto de variáveis</w:t>
      </w:r>
      <w:r w:rsidR="00CF6CA3">
        <w:rPr>
          <w:rFonts w:cs="Arial"/>
        </w:rPr>
        <w:t xml:space="preserve">, </w:t>
      </w:r>
      <w:r w:rsidR="003A57A1">
        <w:rPr>
          <w:rFonts w:cs="Arial"/>
        </w:rPr>
        <w:t>das quais uma chamada “</w:t>
      </w:r>
      <w:proofErr w:type="spellStart"/>
      <w:r w:rsidR="003A57A1">
        <w:rPr>
          <w:rFonts w:cs="Arial"/>
        </w:rPr>
        <w:t>Funded</w:t>
      </w:r>
      <w:proofErr w:type="spellEnd"/>
      <w:r w:rsidR="003A57A1">
        <w:rPr>
          <w:rFonts w:cs="Arial"/>
        </w:rPr>
        <w:t xml:space="preserve">” que </w:t>
      </w:r>
      <w:r w:rsidR="00CF6CA3">
        <w:rPr>
          <w:rFonts w:cs="Arial"/>
        </w:rPr>
        <w:t>nos dizia se um projeto tinha sido aceite ou não para financiamento.</w:t>
      </w:r>
      <w:r w:rsidR="00002F85">
        <w:rPr>
          <w:rFonts w:cs="Arial"/>
        </w:rPr>
        <w:t xml:space="preserve"> </w:t>
      </w:r>
    </w:p>
    <w:p w14:paraId="43D87388" w14:textId="4A698D74" w:rsidR="00002F85" w:rsidRPr="002A13DE" w:rsidRDefault="00002F85" w:rsidP="00002F85">
      <w:pPr>
        <w:spacing w:line="276" w:lineRule="auto"/>
        <w:ind w:left="360" w:firstLine="348"/>
        <w:rPr>
          <w:rFonts w:cs="Arial"/>
        </w:rPr>
      </w:pPr>
      <w:r>
        <w:rPr>
          <w:rFonts w:cs="Arial"/>
        </w:rPr>
        <w:t xml:space="preserve">Posto isto, cabia-nos a nós utilizar algoritmos e outras ferramentas disponíveis na plataforma Orange para </w:t>
      </w:r>
      <w:r w:rsidR="005519CF">
        <w:rPr>
          <w:rFonts w:cs="Arial"/>
        </w:rPr>
        <w:t>obter as probabilidades de financiamento dados os diversos campos.</w:t>
      </w:r>
    </w:p>
    <w:p w14:paraId="05D6DFA1" w14:textId="77777777" w:rsidR="00FF1343" w:rsidRPr="002A13DE" w:rsidRDefault="00FF1343" w:rsidP="00CC6BE9">
      <w:pPr>
        <w:rPr>
          <w:rFonts w:cs="Arial"/>
        </w:rPr>
      </w:pPr>
    </w:p>
    <w:p w14:paraId="439ADFA9" w14:textId="496ABB64" w:rsidR="00FF1343" w:rsidRPr="002A13DE" w:rsidRDefault="00FF1343" w:rsidP="00CC6BE9">
      <w:pPr>
        <w:pStyle w:val="Ttulo2"/>
        <w:numPr>
          <w:ilvl w:val="1"/>
          <w:numId w:val="1"/>
        </w:numPr>
        <w:rPr>
          <w:rFonts w:cs="Arial"/>
        </w:rPr>
      </w:pPr>
      <w:bookmarkStart w:id="1" w:name="_Toc93656347"/>
      <w:r w:rsidRPr="002A13DE">
        <w:rPr>
          <w:rFonts w:cs="Arial"/>
        </w:rPr>
        <w:t>Contextualização</w:t>
      </w:r>
      <w:bookmarkEnd w:id="1"/>
    </w:p>
    <w:p w14:paraId="1E236E29" w14:textId="2283733E" w:rsidR="00CC6BE9" w:rsidRPr="002A13DE" w:rsidRDefault="00FF1343" w:rsidP="004C1419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>O presente relatório foi realizado devido à necessidade de documentar todo o trabalho realizado.</w:t>
      </w:r>
    </w:p>
    <w:p w14:paraId="46E5A2DB" w14:textId="2FD0CB78" w:rsidR="009F39F1" w:rsidRPr="002A13DE" w:rsidRDefault="00637FFD" w:rsidP="00637FFD">
      <w:pPr>
        <w:jc w:val="left"/>
        <w:rPr>
          <w:rFonts w:cs="Arial"/>
        </w:rPr>
      </w:pPr>
      <w:r>
        <w:rPr>
          <w:rFonts w:cs="Arial"/>
        </w:rPr>
        <w:br w:type="page"/>
      </w:r>
    </w:p>
    <w:p w14:paraId="5F62DA90" w14:textId="5D98E384" w:rsidR="00425E00" w:rsidRPr="00B755CB" w:rsidRDefault="009F39F1" w:rsidP="00425E00">
      <w:pPr>
        <w:pStyle w:val="Ttulo1"/>
        <w:numPr>
          <w:ilvl w:val="0"/>
          <w:numId w:val="1"/>
        </w:numPr>
        <w:rPr>
          <w:rFonts w:cs="Arial"/>
        </w:rPr>
      </w:pPr>
      <w:bookmarkStart w:id="2" w:name="_Toc93656348"/>
      <w:r w:rsidRPr="002A13DE">
        <w:rPr>
          <w:rFonts w:cs="Arial"/>
        </w:rPr>
        <w:lastRenderedPageBreak/>
        <w:t>Implementação</w:t>
      </w:r>
      <w:bookmarkEnd w:id="2"/>
      <w:r w:rsidRPr="002A13DE">
        <w:rPr>
          <w:rFonts w:cs="Arial"/>
        </w:rPr>
        <w:t xml:space="preserve"> </w:t>
      </w:r>
    </w:p>
    <w:p w14:paraId="2ED902D0" w14:textId="31836DDA" w:rsidR="00425E00" w:rsidRPr="002A13DE" w:rsidRDefault="005519CF" w:rsidP="00425E00">
      <w:pPr>
        <w:pStyle w:val="Ttulo2"/>
        <w:numPr>
          <w:ilvl w:val="1"/>
          <w:numId w:val="1"/>
        </w:numPr>
        <w:rPr>
          <w:rFonts w:cs="Arial"/>
        </w:rPr>
      </w:pPr>
      <w:bookmarkStart w:id="3" w:name="_Toc93656349"/>
      <w:proofErr w:type="spellStart"/>
      <w:r>
        <w:rPr>
          <w:rFonts w:cs="Arial"/>
        </w:rPr>
        <w:t>Dataset</w:t>
      </w:r>
      <w:bookmarkEnd w:id="3"/>
      <w:proofErr w:type="spellEnd"/>
    </w:p>
    <w:p w14:paraId="100CED0E" w14:textId="12CE6BBB" w:rsidR="00B75136" w:rsidRDefault="001A3922" w:rsidP="004C1419">
      <w:pPr>
        <w:spacing w:line="276" w:lineRule="auto"/>
        <w:ind w:firstLine="360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 em questão foi fornecido pelo professor e tivemos que fazer apenas ligeiras alterações para conseguirmos executá-lo no Orange.</w:t>
      </w:r>
    </w:p>
    <w:p w14:paraId="266F95BA" w14:textId="77777777" w:rsidR="006F4300" w:rsidRDefault="006F4300" w:rsidP="006F4300">
      <w:pPr>
        <w:keepNext/>
        <w:spacing w:line="276" w:lineRule="auto"/>
        <w:ind w:firstLine="360"/>
      </w:pPr>
      <w:r w:rsidRPr="006F4300">
        <w:rPr>
          <w:rFonts w:cs="Arial"/>
        </w:rPr>
        <w:drawing>
          <wp:inline distT="0" distB="0" distL="0" distR="0" wp14:anchorId="2256B8CF" wp14:editId="73E699D1">
            <wp:extent cx="5400040" cy="702945"/>
            <wp:effectExtent l="0" t="0" r="0" b="190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0FF" w14:textId="25F42D25" w:rsidR="006F4300" w:rsidRPr="002A13DE" w:rsidRDefault="006F4300" w:rsidP="006F4300">
      <w:pPr>
        <w:pStyle w:val="Legenda"/>
        <w:jc w:val="center"/>
        <w:rPr>
          <w:rFonts w:cs="Arial"/>
        </w:rPr>
      </w:pPr>
      <w:bookmarkStart w:id="4" w:name="_Toc93657572"/>
      <w:r>
        <w:t xml:space="preserve">Figura </w:t>
      </w:r>
      <w:fldSimple w:instr=" SEQ Figura \* ARABIC ">
        <w:r w:rsidR="00437D41">
          <w:rPr>
            <w:noProof/>
          </w:rPr>
          <w:t>1</w:t>
        </w:r>
      </w:fldSimple>
      <w:r>
        <w:t xml:space="preserve"> - Excerto do </w:t>
      </w:r>
      <w:proofErr w:type="spellStart"/>
      <w:r>
        <w:t>dataset</w:t>
      </w:r>
      <w:proofErr w:type="spellEnd"/>
      <w:r>
        <w:t xml:space="preserve"> utilizado</w:t>
      </w:r>
      <w:bookmarkEnd w:id="4"/>
    </w:p>
    <w:p w14:paraId="4DF9684A" w14:textId="187B93E9" w:rsidR="00CA142B" w:rsidRDefault="00CA142B" w:rsidP="003B4A35">
      <w:pPr>
        <w:spacing w:line="276" w:lineRule="auto"/>
        <w:rPr>
          <w:rFonts w:cs="Arial"/>
        </w:rPr>
      </w:pPr>
      <w:r>
        <w:rPr>
          <w:rFonts w:cs="Arial"/>
        </w:rPr>
        <w:tab/>
      </w:r>
      <w:r w:rsidR="003B4A35">
        <w:rPr>
          <w:rFonts w:cs="Arial"/>
        </w:rPr>
        <w:t xml:space="preserve">Se tentássemos utilizar este </w:t>
      </w:r>
      <w:proofErr w:type="spellStart"/>
      <w:r w:rsidR="003B4A35">
        <w:rPr>
          <w:rFonts w:cs="Arial"/>
        </w:rPr>
        <w:t>dataset</w:t>
      </w:r>
      <w:proofErr w:type="spellEnd"/>
      <w:r w:rsidR="003B4A35">
        <w:rPr>
          <w:rFonts w:cs="Arial"/>
        </w:rPr>
        <w:t xml:space="preserve"> no Orange, o mesmo não o ia conseguir correr corretamente por causa das linhas 2 e 3</w:t>
      </w:r>
      <w:r w:rsidR="00637FFD">
        <w:rPr>
          <w:rFonts w:cs="Arial"/>
        </w:rPr>
        <w:t>. Por isso, apagamos essas linhas e seguimos com o projeto.</w:t>
      </w:r>
    </w:p>
    <w:p w14:paraId="452123AC" w14:textId="26162DDD" w:rsidR="002A13DE" w:rsidRDefault="00637FFD" w:rsidP="0075513B">
      <w:pPr>
        <w:pStyle w:val="Ttulo2"/>
        <w:numPr>
          <w:ilvl w:val="1"/>
          <w:numId w:val="1"/>
        </w:numPr>
        <w:rPr>
          <w:rFonts w:cs="Arial"/>
        </w:rPr>
      </w:pPr>
      <w:bookmarkStart w:id="5" w:name="_Toc93656350"/>
      <w:r>
        <w:rPr>
          <w:rFonts w:cs="Arial"/>
        </w:rPr>
        <w:t>Orange</w:t>
      </w:r>
      <w:bookmarkEnd w:id="5"/>
    </w:p>
    <w:p w14:paraId="65E97102" w14:textId="77777777" w:rsidR="00B755CB" w:rsidRDefault="00B755CB" w:rsidP="00B755CB">
      <w:pPr>
        <w:ind w:firstLine="360"/>
        <w:jc w:val="left"/>
      </w:pPr>
      <w:r>
        <w:t>Começamos por ler o ficheiro e definir o tipo de variável e o seu role. O resultado foi o seguinte:</w:t>
      </w:r>
    </w:p>
    <w:p w14:paraId="6DC36519" w14:textId="77777777" w:rsidR="00B755CB" w:rsidRDefault="00B755CB" w:rsidP="00B755CB">
      <w:pPr>
        <w:keepNext/>
        <w:ind w:firstLine="360"/>
        <w:jc w:val="center"/>
      </w:pPr>
      <w:r w:rsidRPr="00B755CB">
        <w:drawing>
          <wp:inline distT="0" distB="0" distL="0" distR="0" wp14:anchorId="05F5F19D" wp14:editId="26F72CB7">
            <wp:extent cx="3280601" cy="351097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342"/>
                    <a:stretch/>
                  </pic:blipFill>
                  <pic:spPr bwMode="auto">
                    <a:xfrm>
                      <a:off x="0" y="0"/>
                      <a:ext cx="3295323" cy="35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A67F7" w14:textId="07D43075" w:rsidR="00B755CB" w:rsidRDefault="00B755CB" w:rsidP="00B755CB">
      <w:pPr>
        <w:pStyle w:val="Legenda"/>
        <w:jc w:val="center"/>
      </w:pPr>
      <w:bookmarkStart w:id="6" w:name="_Toc93657573"/>
      <w:r>
        <w:t xml:space="preserve">Figura </w:t>
      </w:r>
      <w:fldSimple w:instr=" SEQ Figura \* ARABIC ">
        <w:r w:rsidR="00437D41">
          <w:rPr>
            <w:noProof/>
          </w:rPr>
          <w:t>2</w:t>
        </w:r>
      </w:fldSimple>
      <w:r>
        <w:t xml:space="preserve"> - Tratamento de variáveis</w:t>
      </w:r>
      <w:bookmarkEnd w:id="6"/>
    </w:p>
    <w:p w14:paraId="59BAA053" w14:textId="25E88FFD" w:rsidR="00B755CB" w:rsidRDefault="00B755CB" w:rsidP="00B755CB">
      <w:pPr>
        <w:ind w:firstLine="360"/>
      </w:pPr>
      <w:r>
        <w:t>Como é possível, a variável “</w:t>
      </w:r>
      <w:proofErr w:type="spellStart"/>
      <w:r>
        <w:t>Funded</w:t>
      </w:r>
      <w:proofErr w:type="spellEnd"/>
      <w:r>
        <w:t>” foi definida como target, porque é a variável dependente/que estamos a tentar a prever. As variáveis “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Len</w:t>
      </w:r>
      <w:proofErr w:type="spellEnd"/>
      <w:r>
        <w:t>” e “</w:t>
      </w:r>
      <w:proofErr w:type="spellStart"/>
      <w:r>
        <w:t>Proj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Len</w:t>
      </w:r>
      <w:proofErr w:type="spellEnd"/>
      <w:r>
        <w:t>” foram definidas como meta porque</w:t>
      </w:r>
      <w:r w:rsidR="00240169">
        <w:t xml:space="preserve">, quando as tínhamos definidas como </w:t>
      </w:r>
      <w:proofErr w:type="spellStart"/>
      <w:r w:rsidR="00240169">
        <w:t>feature</w:t>
      </w:r>
      <w:proofErr w:type="spellEnd"/>
      <w:r w:rsidR="00240169">
        <w:t xml:space="preserve">, elas não acrescentavam valor nenhum. As restantes foram definidas como </w:t>
      </w:r>
      <w:proofErr w:type="spellStart"/>
      <w:r w:rsidR="00240169">
        <w:t>feature</w:t>
      </w:r>
      <w:proofErr w:type="spellEnd"/>
      <w:r w:rsidR="00240169">
        <w:t>, porque vão ser usadas para prever o valor da variável target.</w:t>
      </w:r>
      <w:r>
        <w:t xml:space="preserve"> </w:t>
      </w:r>
    </w:p>
    <w:p w14:paraId="7E8E940A" w14:textId="77777777" w:rsidR="002B421F" w:rsidRDefault="000D74AB" w:rsidP="00B755CB">
      <w:pPr>
        <w:ind w:firstLine="360"/>
      </w:pPr>
      <w:r>
        <w:lastRenderedPageBreak/>
        <w:t xml:space="preserve">Posto isto, prosseguimos à aplicação de todos os modelos e decidimos escolher os três que nos davam melhores resultados. Com a </w:t>
      </w:r>
      <w:proofErr w:type="spellStart"/>
      <w:r>
        <w:t>sampling</w:t>
      </w:r>
      <w:proofErr w:type="spellEnd"/>
      <w:r>
        <w:t xml:space="preserve"> definida para “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” em que a repetição de treino/teste era feita 10 vezes e o tamanho do set de treino era 30%, os modelos com melhores resultados foram a regressão logística, redes neuronais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.</w:t>
      </w:r>
      <w:r w:rsidR="002B421F">
        <w:t xml:space="preserve"> </w:t>
      </w:r>
    </w:p>
    <w:p w14:paraId="65E891BC" w14:textId="1768069E" w:rsidR="000D74AB" w:rsidRDefault="002B421F" w:rsidP="00B755CB">
      <w:pPr>
        <w:ind w:firstLine="360"/>
      </w:pPr>
      <w:r>
        <w:t xml:space="preserve">Verificamos que quando aumentávamos o tamanho do set de treino o modelo tinha taxas de acerto mais altas, mas decidimos reduzi-lo ao ponto de ter um resultado não muito mau, nem </w:t>
      </w:r>
      <w:r w:rsidR="008133A3">
        <w:t>muito bom, porque se ficássemos num tamanho de treino grande a probabilidade do modelo ficar “viciado” nos resultados de treino era elevada.</w:t>
      </w:r>
    </w:p>
    <w:p w14:paraId="297C507C" w14:textId="77777777" w:rsidR="00005C35" w:rsidRDefault="00005C35" w:rsidP="00005C35">
      <w:pPr>
        <w:keepNext/>
        <w:ind w:firstLine="360"/>
        <w:jc w:val="center"/>
      </w:pPr>
      <w:r w:rsidRPr="00005C35">
        <w:drawing>
          <wp:inline distT="0" distB="0" distL="0" distR="0" wp14:anchorId="09D2CBB6" wp14:editId="5E44CA1D">
            <wp:extent cx="4058920" cy="465028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140" cy="46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804B" w14:textId="0CDC46B0" w:rsidR="00005C35" w:rsidRDefault="00005C35" w:rsidP="00005C35">
      <w:pPr>
        <w:pStyle w:val="Legenda"/>
        <w:jc w:val="center"/>
      </w:pPr>
      <w:bookmarkStart w:id="7" w:name="_Toc93657574"/>
      <w:r>
        <w:t xml:space="preserve">Figura </w:t>
      </w:r>
      <w:fldSimple w:instr=" SEQ Figura \* ARABIC ">
        <w:r w:rsidR="00437D41">
          <w:rPr>
            <w:noProof/>
          </w:rPr>
          <w:t>3</w:t>
        </w:r>
      </w:fldSimple>
      <w:r>
        <w:t xml:space="preserve"> - Resultados dos modelos escolhidos</w:t>
      </w:r>
      <w:bookmarkEnd w:id="7"/>
    </w:p>
    <w:p w14:paraId="103A7F94" w14:textId="2F5FBB24" w:rsidR="002B421F" w:rsidRDefault="00005C35" w:rsidP="00005C35">
      <w:pPr>
        <w:ind w:firstLine="360"/>
      </w:pPr>
      <w:r>
        <w:t>Pela matriz de confusão conseguimos verificar que em média 85.2% dos projetos que não foram aceites para financiamento são bem previstos</w:t>
      </w:r>
      <w:r w:rsidR="002B421F">
        <w:t xml:space="preserve">. Já a média de projetos que forem aceites para financiamento e que foram corretamente previstos já não é tão alta, ficando nos 79.9%. </w:t>
      </w:r>
    </w:p>
    <w:p w14:paraId="069B2980" w14:textId="77A7A245" w:rsidR="00AB59AE" w:rsidRDefault="00AB59AE" w:rsidP="00005C35">
      <w:pPr>
        <w:ind w:firstLine="360"/>
      </w:pPr>
      <w:r>
        <w:t>Até a este ponto, o modelo é o seguinte:</w:t>
      </w:r>
    </w:p>
    <w:p w14:paraId="547D4A0F" w14:textId="14AF535D" w:rsidR="00F917BA" w:rsidRDefault="00F917BA" w:rsidP="00F917BA">
      <w:pPr>
        <w:keepNext/>
        <w:jc w:val="center"/>
      </w:pPr>
      <w:r w:rsidRPr="00F917BA">
        <w:lastRenderedPageBreak/>
        <w:drawing>
          <wp:inline distT="0" distB="0" distL="0" distR="0" wp14:anchorId="6F05F926" wp14:editId="38E2F11D">
            <wp:extent cx="3695700" cy="19812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722"/>
                    <a:stretch/>
                  </pic:blipFill>
                  <pic:spPr bwMode="auto">
                    <a:xfrm>
                      <a:off x="0" y="0"/>
                      <a:ext cx="3696020" cy="198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F0853" w14:textId="7F23DDE3" w:rsidR="00F917BA" w:rsidRDefault="00F917BA" w:rsidP="00F917BA">
      <w:pPr>
        <w:pStyle w:val="Legenda"/>
        <w:jc w:val="center"/>
      </w:pPr>
      <w:bookmarkStart w:id="8" w:name="_Toc93657575"/>
      <w:r>
        <w:t xml:space="preserve">Figura </w:t>
      </w:r>
      <w:fldSimple w:instr=" SEQ Figura \* ARABIC ">
        <w:r w:rsidR="00437D41">
          <w:rPr>
            <w:noProof/>
          </w:rPr>
          <w:t>4</w:t>
        </w:r>
      </w:fldSimple>
      <w:r>
        <w:t xml:space="preserve"> - Modelo inicial</w:t>
      </w:r>
      <w:bookmarkEnd w:id="8"/>
    </w:p>
    <w:p w14:paraId="03105C13" w14:textId="4DBBC1FF" w:rsidR="00F917BA" w:rsidRDefault="00F917BA">
      <w:pPr>
        <w:jc w:val="left"/>
      </w:pPr>
    </w:p>
    <w:p w14:paraId="210F8B53" w14:textId="77777777" w:rsidR="00AB59AE" w:rsidRDefault="00AB59AE">
      <w:pPr>
        <w:jc w:val="left"/>
      </w:pPr>
      <w:r>
        <w:tab/>
        <w:t xml:space="preserve">Como os resultados ainda possuem uma grande margem de erro (previsões erradas) nos decidimos selecionar apenas as linhas que foram previstas corretamente como sim e não. </w:t>
      </w:r>
    </w:p>
    <w:p w14:paraId="619C0653" w14:textId="77777777" w:rsidR="00AB59AE" w:rsidRDefault="00AB59AE" w:rsidP="00AB59AE">
      <w:pPr>
        <w:keepNext/>
        <w:jc w:val="center"/>
      </w:pPr>
      <w:r w:rsidRPr="00AB59AE">
        <w:drawing>
          <wp:inline distT="0" distB="0" distL="0" distR="0" wp14:anchorId="0927212C" wp14:editId="411F9057">
            <wp:extent cx="3736385" cy="1821180"/>
            <wp:effectExtent l="0" t="0" r="0" b="7620"/>
            <wp:docPr id="51" name="Imagem 5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994" cy="18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944" w14:textId="595B2179" w:rsidR="00AB59AE" w:rsidRDefault="00AB59AE" w:rsidP="00AB59AE">
      <w:pPr>
        <w:pStyle w:val="Legenda"/>
        <w:jc w:val="center"/>
      </w:pPr>
      <w:bookmarkStart w:id="9" w:name="_Toc93657576"/>
      <w:r>
        <w:t xml:space="preserve">Figura </w:t>
      </w:r>
      <w:fldSimple w:instr=" SEQ Figura \* ARABIC ">
        <w:r w:rsidR="00437D41">
          <w:rPr>
            <w:noProof/>
          </w:rPr>
          <w:t>5</w:t>
        </w:r>
      </w:fldSimple>
      <w:r>
        <w:t xml:space="preserve"> - Selecionar linhas corretamente previstas como </w:t>
      </w:r>
      <w:proofErr w:type="spellStart"/>
      <w:r>
        <w:t>funded</w:t>
      </w:r>
      <w:bookmarkEnd w:id="9"/>
      <w:proofErr w:type="spellEnd"/>
    </w:p>
    <w:p w14:paraId="749A1941" w14:textId="77777777" w:rsidR="00AB59AE" w:rsidRDefault="00AB59AE" w:rsidP="00AB59AE">
      <w:pPr>
        <w:keepNext/>
        <w:jc w:val="center"/>
      </w:pPr>
      <w:r w:rsidRPr="00AB59AE">
        <w:drawing>
          <wp:inline distT="0" distB="0" distL="0" distR="0" wp14:anchorId="60C7511A" wp14:editId="78495B44">
            <wp:extent cx="3822011" cy="1676400"/>
            <wp:effectExtent l="0" t="0" r="7620" b="0"/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45" cy="16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5D6" w14:textId="2593CD22" w:rsidR="00AB59AE" w:rsidRDefault="00AB59AE" w:rsidP="00AB59AE">
      <w:pPr>
        <w:pStyle w:val="Legenda"/>
        <w:jc w:val="center"/>
      </w:pPr>
      <w:bookmarkStart w:id="10" w:name="_Toc93657577"/>
      <w:r>
        <w:t xml:space="preserve">Figura </w:t>
      </w:r>
      <w:fldSimple w:instr=" SEQ Figura \* ARABIC ">
        <w:r w:rsidR="00437D41">
          <w:rPr>
            <w:noProof/>
          </w:rPr>
          <w:t>6</w:t>
        </w:r>
      </w:fldSimple>
      <w:r>
        <w:t xml:space="preserve"> - Selecionar linhas corretamente previstas como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bookmarkEnd w:id="10"/>
      <w:proofErr w:type="spellEnd"/>
    </w:p>
    <w:p w14:paraId="43092A60" w14:textId="357CD485" w:rsidR="00AB59AE" w:rsidRDefault="00AB59AE" w:rsidP="00AB59AE">
      <w:pPr>
        <w:ind w:firstLine="708"/>
      </w:pPr>
      <w:r>
        <w:t>Repetimos isto para cada um dos modelos utilizados.</w:t>
      </w:r>
    </w:p>
    <w:p w14:paraId="273B7251" w14:textId="3E6F2C05" w:rsidR="005432CB" w:rsidRDefault="00AB59AE" w:rsidP="00AB59AE">
      <w:r>
        <w:tab/>
      </w:r>
      <w:r w:rsidR="004317EE">
        <w:t xml:space="preserve">Depois concatenamos os dados das diferentes tabelas geradas pela aplicação destas seleções e assim obtivemos todos os dados previstos corretamente (como </w:t>
      </w:r>
      <w:proofErr w:type="spellStart"/>
      <w:r w:rsidR="004317EE">
        <w:t>funded</w:t>
      </w:r>
      <w:proofErr w:type="spellEnd"/>
      <w:r w:rsidR="004317EE">
        <w:t xml:space="preserve"> e </w:t>
      </w:r>
      <w:proofErr w:type="spellStart"/>
      <w:r w:rsidR="004317EE">
        <w:t>not</w:t>
      </w:r>
      <w:proofErr w:type="spellEnd"/>
      <w:r w:rsidR="004317EE">
        <w:t xml:space="preserve"> </w:t>
      </w:r>
      <w:proofErr w:type="spellStart"/>
      <w:r w:rsidR="004317EE">
        <w:t>funded</w:t>
      </w:r>
      <w:proofErr w:type="spellEnd"/>
      <w:r w:rsidR="004317EE">
        <w:t>).</w:t>
      </w:r>
    </w:p>
    <w:p w14:paraId="49F88F10" w14:textId="0C09FEA9" w:rsidR="004317EE" w:rsidRDefault="004317EE" w:rsidP="00AB59AE">
      <w:r>
        <w:tab/>
        <w:t xml:space="preserve">Por fim, aplicamos os modelos outra vez e já obtivemos uma taxa de acerto substancialmente maior. </w:t>
      </w:r>
    </w:p>
    <w:p w14:paraId="30285CF5" w14:textId="77777777" w:rsidR="00E83323" w:rsidRDefault="00E83323" w:rsidP="00E83323">
      <w:pPr>
        <w:keepNext/>
        <w:jc w:val="center"/>
      </w:pPr>
      <w:r w:rsidRPr="00E83323">
        <w:lastRenderedPageBreak/>
        <w:drawing>
          <wp:inline distT="0" distB="0" distL="0" distR="0" wp14:anchorId="095C07B7" wp14:editId="7EAFA26D">
            <wp:extent cx="4749771" cy="373380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948" cy="37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BBE" w14:textId="7F3075FC" w:rsidR="00E83323" w:rsidRDefault="00E83323" w:rsidP="00E83323">
      <w:pPr>
        <w:pStyle w:val="Legenda"/>
        <w:jc w:val="center"/>
      </w:pPr>
      <w:bookmarkStart w:id="11" w:name="_Toc93657578"/>
      <w:r>
        <w:t xml:space="preserve">Figura </w:t>
      </w:r>
      <w:fldSimple w:instr=" SEQ Figura \* ARABIC ">
        <w:r w:rsidR="00437D41">
          <w:rPr>
            <w:noProof/>
          </w:rPr>
          <w:t>7</w:t>
        </w:r>
      </w:fldSimple>
      <w:r>
        <w:t xml:space="preserve"> - Modelo final</w:t>
      </w:r>
      <w:bookmarkEnd w:id="11"/>
    </w:p>
    <w:p w14:paraId="2ACAF492" w14:textId="52CC9328" w:rsidR="00F81886" w:rsidRDefault="00E83323">
      <w:pPr>
        <w:jc w:val="left"/>
      </w:pPr>
      <w:r>
        <w:t xml:space="preserve">A </w:t>
      </w:r>
      <w:r w:rsidR="00F81886">
        <w:t xml:space="preserve">matriz de confusão com a </w:t>
      </w:r>
      <w:r>
        <w:t xml:space="preserve">média de </w:t>
      </w:r>
      <w:r w:rsidR="00F81886">
        <w:t xml:space="preserve">previsões </w:t>
      </w:r>
      <w:r>
        <w:t>fina</w:t>
      </w:r>
      <w:r w:rsidR="00F81886">
        <w:t>is para cada um dos modelos é:</w:t>
      </w:r>
    </w:p>
    <w:p w14:paraId="168B248D" w14:textId="7150E625" w:rsidR="00F81886" w:rsidRDefault="00F81886">
      <w:pPr>
        <w:jc w:val="left"/>
        <w:rPr>
          <w:b/>
          <w:bCs/>
        </w:rPr>
      </w:pPr>
      <w:r w:rsidRPr="00F81886">
        <w:rPr>
          <w:b/>
          <w:bCs/>
        </w:rPr>
        <w:t>Regressão logística</w:t>
      </w:r>
    </w:p>
    <w:p w14:paraId="479A1AB1" w14:textId="24740F14" w:rsidR="00F81886" w:rsidRPr="00F81886" w:rsidRDefault="00F81886">
      <w:pPr>
        <w:jc w:val="left"/>
      </w:pPr>
      <w:r>
        <w:rPr>
          <w:b/>
          <w:bCs/>
        </w:rPr>
        <w:tab/>
      </w:r>
      <w:r>
        <w:t xml:space="preserve">Os valores utilizados para aqui foram os valores que no modelo inicial a regressão logística caracterizou corretamente como </w:t>
      </w:r>
      <w:proofErr w:type="spellStart"/>
      <w:r>
        <w:t>funded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.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960"/>
      </w:tblGrid>
      <w:tr w:rsidR="00F81886" w:rsidRPr="00F81886" w14:paraId="55B59ED8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591E" w14:textId="77777777" w:rsidR="00F81886" w:rsidRPr="00F81886" w:rsidRDefault="00F81886" w:rsidP="00F818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1940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909B2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</w:tr>
      <w:tr w:rsidR="00F81886" w:rsidRPr="00F81886" w14:paraId="00E03B72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B29E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016C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97,23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2517107C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4,53</w:t>
            </w:r>
          </w:p>
        </w:tc>
      </w:tr>
      <w:tr w:rsidR="00F81886" w:rsidRPr="00F81886" w14:paraId="77678432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2216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1E097D23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2,77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127035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95,47</w:t>
            </w:r>
          </w:p>
        </w:tc>
      </w:tr>
    </w:tbl>
    <w:p w14:paraId="78126FAF" w14:textId="77777777" w:rsidR="00F81886" w:rsidRDefault="00F81886">
      <w:pPr>
        <w:jc w:val="left"/>
        <w:rPr>
          <w:b/>
          <w:bCs/>
        </w:rPr>
      </w:pPr>
    </w:p>
    <w:p w14:paraId="540C39DA" w14:textId="360CF0C3" w:rsidR="00F81886" w:rsidRDefault="00F81886">
      <w:pPr>
        <w:jc w:val="left"/>
        <w:rPr>
          <w:b/>
          <w:bCs/>
        </w:rPr>
      </w:pPr>
      <w:r>
        <w:rPr>
          <w:b/>
          <w:bCs/>
        </w:rPr>
        <w:t>Redes neuronal</w:t>
      </w:r>
    </w:p>
    <w:p w14:paraId="0458E835" w14:textId="297D4155" w:rsidR="00F81886" w:rsidRDefault="00F81886" w:rsidP="00F81886">
      <w:pPr>
        <w:ind w:firstLine="708"/>
        <w:jc w:val="left"/>
        <w:rPr>
          <w:b/>
          <w:bCs/>
        </w:rPr>
      </w:pPr>
      <w:r>
        <w:t>Os valores utilizados para aqui foram os valores que no modelo inicial a</w:t>
      </w:r>
      <w:r>
        <w:t xml:space="preserve"> rede neuronal </w:t>
      </w:r>
      <w:r>
        <w:t xml:space="preserve">caracterizou corretamente como </w:t>
      </w:r>
      <w:proofErr w:type="spellStart"/>
      <w:r>
        <w:t>funded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.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960"/>
      </w:tblGrid>
      <w:tr w:rsidR="00F81886" w:rsidRPr="00F81886" w14:paraId="5BFF2F3A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02F" w14:textId="77777777" w:rsidR="00F81886" w:rsidRPr="00F81886" w:rsidRDefault="00F81886" w:rsidP="00F818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D0CB5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493B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</w:tr>
      <w:tr w:rsidR="00F81886" w:rsidRPr="00F81886" w14:paraId="7736B328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B942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A6F61C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98,40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523C87E8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2,37</w:t>
            </w:r>
          </w:p>
        </w:tc>
      </w:tr>
      <w:tr w:rsidR="00F81886" w:rsidRPr="00F81886" w14:paraId="05909575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0A9C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4C97A690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DDBC60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97,63</w:t>
            </w:r>
          </w:p>
        </w:tc>
      </w:tr>
    </w:tbl>
    <w:p w14:paraId="378D30D7" w14:textId="77777777" w:rsidR="00F81886" w:rsidRDefault="00F81886">
      <w:pPr>
        <w:jc w:val="left"/>
        <w:rPr>
          <w:b/>
          <w:bCs/>
        </w:rPr>
      </w:pPr>
    </w:p>
    <w:p w14:paraId="3EC90415" w14:textId="63C3D559" w:rsidR="00F81886" w:rsidRDefault="00F81886">
      <w:pPr>
        <w:jc w:val="left"/>
        <w:rPr>
          <w:b/>
          <w:bCs/>
        </w:rPr>
      </w:pP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</w:p>
    <w:p w14:paraId="6ADC9C1C" w14:textId="30E7FA63" w:rsidR="00F81886" w:rsidRDefault="00F81886" w:rsidP="00F81886">
      <w:pPr>
        <w:ind w:firstLine="708"/>
        <w:jc w:val="left"/>
        <w:rPr>
          <w:b/>
          <w:bCs/>
        </w:rPr>
      </w:pPr>
      <w:r>
        <w:t xml:space="preserve">Os valores utilizados para aqui foram os valores que no modelo inicial </w:t>
      </w:r>
      <w:r>
        <w:t xml:space="preserve">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caracterizou corretamente como </w:t>
      </w:r>
      <w:proofErr w:type="spellStart"/>
      <w:r>
        <w:t>funded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.</w:t>
      </w: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20"/>
        <w:gridCol w:w="960"/>
      </w:tblGrid>
      <w:tr w:rsidR="00F81886" w:rsidRPr="00F81886" w14:paraId="5F39C4DB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738C" w14:textId="77777777" w:rsidR="00F81886" w:rsidRPr="00F81886" w:rsidRDefault="00F81886" w:rsidP="00F818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AA032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06BF1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</w:tr>
      <w:tr w:rsidR="00F81886" w:rsidRPr="00F81886" w14:paraId="7349B5FE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EA43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C4EAF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95,07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42773C1B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5,60</w:t>
            </w:r>
          </w:p>
        </w:tc>
      </w:tr>
      <w:tr w:rsidR="00F81886" w:rsidRPr="00F81886" w14:paraId="7E2BCC7D" w14:textId="77777777" w:rsidTr="00F81886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B779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F8188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yes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07A693DF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4,93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838FAE" w14:textId="77777777" w:rsidR="00F81886" w:rsidRPr="00F81886" w:rsidRDefault="00F81886" w:rsidP="00F81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81886">
              <w:rPr>
                <w:rFonts w:ascii="Calibri" w:eastAsia="Times New Roman" w:hAnsi="Calibri" w:cs="Calibri"/>
                <w:color w:val="000000"/>
                <w:lang w:eastAsia="pt-PT"/>
              </w:rPr>
              <w:t>94,40</w:t>
            </w:r>
          </w:p>
        </w:tc>
      </w:tr>
    </w:tbl>
    <w:p w14:paraId="3C2A28CB" w14:textId="0D4DD686" w:rsidR="005432CB" w:rsidRDefault="004317EE" w:rsidP="008D6106">
      <w:pPr>
        <w:ind w:firstLine="708"/>
      </w:pPr>
      <w:r>
        <w:lastRenderedPageBreak/>
        <w:t xml:space="preserve">Utilizámos também </w:t>
      </w:r>
      <w:r w:rsidR="005432CB">
        <w:t xml:space="preserve">o módulo </w:t>
      </w:r>
      <w:proofErr w:type="spellStart"/>
      <w:r w:rsidR="005432CB">
        <w:t>filter</w:t>
      </w:r>
      <w:proofErr w:type="spellEnd"/>
      <w:r w:rsidR="005432CB">
        <w:t xml:space="preserve"> </w:t>
      </w:r>
      <w:proofErr w:type="spellStart"/>
      <w:r w:rsidR="005432CB">
        <w:t>statistics</w:t>
      </w:r>
      <w:proofErr w:type="spellEnd"/>
      <w:r w:rsidR="005432CB">
        <w:t xml:space="preserve"> e </w:t>
      </w:r>
      <w:r w:rsidR="006F64B9">
        <w:t>reparamos nos seguintes dados.</w:t>
      </w:r>
    </w:p>
    <w:tbl>
      <w:tblPr>
        <w:tblW w:w="5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00"/>
        <w:gridCol w:w="1464"/>
        <w:gridCol w:w="793"/>
        <w:gridCol w:w="190"/>
      </w:tblGrid>
      <w:tr w:rsidR="006F64B9" w:rsidRPr="006F64B9" w14:paraId="1422C900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8C2D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808E" w14:textId="77777777" w:rsidR="006F64B9" w:rsidRPr="006F64B9" w:rsidRDefault="006F64B9" w:rsidP="006F6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Projetos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E71C6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7687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F64B9" w:rsidRPr="006F64B9" w14:paraId="0C64AF89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C212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E170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Financiados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68AC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Não financiados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3FF0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F64B9" w:rsidRPr="006F64B9" w14:paraId="76961518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9FA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Duração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FEF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30.30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6B92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36.10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9F45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F64B9" w:rsidRPr="006F64B9" w14:paraId="2F888461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43A9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Valor pedido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93AA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10915.60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E8E6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685199.40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C167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F64B9" w:rsidRPr="006F64B9" w14:paraId="7D2C287E" w14:textId="77777777" w:rsidTr="006F64B9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4FA9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Qt</w:t>
            </w:r>
            <w:proofErr w:type="spellEnd"/>
            <w:r w:rsidRPr="006F64B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. Imagens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D8BE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15.50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6BC66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3.01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8AEB" w14:textId="77777777" w:rsidR="006F64B9" w:rsidRPr="006F64B9" w:rsidRDefault="006F64B9" w:rsidP="006F64B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F64B9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14:paraId="64A55D4A" w14:textId="77777777" w:rsidR="005432CB" w:rsidRDefault="005432CB" w:rsidP="00AB59AE"/>
    <w:p w14:paraId="6D47059B" w14:textId="15A6ED6F" w:rsidR="00AB59AE" w:rsidRDefault="005432CB" w:rsidP="00AB59AE">
      <w:r>
        <w:tab/>
      </w:r>
      <w:r w:rsidR="006F64B9">
        <w:t xml:space="preserve">As conclusões retiradas com o </w:t>
      </w:r>
      <w:proofErr w:type="spellStart"/>
      <w:r w:rsidR="006F64B9">
        <w:t>filter</w:t>
      </w:r>
      <w:proofErr w:type="spellEnd"/>
      <w:r w:rsidR="006F64B9">
        <w:t xml:space="preserve"> </w:t>
      </w:r>
      <w:proofErr w:type="spellStart"/>
      <w:r w:rsidR="006F64B9">
        <w:t>statistics</w:t>
      </w:r>
      <w:proofErr w:type="spellEnd"/>
      <w:r w:rsidR="006F64B9">
        <w:t xml:space="preserve"> foram que</w:t>
      </w:r>
      <w:r w:rsidRPr="005432CB">
        <w:t xml:space="preserve">, em média, os projetos que são financiados possuem menos duração, pedem menos financiamento e possuem menos fotografias. </w:t>
      </w:r>
    </w:p>
    <w:p w14:paraId="3FEF8355" w14:textId="628E1CB5" w:rsidR="00247DA9" w:rsidRDefault="00247DA9" w:rsidP="00AB59AE"/>
    <w:p w14:paraId="00F03AE0" w14:textId="77777777" w:rsidR="00247DA9" w:rsidRPr="005432CB" w:rsidRDefault="00247DA9" w:rsidP="00AB59AE"/>
    <w:p w14:paraId="46F3027F" w14:textId="37AD2F4C" w:rsidR="00F917BA" w:rsidRDefault="00F917BA" w:rsidP="00AB59AE">
      <w:pPr>
        <w:jc w:val="center"/>
      </w:pPr>
      <w:r>
        <w:br w:type="page"/>
      </w:r>
    </w:p>
    <w:p w14:paraId="386BD68B" w14:textId="77777777" w:rsidR="00005C35" w:rsidRPr="00005C35" w:rsidRDefault="00005C35" w:rsidP="00005C35">
      <w:pPr>
        <w:ind w:firstLine="360"/>
      </w:pPr>
    </w:p>
    <w:p w14:paraId="46707323" w14:textId="77777777" w:rsidR="00B755CB" w:rsidRDefault="00B755CB" w:rsidP="00B755CB">
      <w:pPr>
        <w:ind w:firstLine="360"/>
      </w:pPr>
    </w:p>
    <w:p w14:paraId="6CC9752C" w14:textId="4DF3B261" w:rsidR="00F06B01" w:rsidRDefault="00B77A51" w:rsidP="00F66775">
      <w:pPr>
        <w:pStyle w:val="Ttulo1"/>
        <w:numPr>
          <w:ilvl w:val="0"/>
          <w:numId w:val="1"/>
        </w:numPr>
      </w:pPr>
      <w:bookmarkStart w:id="12" w:name="_Toc93656351"/>
      <w:r>
        <w:t>Conclusão</w:t>
      </w:r>
      <w:bookmarkEnd w:id="12"/>
    </w:p>
    <w:p w14:paraId="23DC677D" w14:textId="77777777" w:rsidR="008D6106" w:rsidRDefault="00F06B01" w:rsidP="00911D88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ab/>
      </w:r>
      <w:r w:rsidR="008D6106" w:rsidRPr="008D6106">
        <w:rPr>
          <w:noProof/>
          <w:lang w:val="pt-PT"/>
        </w:rPr>
        <w:t>Chegando ao fim do semestre e fazaendo uma retrospetiva da cadeira cremos que foi uma disciplina trabalhosa e complicada, mas muito interessante</w:t>
      </w:r>
      <w:r w:rsidR="008D6106">
        <w:rPr>
          <w:noProof/>
          <w:lang w:val="pt-PT"/>
        </w:rPr>
        <w:t xml:space="preserve">, porque a área da inteligência artificial é uma área importante e, certamente, vai ser ainda mais importante para o futuro. </w:t>
      </w:r>
    </w:p>
    <w:p w14:paraId="0966EAAE" w14:textId="3F3F126C" w:rsidR="008D6106" w:rsidRDefault="008D6106" w:rsidP="00911D88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ab/>
        <w:t xml:space="preserve">Neste trabalho conseguimos abordar diversos temas lecionados nas aulas e também aprender sobre a existencia de outros como, por exemplo, aprendemos que existem outros modelos para além dos apresentados nos powerpoints pelo professor Joaquim Gonçalves.  </w:t>
      </w:r>
    </w:p>
    <w:p w14:paraId="04741F0A" w14:textId="10AFE395" w:rsidR="008D6106" w:rsidRDefault="008D6106" w:rsidP="008D6106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</w:rPr>
        <w:tab/>
      </w:r>
      <w:r w:rsidRPr="008D6106">
        <w:rPr>
          <w:noProof/>
          <w:lang w:val="pt-PT"/>
        </w:rPr>
        <w:t>Para concluir,  podemos dizer que, com este trabalho, conseguimos ganhar um maior conhecimento sobre o conteúdo lecionado em aula, porque tivemos que aplicar a maioria dele.</w:t>
      </w:r>
    </w:p>
    <w:p w14:paraId="79035A66" w14:textId="1C1A7542" w:rsidR="00185A4E" w:rsidRDefault="008D6106" w:rsidP="008D6106">
      <w:pPr>
        <w:jc w:val="left"/>
        <w:rPr>
          <w:rFonts w:eastAsia="Arial" w:cs="Arial"/>
          <w:noProof/>
        </w:rPr>
      </w:pPr>
      <w:r>
        <w:rPr>
          <w:noProof/>
        </w:rPr>
        <w:br w:type="page"/>
      </w:r>
    </w:p>
    <w:p w14:paraId="015F05BD" w14:textId="5EDEAE4D" w:rsidR="00A5137B" w:rsidRDefault="00185A4E" w:rsidP="00627CD4">
      <w:pPr>
        <w:pStyle w:val="Ttulo1"/>
        <w:numPr>
          <w:ilvl w:val="0"/>
          <w:numId w:val="1"/>
        </w:numPr>
        <w:rPr>
          <w:noProof/>
        </w:rPr>
      </w:pPr>
      <w:bookmarkStart w:id="13" w:name="_Toc93656352"/>
      <w:r>
        <w:rPr>
          <w:noProof/>
        </w:rPr>
        <w:lastRenderedPageBreak/>
        <w:t>Bibliografia</w:t>
      </w:r>
      <w:bookmarkEnd w:id="13"/>
      <w:r>
        <w:rPr>
          <w:noProof/>
        </w:rPr>
        <w:t xml:space="preserve"> </w:t>
      </w:r>
    </w:p>
    <w:p w14:paraId="1E8357E0" w14:textId="0BD50488" w:rsidR="007831FC" w:rsidRDefault="007831FC" w:rsidP="008E407A">
      <w:pPr>
        <w:pStyle w:val="PargrafodaLista"/>
        <w:numPr>
          <w:ilvl w:val="0"/>
          <w:numId w:val="4"/>
        </w:numPr>
        <w:spacing w:line="360" w:lineRule="auto"/>
      </w:pPr>
      <w:proofErr w:type="spellStart"/>
      <w:r>
        <w:t>Powerpoints</w:t>
      </w:r>
      <w:proofErr w:type="spellEnd"/>
      <w:r>
        <w:t xml:space="preserve"> e exemplos de código </w:t>
      </w:r>
      <w:proofErr w:type="spellStart"/>
      <w:r>
        <w:t>disponiblizados</w:t>
      </w:r>
      <w:proofErr w:type="spellEnd"/>
      <w:r>
        <w:t xml:space="preserve"> pelo professor </w:t>
      </w:r>
      <w:r w:rsidR="008D6106">
        <w:t xml:space="preserve">Joaquim Gonçalves. </w:t>
      </w:r>
    </w:p>
    <w:p w14:paraId="6B8879BE" w14:textId="4BD2B4C8" w:rsidR="00437D41" w:rsidRDefault="00437D41" w:rsidP="008E407A">
      <w:pPr>
        <w:pStyle w:val="PargrafodaLista"/>
        <w:numPr>
          <w:ilvl w:val="0"/>
          <w:numId w:val="4"/>
        </w:numPr>
        <w:spacing w:line="360" w:lineRule="auto"/>
      </w:pPr>
      <w:r w:rsidRPr="00437D41">
        <w:t>https://orange3.readthedocs.io/projects/orange-visual-programming/en/latest/widgets/evaluate/testandscore.html</w:t>
      </w:r>
    </w:p>
    <w:p w14:paraId="66BA8880" w14:textId="27E1F272" w:rsidR="00E05F22" w:rsidRDefault="00437D41" w:rsidP="007831FC">
      <w:pPr>
        <w:pStyle w:val="PargrafodaLista"/>
        <w:numPr>
          <w:ilvl w:val="0"/>
          <w:numId w:val="4"/>
        </w:numPr>
      </w:pPr>
      <w:hyperlink r:id="rId17" w:history="1">
        <w:r w:rsidRPr="001A4DE9">
          <w:rPr>
            <w:rStyle w:val="Hiperligao"/>
          </w:rPr>
          <w:t>https://datascience.stackexchange.com/questions/38188/classifying-data-in-orange-whats-the-difference-between-features-target-va</w:t>
        </w:r>
      </w:hyperlink>
    </w:p>
    <w:p w14:paraId="41F9495D" w14:textId="7CBBB5B3" w:rsidR="00437D41" w:rsidRDefault="00437D41" w:rsidP="007831FC">
      <w:pPr>
        <w:pStyle w:val="PargrafodaLista"/>
        <w:numPr>
          <w:ilvl w:val="0"/>
          <w:numId w:val="4"/>
        </w:numPr>
      </w:pPr>
      <w:hyperlink r:id="rId18" w:history="1">
        <w:r w:rsidRPr="001A4DE9">
          <w:rPr>
            <w:rStyle w:val="Hiperligao"/>
          </w:rPr>
          <w:t>https://orange3.readthedocs.io/projects/orange-visual-programming/en/latest/widgets/model/naivebayes.html</w:t>
        </w:r>
      </w:hyperlink>
    </w:p>
    <w:p w14:paraId="6AAC03B9" w14:textId="1F354A96" w:rsidR="00437D41" w:rsidRDefault="00437D41" w:rsidP="00437D41">
      <w:pPr>
        <w:pStyle w:val="PargrafodaLista"/>
        <w:numPr>
          <w:ilvl w:val="0"/>
          <w:numId w:val="4"/>
        </w:numPr>
      </w:pPr>
      <w:hyperlink r:id="rId19" w:history="1">
        <w:r w:rsidRPr="001A4DE9">
          <w:rPr>
            <w:rStyle w:val="Hiperligao"/>
          </w:rPr>
          <w:t>https://www.youtube.com/watch?v=hfMLZyWXBjI</w:t>
        </w:r>
      </w:hyperlink>
    </w:p>
    <w:p w14:paraId="5A7B1C41" w14:textId="694DFBF9" w:rsidR="00437D41" w:rsidRDefault="00437D41" w:rsidP="00437D41">
      <w:pPr>
        <w:pStyle w:val="PargrafodaLista"/>
        <w:numPr>
          <w:ilvl w:val="0"/>
          <w:numId w:val="4"/>
        </w:numPr>
      </w:pPr>
      <w:hyperlink r:id="rId20" w:history="1">
        <w:r w:rsidRPr="001A4DE9">
          <w:rPr>
            <w:rStyle w:val="Hiperligao"/>
          </w:rPr>
          <w:t>http://neohsu.com/2018/07/01/data-mining-practice-orange-dataset/</w:t>
        </w:r>
      </w:hyperlink>
    </w:p>
    <w:p w14:paraId="38311A05" w14:textId="285FC4A6" w:rsidR="00437D41" w:rsidRDefault="00437D41" w:rsidP="00437D41">
      <w:pPr>
        <w:pStyle w:val="PargrafodaLista"/>
        <w:numPr>
          <w:ilvl w:val="0"/>
          <w:numId w:val="4"/>
        </w:numPr>
      </w:pPr>
      <w:hyperlink r:id="rId21" w:history="1">
        <w:r w:rsidRPr="001A4DE9">
          <w:rPr>
            <w:rStyle w:val="Hiperligao"/>
          </w:rPr>
          <w:t>https://orange3.readthedocs.io/projects/orange-visual-programming/en/latest/loading-your-data/index.html</w:t>
        </w:r>
      </w:hyperlink>
    </w:p>
    <w:p w14:paraId="0B858DE4" w14:textId="6C438346" w:rsidR="00437D41" w:rsidRDefault="00437D41" w:rsidP="00437D41">
      <w:pPr>
        <w:pStyle w:val="PargrafodaLista"/>
        <w:numPr>
          <w:ilvl w:val="0"/>
          <w:numId w:val="4"/>
        </w:numPr>
      </w:pPr>
      <w:hyperlink r:id="rId22" w:history="1">
        <w:r w:rsidRPr="001A4DE9">
          <w:rPr>
            <w:rStyle w:val="Hiperligao"/>
          </w:rPr>
          <w:t>https://www.youtube.com/watch?v=nNNl7Jws5Mk</w:t>
        </w:r>
      </w:hyperlink>
    </w:p>
    <w:p w14:paraId="5029F7AF" w14:textId="77777777" w:rsidR="00437D41" w:rsidRPr="007831FC" w:rsidRDefault="00437D41" w:rsidP="00437D41">
      <w:pPr>
        <w:pStyle w:val="PargrafodaLista"/>
        <w:ind w:left="1428"/>
      </w:pPr>
    </w:p>
    <w:p w14:paraId="3F8C8482" w14:textId="77777777" w:rsidR="00A5137B" w:rsidRPr="00A5137B" w:rsidRDefault="00A5137B" w:rsidP="00A5137B"/>
    <w:sectPr w:rsidR="00A5137B" w:rsidRPr="00A5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3F8"/>
    <w:multiLevelType w:val="hybridMultilevel"/>
    <w:tmpl w:val="93022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37A7"/>
    <w:multiLevelType w:val="hybridMultilevel"/>
    <w:tmpl w:val="5E4607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CB022A"/>
    <w:multiLevelType w:val="hybridMultilevel"/>
    <w:tmpl w:val="6CD24BAE"/>
    <w:lvl w:ilvl="0" w:tplc="A1C22FF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D5DBE"/>
    <w:multiLevelType w:val="multilevel"/>
    <w:tmpl w:val="96689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F"/>
    <w:rsid w:val="00002F85"/>
    <w:rsid w:val="000057D6"/>
    <w:rsid w:val="00005C35"/>
    <w:rsid w:val="00012826"/>
    <w:rsid w:val="00024843"/>
    <w:rsid w:val="00032D51"/>
    <w:rsid w:val="00042821"/>
    <w:rsid w:val="00044C81"/>
    <w:rsid w:val="0005028B"/>
    <w:rsid w:val="00061408"/>
    <w:rsid w:val="000638FF"/>
    <w:rsid w:val="000776E0"/>
    <w:rsid w:val="00083CC6"/>
    <w:rsid w:val="000C080B"/>
    <w:rsid w:val="000C09B9"/>
    <w:rsid w:val="000C61ED"/>
    <w:rsid w:val="000D74AB"/>
    <w:rsid w:val="000F064E"/>
    <w:rsid w:val="000F35ED"/>
    <w:rsid w:val="00106B5D"/>
    <w:rsid w:val="00114689"/>
    <w:rsid w:val="001212B1"/>
    <w:rsid w:val="0012467D"/>
    <w:rsid w:val="00132596"/>
    <w:rsid w:val="00133C65"/>
    <w:rsid w:val="001472C2"/>
    <w:rsid w:val="00185A4E"/>
    <w:rsid w:val="00195AE9"/>
    <w:rsid w:val="001A3922"/>
    <w:rsid w:val="001C4D23"/>
    <w:rsid w:val="001D2188"/>
    <w:rsid w:val="001D7C57"/>
    <w:rsid w:val="001E4E32"/>
    <w:rsid w:val="001E748F"/>
    <w:rsid w:val="001F14D2"/>
    <w:rsid w:val="001F590C"/>
    <w:rsid w:val="001F74C0"/>
    <w:rsid w:val="0021264F"/>
    <w:rsid w:val="00222CDD"/>
    <w:rsid w:val="00232285"/>
    <w:rsid w:val="00232664"/>
    <w:rsid w:val="00240169"/>
    <w:rsid w:val="002460A1"/>
    <w:rsid w:val="00247DA9"/>
    <w:rsid w:val="00254E81"/>
    <w:rsid w:val="0026654C"/>
    <w:rsid w:val="00275DF8"/>
    <w:rsid w:val="00280A6A"/>
    <w:rsid w:val="00281B40"/>
    <w:rsid w:val="002831AB"/>
    <w:rsid w:val="00285C8F"/>
    <w:rsid w:val="00290072"/>
    <w:rsid w:val="00293825"/>
    <w:rsid w:val="002943E7"/>
    <w:rsid w:val="002A13DE"/>
    <w:rsid w:val="002B0125"/>
    <w:rsid w:val="002B421F"/>
    <w:rsid w:val="002C3329"/>
    <w:rsid w:val="002C6392"/>
    <w:rsid w:val="002C7492"/>
    <w:rsid w:val="002D0B3A"/>
    <w:rsid w:val="002D4B08"/>
    <w:rsid w:val="002D52CC"/>
    <w:rsid w:val="002F64F0"/>
    <w:rsid w:val="00317D29"/>
    <w:rsid w:val="00321001"/>
    <w:rsid w:val="0032514D"/>
    <w:rsid w:val="0033695A"/>
    <w:rsid w:val="00354E14"/>
    <w:rsid w:val="00365725"/>
    <w:rsid w:val="003811CE"/>
    <w:rsid w:val="003940C7"/>
    <w:rsid w:val="0039501A"/>
    <w:rsid w:val="003A57A1"/>
    <w:rsid w:val="003B37F1"/>
    <w:rsid w:val="003B4A35"/>
    <w:rsid w:val="003B4FB8"/>
    <w:rsid w:val="003C201E"/>
    <w:rsid w:val="003C285C"/>
    <w:rsid w:val="003D1B20"/>
    <w:rsid w:val="003D3AE2"/>
    <w:rsid w:val="003E2653"/>
    <w:rsid w:val="003F58EC"/>
    <w:rsid w:val="004125C2"/>
    <w:rsid w:val="00425E00"/>
    <w:rsid w:val="004317EE"/>
    <w:rsid w:val="00437D41"/>
    <w:rsid w:val="00442868"/>
    <w:rsid w:val="004437BC"/>
    <w:rsid w:val="00447D6D"/>
    <w:rsid w:val="004507E3"/>
    <w:rsid w:val="00463A88"/>
    <w:rsid w:val="00477E76"/>
    <w:rsid w:val="0048529D"/>
    <w:rsid w:val="0048553B"/>
    <w:rsid w:val="0049679F"/>
    <w:rsid w:val="004A2392"/>
    <w:rsid w:val="004A3673"/>
    <w:rsid w:val="004A4359"/>
    <w:rsid w:val="004C1419"/>
    <w:rsid w:val="004F18A1"/>
    <w:rsid w:val="0050040C"/>
    <w:rsid w:val="00510A21"/>
    <w:rsid w:val="00511C01"/>
    <w:rsid w:val="00522AD3"/>
    <w:rsid w:val="00522C93"/>
    <w:rsid w:val="00526EF0"/>
    <w:rsid w:val="005432CB"/>
    <w:rsid w:val="005519CF"/>
    <w:rsid w:val="00562235"/>
    <w:rsid w:val="00571793"/>
    <w:rsid w:val="00571E27"/>
    <w:rsid w:val="00577E61"/>
    <w:rsid w:val="0058016B"/>
    <w:rsid w:val="00581038"/>
    <w:rsid w:val="00582F30"/>
    <w:rsid w:val="00584B0A"/>
    <w:rsid w:val="005934F0"/>
    <w:rsid w:val="005A1E6A"/>
    <w:rsid w:val="005A69CB"/>
    <w:rsid w:val="005B0CB1"/>
    <w:rsid w:val="005B4080"/>
    <w:rsid w:val="005C7909"/>
    <w:rsid w:val="005D6F0D"/>
    <w:rsid w:val="005F138A"/>
    <w:rsid w:val="00624B9E"/>
    <w:rsid w:val="00627CD4"/>
    <w:rsid w:val="00632677"/>
    <w:rsid w:val="006367F9"/>
    <w:rsid w:val="00637FFD"/>
    <w:rsid w:val="00647EEE"/>
    <w:rsid w:val="006546F7"/>
    <w:rsid w:val="006A1913"/>
    <w:rsid w:val="006B1AA5"/>
    <w:rsid w:val="006B28C8"/>
    <w:rsid w:val="006B61E6"/>
    <w:rsid w:val="006C170A"/>
    <w:rsid w:val="006C4CA8"/>
    <w:rsid w:val="006C535E"/>
    <w:rsid w:val="006C6ED8"/>
    <w:rsid w:val="006D2592"/>
    <w:rsid w:val="006D40AA"/>
    <w:rsid w:val="006E716C"/>
    <w:rsid w:val="006F4300"/>
    <w:rsid w:val="006F64B9"/>
    <w:rsid w:val="006F7D82"/>
    <w:rsid w:val="0070246D"/>
    <w:rsid w:val="00714312"/>
    <w:rsid w:val="0072748E"/>
    <w:rsid w:val="00727B7E"/>
    <w:rsid w:val="00734B44"/>
    <w:rsid w:val="00747602"/>
    <w:rsid w:val="00750F39"/>
    <w:rsid w:val="0075513B"/>
    <w:rsid w:val="007577C0"/>
    <w:rsid w:val="00776720"/>
    <w:rsid w:val="00776F0F"/>
    <w:rsid w:val="007808FA"/>
    <w:rsid w:val="007831FC"/>
    <w:rsid w:val="007915A7"/>
    <w:rsid w:val="007A4499"/>
    <w:rsid w:val="007C1727"/>
    <w:rsid w:val="007D18F8"/>
    <w:rsid w:val="007D3C52"/>
    <w:rsid w:val="007E4484"/>
    <w:rsid w:val="007F0437"/>
    <w:rsid w:val="007F343A"/>
    <w:rsid w:val="00803783"/>
    <w:rsid w:val="008078D2"/>
    <w:rsid w:val="008106CA"/>
    <w:rsid w:val="008133A3"/>
    <w:rsid w:val="0081540C"/>
    <w:rsid w:val="008237B4"/>
    <w:rsid w:val="008257C3"/>
    <w:rsid w:val="00833FFA"/>
    <w:rsid w:val="00842B9C"/>
    <w:rsid w:val="00856A2D"/>
    <w:rsid w:val="00865BD0"/>
    <w:rsid w:val="0087209E"/>
    <w:rsid w:val="00893364"/>
    <w:rsid w:val="008954EA"/>
    <w:rsid w:val="008C442C"/>
    <w:rsid w:val="008C5875"/>
    <w:rsid w:val="008D05E7"/>
    <w:rsid w:val="008D6106"/>
    <w:rsid w:val="008E407A"/>
    <w:rsid w:val="00906D38"/>
    <w:rsid w:val="00911D88"/>
    <w:rsid w:val="00935702"/>
    <w:rsid w:val="0096333C"/>
    <w:rsid w:val="00963B98"/>
    <w:rsid w:val="00971B93"/>
    <w:rsid w:val="009736E4"/>
    <w:rsid w:val="00975742"/>
    <w:rsid w:val="009B349C"/>
    <w:rsid w:val="009B573A"/>
    <w:rsid w:val="009B61A1"/>
    <w:rsid w:val="009C610F"/>
    <w:rsid w:val="009F39F1"/>
    <w:rsid w:val="00A15B5F"/>
    <w:rsid w:val="00A176DF"/>
    <w:rsid w:val="00A313DA"/>
    <w:rsid w:val="00A36377"/>
    <w:rsid w:val="00A4738D"/>
    <w:rsid w:val="00A5137B"/>
    <w:rsid w:val="00A53A10"/>
    <w:rsid w:val="00A632B7"/>
    <w:rsid w:val="00A80419"/>
    <w:rsid w:val="00A8373A"/>
    <w:rsid w:val="00A83EBE"/>
    <w:rsid w:val="00AA5ACF"/>
    <w:rsid w:val="00AB444A"/>
    <w:rsid w:val="00AB59AE"/>
    <w:rsid w:val="00AB72E4"/>
    <w:rsid w:val="00AC0F0E"/>
    <w:rsid w:val="00AD3682"/>
    <w:rsid w:val="00AE565E"/>
    <w:rsid w:val="00B056AF"/>
    <w:rsid w:val="00B14F26"/>
    <w:rsid w:val="00B17D72"/>
    <w:rsid w:val="00B228C3"/>
    <w:rsid w:val="00B36C36"/>
    <w:rsid w:val="00B447E2"/>
    <w:rsid w:val="00B54483"/>
    <w:rsid w:val="00B75136"/>
    <w:rsid w:val="00B755CB"/>
    <w:rsid w:val="00B75881"/>
    <w:rsid w:val="00B75FE5"/>
    <w:rsid w:val="00B76148"/>
    <w:rsid w:val="00B77A51"/>
    <w:rsid w:val="00B82323"/>
    <w:rsid w:val="00B823B1"/>
    <w:rsid w:val="00B9429A"/>
    <w:rsid w:val="00BB4FA2"/>
    <w:rsid w:val="00BB7CB6"/>
    <w:rsid w:val="00BC1CED"/>
    <w:rsid w:val="00BC1F77"/>
    <w:rsid w:val="00BE6CA6"/>
    <w:rsid w:val="00BE721E"/>
    <w:rsid w:val="00BF3033"/>
    <w:rsid w:val="00BF64F8"/>
    <w:rsid w:val="00BF779D"/>
    <w:rsid w:val="00C031B5"/>
    <w:rsid w:val="00C173CA"/>
    <w:rsid w:val="00C237F2"/>
    <w:rsid w:val="00C2771E"/>
    <w:rsid w:val="00C30536"/>
    <w:rsid w:val="00C5144C"/>
    <w:rsid w:val="00C533D6"/>
    <w:rsid w:val="00C60085"/>
    <w:rsid w:val="00C61381"/>
    <w:rsid w:val="00C630A2"/>
    <w:rsid w:val="00C67C2A"/>
    <w:rsid w:val="00C709D2"/>
    <w:rsid w:val="00C72FE2"/>
    <w:rsid w:val="00C74D47"/>
    <w:rsid w:val="00C82CA7"/>
    <w:rsid w:val="00C85FB0"/>
    <w:rsid w:val="00C91632"/>
    <w:rsid w:val="00CA142B"/>
    <w:rsid w:val="00CA1773"/>
    <w:rsid w:val="00CA707F"/>
    <w:rsid w:val="00CC6BE9"/>
    <w:rsid w:val="00CD0877"/>
    <w:rsid w:val="00CE21A0"/>
    <w:rsid w:val="00CF5D74"/>
    <w:rsid w:val="00CF6BB5"/>
    <w:rsid w:val="00CF6CA3"/>
    <w:rsid w:val="00D00991"/>
    <w:rsid w:val="00D3155D"/>
    <w:rsid w:val="00D31CAD"/>
    <w:rsid w:val="00D34C30"/>
    <w:rsid w:val="00D4048E"/>
    <w:rsid w:val="00D45DDB"/>
    <w:rsid w:val="00D45FD8"/>
    <w:rsid w:val="00D45FFB"/>
    <w:rsid w:val="00D50134"/>
    <w:rsid w:val="00D80AAC"/>
    <w:rsid w:val="00D917D1"/>
    <w:rsid w:val="00D91936"/>
    <w:rsid w:val="00D91B24"/>
    <w:rsid w:val="00D94C4F"/>
    <w:rsid w:val="00DA36C0"/>
    <w:rsid w:val="00DC2566"/>
    <w:rsid w:val="00DD0659"/>
    <w:rsid w:val="00DD23F6"/>
    <w:rsid w:val="00DF220E"/>
    <w:rsid w:val="00E01DC3"/>
    <w:rsid w:val="00E05F22"/>
    <w:rsid w:val="00E1198B"/>
    <w:rsid w:val="00E30ABC"/>
    <w:rsid w:val="00E35CA2"/>
    <w:rsid w:val="00E6779A"/>
    <w:rsid w:val="00E83323"/>
    <w:rsid w:val="00E8340A"/>
    <w:rsid w:val="00E906A4"/>
    <w:rsid w:val="00E966CE"/>
    <w:rsid w:val="00EA0DFF"/>
    <w:rsid w:val="00EA5813"/>
    <w:rsid w:val="00EB68A4"/>
    <w:rsid w:val="00EC0EE6"/>
    <w:rsid w:val="00EE4B2B"/>
    <w:rsid w:val="00EE772E"/>
    <w:rsid w:val="00F06B01"/>
    <w:rsid w:val="00F13713"/>
    <w:rsid w:val="00F21511"/>
    <w:rsid w:val="00F37499"/>
    <w:rsid w:val="00F40003"/>
    <w:rsid w:val="00F441D4"/>
    <w:rsid w:val="00F665F9"/>
    <w:rsid w:val="00F66775"/>
    <w:rsid w:val="00F67395"/>
    <w:rsid w:val="00F74D36"/>
    <w:rsid w:val="00F77E43"/>
    <w:rsid w:val="00F81886"/>
    <w:rsid w:val="00F83757"/>
    <w:rsid w:val="00F91199"/>
    <w:rsid w:val="00F917BA"/>
    <w:rsid w:val="00F942DF"/>
    <w:rsid w:val="00FC0E81"/>
    <w:rsid w:val="00FD6315"/>
    <w:rsid w:val="00FE5898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BAA5"/>
  <w15:chartTrackingRefBased/>
  <w15:docId w15:val="{1E459A28-5117-4A2C-A484-71B5B80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B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425E00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5E00"/>
    <w:pPr>
      <w:keepNext/>
      <w:keepLines/>
      <w:spacing w:before="280" w:after="2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2821"/>
    <w:pPr>
      <w:keepNext/>
      <w:keepLines/>
      <w:spacing w:before="28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5E0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5E00"/>
    <w:rPr>
      <w:rFonts w:ascii="Arial" w:eastAsiaTheme="majorEastAsia" w:hAnsi="Arial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9F39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5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2821"/>
    <w:rPr>
      <w:rFonts w:ascii="Arial" w:eastAsiaTheme="majorEastAsia" w:hAnsi="Arial" w:cstheme="majorBidi"/>
      <w:b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B68A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68A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68A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68A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68A4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EB68A4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82F30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qFormat/>
    <w:rsid w:val="00A5137B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5137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orange3.readthedocs.io/projects/orange-visual-programming/en/latest/widgets/model/naivebaye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range3.readthedocs.io/projects/orange-visual-programming/en/latest/loading-your-data/index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atascience.stackexchange.com/questions/38188/classifying-data-in-orange-whats-the-difference-between-features-target-v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neohsu.com/2018/07/01/data-mining-practice-orange-datas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hfMLZyWXBjI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nNNl7Jws5M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8" ma:contentTypeDescription="Create a new document." ma:contentTypeScope="" ma:versionID="96658362f6562e459c7cad1ddd998888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ef52b9db6889a10a5d9e5ccdee178c4b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5EF72-AB36-4ED1-B1C2-3FF190BC8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BB00F-2EE9-486D-B158-2C165983A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8724E-27C4-43CA-9C5D-07B709375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2A3B3-375F-4C54-87E4-802F102DC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1271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Aluno Tmp</cp:lastModifiedBy>
  <cp:revision>3</cp:revision>
  <cp:lastPrinted>2022-01-21T12:00:00Z</cp:lastPrinted>
  <dcterms:created xsi:type="dcterms:W3CDTF">2022-01-21T12:02:00Z</dcterms:created>
  <dcterms:modified xsi:type="dcterms:W3CDTF">2022-01-21T12:03:00Z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