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6E" w:rsidRDefault="005E486E">
      <w:pPr>
        <w:pStyle w:val="Textoindependiente"/>
        <w:rPr>
          <w:rFonts w:ascii="Times New Roman"/>
          <w:sz w:val="20"/>
        </w:rPr>
      </w:pPr>
    </w:p>
    <w:p w:rsidR="005E486E" w:rsidRDefault="005E486E">
      <w:pPr>
        <w:pStyle w:val="Textoindependiente"/>
        <w:spacing w:before="1"/>
        <w:rPr>
          <w:rFonts w:ascii="Times New Roman"/>
          <w:sz w:val="18"/>
        </w:rPr>
      </w:pPr>
    </w:p>
    <w:p w:rsidR="005E486E" w:rsidRPr="00EB130A" w:rsidRDefault="00A45CC6">
      <w:pPr>
        <w:spacing w:before="89"/>
        <w:ind w:left="446"/>
        <w:rPr>
          <w:b/>
          <w:sz w:val="34"/>
          <w:lang w:val="es-EC"/>
        </w:rPr>
      </w:pPr>
      <w:r w:rsidRPr="00EB130A">
        <w:rPr>
          <w:sz w:val="34"/>
          <w:lang w:val="es-EC"/>
        </w:rPr>
        <w:t xml:space="preserve">Propuesta Comercial </w:t>
      </w:r>
      <w:r w:rsidRPr="00EB130A">
        <w:rPr>
          <w:b/>
          <w:sz w:val="34"/>
          <w:lang w:val="es-EC"/>
        </w:rPr>
        <w:t>Sistema Facturación Electrónica</w:t>
      </w:r>
    </w:p>
    <w:p w:rsidR="00EB130A" w:rsidRDefault="00EB130A" w:rsidP="00EB130A">
      <w:pPr>
        <w:pStyle w:val="Textoindependiente"/>
        <w:spacing w:before="5"/>
        <w:ind w:left="2880"/>
        <w:rPr>
          <w:b/>
          <w:noProof/>
          <w:sz w:val="56"/>
          <w:szCs w:val="56"/>
          <w:lang w:val="es-EC" w:eastAsia="es-EC"/>
        </w:rPr>
      </w:pPr>
    </w:p>
    <w:p w:rsidR="005E486E" w:rsidRPr="00EB130A" w:rsidRDefault="00EB130A" w:rsidP="00EB130A">
      <w:pPr>
        <w:pStyle w:val="Textoindependiente"/>
        <w:spacing w:before="5"/>
        <w:ind w:left="2880"/>
        <w:rPr>
          <w:b/>
          <w:sz w:val="56"/>
          <w:szCs w:val="56"/>
          <w:lang w:val="es-EC"/>
        </w:rPr>
      </w:pPr>
      <w:r w:rsidRPr="00EB130A">
        <w:rPr>
          <w:b/>
          <w:noProof/>
          <w:sz w:val="56"/>
          <w:szCs w:val="56"/>
          <w:lang w:val="es-EC" w:eastAsia="es-EC"/>
        </w:rPr>
        <w:t>TELCOMP</w:t>
      </w:r>
    </w:p>
    <w:p w:rsidR="005E486E" w:rsidRPr="00EB130A" w:rsidRDefault="005E486E">
      <w:pPr>
        <w:pStyle w:val="Textoindependiente"/>
        <w:spacing w:before="1"/>
        <w:rPr>
          <w:b/>
          <w:sz w:val="33"/>
          <w:lang w:val="es-EC"/>
        </w:rPr>
      </w:pPr>
    </w:p>
    <w:p w:rsidR="005E486E" w:rsidRPr="00EB130A" w:rsidRDefault="00A45CC6">
      <w:pPr>
        <w:pStyle w:val="Ttulo1"/>
        <w:rPr>
          <w:lang w:val="es-EC"/>
        </w:rPr>
      </w:pPr>
      <w:r w:rsidRPr="00EB130A">
        <w:rPr>
          <w:color w:val="434343"/>
          <w:lang w:val="es-EC"/>
        </w:rPr>
        <w:t>Sobre Nosotros</w:t>
      </w:r>
    </w:p>
    <w:p w:rsidR="005E486E" w:rsidRPr="00EB130A" w:rsidRDefault="00A45CC6">
      <w:pPr>
        <w:pStyle w:val="Textoindependiente"/>
        <w:spacing w:before="140" w:line="285" w:lineRule="auto"/>
        <w:ind w:left="101" w:right="141"/>
        <w:jc w:val="both"/>
        <w:rPr>
          <w:lang w:val="es-EC"/>
        </w:rPr>
      </w:pPr>
      <w:r w:rsidRPr="00EB130A">
        <w:rPr>
          <w:lang w:val="es-EC"/>
        </w:rPr>
        <w:t xml:space="preserve">Somos una empresa multiservicios que está conformada por un grupo de profesionales de diferentes especialidades. </w:t>
      </w:r>
      <w:r w:rsidR="00EB130A" w:rsidRPr="00EB130A">
        <w:rPr>
          <w:lang w:val="es-EC"/>
        </w:rPr>
        <w:t>Investigamos</w:t>
      </w:r>
      <w:r w:rsidRPr="00EB130A">
        <w:rPr>
          <w:lang w:val="es-EC"/>
        </w:rPr>
        <w:t>, y desarrollamos soluciones tecnológicas. Ofrecemos servicios de Ingeniería en sistemas, asesoría y soporte técnico. Estamos compr</w:t>
      </w:r>
      <w:r w:rsidRPr="00EB130A">
        <w:rPr>
          <w:lang w:val="es-EC"/>
        </w:rPr>
        <w:t>ometidos en ofrecer un servicio de calidad marcado por la excelencia y el compromiso.</w:t>
      </w:r>
    </w:p>
    <w:p w:rsidR="00EB130A" w:rsidRDefault="00EB130A" w:rsidP="00EB130A">
      <w:pPr>
        <w:pStyle w:val="Textoindependiente"/>
        <w:spacing w:before="140" w:line="285" w:lineRule="auto"/>
        <w:ind w:right="141"/>
        <w:rPr>
          <w:color w:val="434343"/>
          <w:sz w:val="28"/>
          <w:szCs w:val="28"/>
          <w:lang w:val="es-EC"/>
        </w:rPr>
      </w:pPr>
      <w:r>
        <w:rPr>
          <w:color w:val="434343"/>
          <w:sz w:val="28"/>
          <w:szCs w:val="28"/>
          <w:lang w:val="es-EC"/>
        </w:rPr>
        <w:t xml:space="preserve">  </w:t>
      </w:r>
      <w:r w:rsidRPr="00EB130A">
        <w:rPr>
          <w:b/>
          <w:sz w:val="34"/>
          <w:lang w:val="es-EC"/>
        </w:rPr>
        <w:t>Sistema Facturación Electrónica</w:t>
      </w:r>
    </w:p>
    <w:p w:rsidR="005E486E" w:rsidRPr="00EB130A" w:rsidRDefault="00A45CC6">
      <w:pPr>
        <w:pStyle w:val="Textoindependiente"/>
        <w:spacing w:before="140" w:line="285" w:lineRule="auto"/>
        <w:ind w:left="101" w:right="141"/>
        <w:rPr>
          <w:lang w:val="es-EC"/>
        </w:rPr>
      </w:pPr>
      <w:r w:rsidRPr="00EB130A">
        <w:rPr>
          <w:lang w:val="es-EC"/>
        </w:rPr>
        <w:t xml:space="preserve">Es un sistema de facturación electrónica eficaz, </w:t>
      </w:r>
      <w:proofErr w:type="gramStart"/>
      <w:r w:rsidR="00EB130A">
        <w:rPr>
          <w:lang w:val="es-EC"/>
        </w:rPr>
        <w:t>intuitivo</w:t>
      </w:r>
      <w:proofErr w:type="gramEnd"/>
      <w:r w:rsidRPr="00EB130A">
        <w:rPr>
          <w:lang w:val="es-EC"/>
        </w:rPr>
        <w:t>, fácil de gestionar orientado a personas naturales, pymes y empresas en crecimiento.</w:t>
      </w:r>
    </w:p>
    <w:p w:rsidR="005E486E" w:rsidRPr="00EB130A" w:rsidRDefault="005E486E">
      <w:pPr>
        <w:pStyle w:val="Textoindependiente"/>
        <w:spacing w:before="6"/>
        <w:rPr>
          <w:sz w:val="27"/>
          <w:lang w:val="es-EC"/>
        </w:rPr>
      </w:pPr>
    </w:p>
    <w:p w:rsidR="005E486E" w:rsidRDefault="00A45CC6">
      <w:pPr>
        <w:pStyle w:val="Ttulo1"/>
        <w:spacing w:before="1"/>
        <w:jc w:val="both"/>
      </w:pPr>
      <w:proofErr w:type="spellStart"/>
      <w:r>
        <w:rPr>
          <w:color w:val="434343"/>
        </w:rPr>
        <w:t>Benefic</w:t>
      </w:r>
      <w:r>
        <w:rPr>
          <w:color w:val="434343"/>
        </w:rPr>
        <w:t>ios</w:t>
      </w:r>
      <w:proofErr w:type="spellEnd"/>
    </w:p>
    <w:p w:rsidR="005E486E" w:rsidRPr="00EB130A" w:rsidRDefault="00A45CC6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139"/>
        <w:ind w:hanging="360"/>
        <w:rPr>
          <w:lang w:val="es-EC"/>
        </w:rPr>
      </w:pPr>
      <w:r w:rsidRPr="00EB130A">
        <w:rPr>
          <w:lang w:val="es-EC"/>
        </w:rPr>
        <w:t>Ahorro de costes de impresión, papel, envío postal y</w:t>
      </w:r>
      <w:r w:rsidRPr="00EB130A">
        <w:rPr>
          <w:spacing w:val="-18"/>
          <w:lang w:val="es-EC"/>
        </w:rPr>
        <w:t xml:space="preserve"> </w:t>
      </w:r>
      <w:r w:rsidRPr="00EB130A">
        <w:rPr>
          <w:lang w:val="es-EC"/>
        </w:rPr>
        <w:t>almacenamiento.</w:t>
      </w:r>
    </w:p>
    <w:p w:rsidR="005E486E" w:rsidRDefault="00A45CC6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ind w:hanging="360"/>
      </w:pPr>
      <w:proofErr w:type="spellStart"/>
      <w:r>
        <w:t>Proceso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y</w:t>
      </w:r>
      <w:r>
        <w:rPr>
          <w:spacing w:val="-3"/>
        </w:rPr>
        <w:t xml:space="preserve"> </w:t>
      </w:r>
      <w:proofErr w:type="spellStart"/>
      <w:r>
        <w:t>seguro</w:t>
      </w:r>
      <w:proofErr w:type="spellEnd"/>
      <w:r>
        <w:t>.</w:t>
      </w:r>
    </w:p>
    <w:p w:rsidR="005E486E" w:rsidRPr="00EB130A" w:rsidRDefault="00A45CC6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47"/>
        <w:ind w:hanging="360"/>
        <w:rPr>
          <w:lang w:val="es-EC"/>
        </w:rPr>
      </w:pPr>
      <w:r w:rsidRPr="00EB130A">
        <w:rPr>
          <w:lang w:val="es-EC"/>
        </w:rPr>
        <w:t>Ahorro de tiempo y automatización de</w:t>
      </w:r>
      <w:r w:rsidRPr="00EB130A">
        <w:rPr>
          <w:spacing w:val="-9"/>
          <w:lang w:val="es-EC"/>
        </w:rPr>
        <w:t xml:space="preserve"> </w:t>
      </w:r>
      <w:r w:rsidRPr="00EB130A">
        <w:rPr>
          <w:lang w:val="es-EC"/>
        </w:rPr>
        <w:t>procesos.</w:t>
      </w:r>
    </w:p>
    <w:p w:rsidR="005E486E" w:rsidRPr="00EB130A" w:rsidRDefault="005E486E">
      <w:pPr>
        <w:pStyle w:val="Textoindependiente"/>
        <w:spacing w:before="6"/>
        <w:rPr>
          <w:sz w:val="30"/>
          <w:lang w:val="es-EC"/>
        </w:rPr>
      </w:pPr>
    </w:p>
    <w:p w:rsidR="005E486E" w:rsidRDefault="00A45CC6">
      <w:pPr>
        <w:pStyle w:val="Ttulo1"/>
        <w:jc w:val="both"/>
      </w:pPr>
      <w:proofErr w:type="spellStart"/>
      <w:r>
        <w:rPr>
          <w:color w:val="434343"/>
        </w:rPr>
        <w:t>Requisitos</w:t>
      </w:r>
      <w:proofErr w:type="spellEnd"/>
    </w:p>
    <w:p w:rsidR="005E486E" w:rsidRPr="00EB130A" w:rsidRDefault="00A45CC6">
      <w:pPr>
        <w:pStyle w:val="Prrafodelista"/>
        <w:numPr>
          <w:ilvl w:val="0"/>
          <w:numId w:val="8"/>
        </w:numPr>
        <w:tabs>
          <w:tab w:val="left" w:pos="821"/>
          <w:tab w:val="left" w:pos="822"/>
        </w:tabs>
        <w:spacing w:before="200"/>
        <w:ind w:hanging="360"/>
        <w:rPr>
          <w:lang w:val="es-EC"/>
        </w:rPr>
      </w:pPr>
      <w:r w:rsidRPr="00EB130A">
        <w:rPr>
          <w:lang w:val="es-EC"/>
        </w:rPr>
        <w:t>Firma electrónica proporcionada por organismos autorizados por el</w:t>
      </w:r>
      <w:r w:rsidRPr="00EB130A">
        <w:rPr>
          <w:spacing w:val="-19"/>
          <w:lang w:val="es-EC"/>
        </w:rPr>
        <w:t xml:space="preserve"> </w:t>
      </w:r>
      <w:r w:rsidRPr="00EB130A">
        <w:rPr>
          <w:lang w:val="es-EC"/>
        </w:rPr>
        <w:t>SRI.</w:t>
      </w:r>
    </w:p>
    <w:p w:rsidR="005E486E" w:rsidRPr="00EB130A" w:rsidRDefault="005E486E">
      <w:pPr>
        <w:pStyle w:val="Textoindependiente"/>
        <w:rPr>
          <w:sz w:val="24"/>
          <w:lang w:val="es-EC"/>
        </w:rPr>
      </w:pPr>
    </w:p>
    <w:p w:rsidR="005E486E" w:rsidRDefault="00A45CC6">
      <w:pPr>
        <w:pStyle w:val="Ttulo1"/>
        <w:spacing w:before="165"/>
        <w:jc w:val="both"/>
      </w:pPr>
      <w:proofErr w:type="spellStart"/>
      <w:r>
        <w:rPr>
          <w:color w:val="434343"/>
        </w:rPr>
        <w:t>Características</w:t>
      </w:r>
      <w:proofErr w:type="spellEnd"/>
    </w:p>
    <w:p w:rsidR="005E486E" w:rsidRDefault="005E486E">
      <w:pPr>
        <w:pStyle w:val="Textoindependiente"/>
        <w:spacing w:before="3"/>
        <w:rPr>
          <w:sz w:val="5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3"/>
        <w:gridCol w:w="3063"/>
      </w:tblGrid>
      <w:tr w:rsidR="005E486E">
        <w:trPr>
          <w:trHeight w:val="475"/>
        </w:trPr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95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Descripción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Versión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Gratuita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Versión</w:t>
            </w:r>
            <w:proofErr w:type="spellEnd"/>
            <w:r>
              <w:rPr>
                <w:b/>
                <w:color w:val="FFFFFF"/>
              </w:rPr>
              <w:t xml:space="preserve"> Pago</w:t>
            </w:r>
          </w:p>
        </w:tc>
      </w:tr>
      <w:tr w:rsidR="005E486E">
        <w:trPr>
          <w:trHeight w:val="445"/>
        </w:trPr>
        <w:tc>
          <w:tcPr>
            <w:tcW w:w="3063" w:type="dxa"/>
          </w:tcPr>
          <w:p w:rsidR="005E486E" w:rsidRDefault="00A45CC6">
            <w:pPr>
              <w:pStyle w:val="TableParagraph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Usuarios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ilimitado</w:t>
            </w:r>
            <w:proofErr w:type="spellEnd"/>
          </w:p>
        </w:tc>
      </w:tr>
      <w:tr w:rsidR="005E486E">
        <w:trPr>
          <w:trHeight w:val="445"/>
        </w:trPr>
        <w:tc>
          <w:tcPr>
            <w:tcW w:w="3063" w:type="dxa"/>
          </w:tcPr>
          <w:p w:rsidR="005E486E" w:rsidRDefault="00A45CC6">
            <w:pPr>
              <w:pStyle w:val="TableParagraph"/>
              <w:ind w:left="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Operativos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Windows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Windows, Linux, Mac</w:t>
            </w:r>
          </w:p>
        </w:tc>
      </w:tr>
      <w:tr w:rsidR="005E486E">
        <w:trPr>
          <w:trHeight w:val="685"/>
        </w:trPr>
        <w:tc>
          <w:tcPr>
            <w:tcW w:w="3063" w:type="dxa"/>
          </w:tcPr>
          <w:p w:rsidR="005E486E" w:rsidRPr="00EB130A" w:rsidRDefault="00A45CC6">
            <w:pPr>
              <w:pStyle w:val="TableParagraph"/>
              <w:spacing w:line="249" w:lineRule="auto"/>
              <w:ind w:left="95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Número de Comprobantes Electrónicos permitidos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Ilimitado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ilimitado</w:t>
            </w:r>
            <w:proofErr w:type="spellEnd"/>
          </w:p>
        </w:tc>
      </w:tr>
      <w:tr w:rsidR="005E486E">
        <w:trPr>
          <w:trHeight w:val="445"/>
        </w:trPr>
        <w:tc>
          <w:tcPr>
            <w:tcW w:w="3063" w:type="dxa"/>
          </w:tcPr>
          <w:p w:rsidR="005E486E" w:rsidRDefault="00A45CC6">
            <w:pPr>
              <w:pStyle w:val="TableParagraph"/>
              <w:ind w:left="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Publicidad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5E486E">
        <w:trPr>
          <w:trHeight w:val="445"/>
        </w:trPr>
        <w:tc>
          <w:tcPr>
            <w:tcW w:w="3063" w:type="dxa"/>
          </w:tcPr>
          <w:p w:rsidR="005E486E" w:rsidRDefault="00A45CC6">
            <w:pPr>
              <w:pStyle w:val="TableParagraph"/>
              <w:ind w:left="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Capacitación</w:t>
            </w:r>
            <w:proofErr w:type="spellEnd"/>
            <w:r>
              <w:rPr>
                <w:b/>
                <w:sz w:val="20"/>
              </w:rPr>
              <w:t xml:space="preserve"> e </w:t>
            </w:r>
            <w:proofErr w:type="spellStart"/>
            <w:r>
              <w:rPr>
                <w:b/>
                <w:sz w:val="20"/>
              </w:rPr>
              <w:t>Instalación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 w:rsidR="005E486E">
        <w:trPr>
          <w:trHeight w:val="445"/>
        </w:trPr>
        <w:tc>
          <w:tcPr>
            <w:tcW w:w="3063" w:type="dxa"/>
          </w:tcPr>
          <w:p w:rsidR="005E486E" w:rsidRDefault="00A45CC6">
            <w:pPr>
              <w:pStyle w:val="TableParagraph"/>
              <w:ind w:left="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Soporte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 w:rsidR="005E486E" w:rsidRPr="00EB130A">
        <w:trPr>
          <w:trHeight w:val="685"/>
        </w:trPr>
        <w:tc>
          <w:tcPr>
            <w:tcW w:w="3063" w:type="dxa"/>
          </w:tcPr>
          <w:p w:rsidR="005E486E" w:rsidRPr="00EB130A" w:rsidRDefault="00A45CC6">
            <w:pPr>
              <w:pStyle w:val="TableParagraph"/>
              <w:spacing w:line="249" w:lineRule="auto"/>
              <w:ind w:left="95" w:right="494"/>
              <w:rPr>
                <w:b/>
                <w:sz w:val="20"/>
                <w:lang w:val="es-EC"/>
              </w:rPr>
            </w:pPr>
            <w:r w:rsidRPr="00EB130A">
              <w:rPr>
                <w:b/>
                <w:sz w:val="20"/>
                <w:lang w:val="es-EC"/>
              </w:rPr>
              <w:t>Reporte personalizados y logotipo de la empresa</w:t>
            </w:r>
          </w:p>
        </w:tc>
        <w:tc>
          <w:tcPr>
            <w:tcW w:w="3063" w:type="dxa"/>
          </w:tcPr>
          <w:p w:rsidR="005E486E" w:rsidRPr="00EB130A" w:rsidRDefault="005E486E">
            <w:pPr>
              <w:pStyle w:val="TableParagraph"/>
              <w:spacing w:before="0"/>
              <w:ind w:left="0"/>
              <w:rPr>
                <w:rFonts w:ascii="Times New Roman"/>
                <w:lang w:val="es-EC"/>
              </w:rPr>
            </w:pPr>
          </w:p>
        </w:tc>
        <w:tc>
          <w:tcPr>
            <w:tcW w:w="3063" w:type="dxa"/>
          </w:tcPr>
          <w:p w:rsidR="005E486E" w:rsidRPr="00EB130A" w:rsidRDefault="005E486E">
            <w:pPr>
              <w:pStyle w:val="TableParagraph"/>
              <w:spacing w:before="0"/>
              <w:ind w:left="0"/>
              <w:rPr>
                <w:rFonts w:ascii="Times New Roman"/>
                <w:lang w:val="es-EC"/>
              </w:rPr>
            </w:pPr>
          </w:p>
        </w:tc>
      </w:tr>
    </w:tbl>
    <w:p w:rsidR="005E486E" w:rsidRPr="00EB130A" w:rsidRDefault="005E486E">
      <w:pPr>
        <w:rPr>
          <w:rFonts w:ascii="Times New Roman"/>
          <w:lang w:val="es-EC"/>
        </w:rPr>
        <w:sectPr w:rsidR="005E486E" w:rsidRPr="00EB130A">
          <w:headerReference w:type="default" r:id="rId7"/>
          <w:footerReference w:type="default" r:id="rId8"/>
          <w:type w:val="continuous"/>
          <w:pgSz w:w="11920" w:h="16860"/>
          <w:pgMar w:top="1660" w:right="1120" w:bottom="1140" w:left="1340" w:header="543" w:footer="942" w:gutter="0"/>
          <w:cols w:space="720"/>
        </w:sectPr>
      </w:pPr>
    </w:p>
    <w:p w:rsidR="005E486E" w:rsidRPr="00EB130A" w:rsidRDefault="005E486E">
      <w:pPr>
        <w:pStyle w:val="Textoindependiente"/>
        <w:spacing w:before="6"/>
        <w:rPr>
          <w:sz w:val="24"/>
          <w:lang w:val="es-EC"/>
        </w:rPr>
      </w:pPr>
    </w:p>
    <w:p w:rsidR="005E486E" w:rsidRDefault="00A45CC6">
      <w:pPr>
        <w:spacing w:before="91"/>
        <w:ind w:left="101"/>
        <w:rPr>
          <w:sz w:val="28"/>
        </w:rPr>
      </w:pPr>
      <w:proofErr w:type="spellStart"/>
      <w:r>
        <w:rPr>
          <w:color w:val="434343"/>
          <w:sz w:val="28"/>
        </w:rPr>
        <w:t>Paquetes</w:t>
      </w:r>
      <w:proofErr w:type="spellEnd"/>
    </w:p>
    <w:p w:rsidR="005E486E" w:rsidRDefault="005E486E">
      <w:pPr>
        <w:pStyle w:val="Textoindependiente"/>
        <w:rPr>
          <w:sz w:val="20"/>
        </w:rPr>
      </w:pPr>
    </w:p>
    <w:p w:rsidR="005E486E" w:rsidRDefault="005E486E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3"/>
        <w:gridCol w:w="3078"/>
      </w:tblGrid>
      <w:tr w:rsidR="005E486E">
        <w:trPr>
          <w:trHeight w:val="910"/>
        </w:trPr>
        <w:tc>
          <w:tcPr>
            <w:tcW w:w="3063" w:type="dxa"/>
            <w:shd w:val="clear" w:color="auto" w:fill="3C85C5"/>
          </w:tcPr>
          <w:p w:rsidR="005E486E" w:rsidRDefault="00A45CC6">
            <w:pPr>
              <w:pStyle w:val="TableParagraph"/>
              <w:ind w:left="241" w:right="248"/>
              <w:jc w:val="center"/>
              <w:rPr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Gratuito</w:t>
            </w:r>
            <w:proofErr w:type="spellEnd"/>
          </w:p>
          <w:p w:rsidR="005E486E" w:rsidRDefault="00A45CC6">
            <w:pPr>
              <w:pStyle w:val="TableParagraph"/>
              <w:spacing w:before="18"/>
              <w:ind w:left="241" w:right="243"/>
              <w:jc w:val="center"/>
            </w:pPr>
            <w:r>
              <w:rPr>
                <w:color w:val="FFFFFF"/>
              </w:rPr>
              <w:t>+</w:t>
            </w:r>
            <w:proofErr w:type="spellStart"/>
            <w:r>
              <w:rPr>
                <w:color w:val="FFFFFF"/>
              </w:rPr>
              <w:t>Facturación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  <w:tc>
          <w:tcPr>
            <w:tcW w:w="3063" w:type="dxa"/>
            <w:shd w:val="clear" w:color="auto" w:fill="3C85C5"/>
          </w:tcPr>
          <w:p w:rsidR="005E486E" w:rsidRDefault="00A45CC6">
            <w:pPr>
              <w:pStyle w:val="TableParagraph"/>
              <w:ind w:left="241" w:right="249"/>
              <w:jc w:val="center"/>
              <w:rPr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Facturación</w:t>
            </w:r>
            <w:proofErr w:type="spellEnd"/>
          </w:p>
          <w:p w:rsidR="005E486E" w:rsidRDefault="00A45CC6">
            <w:pPr>
              <w:pStyle w:val="TableParagraph"/>
              <w:spacing w:before="18"/>
              <w:ind w:left="236" w:right="257"/>
              <w:jc w:val="center"/>
            </w:pP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  <w:tc>
          <w:tcPr>
            <w:tcW w:w="3078" w:type="dxa"/>
            <w:shd w:val="clear" w:color="auto" w:fill="3C85C5"/>
          </w:tcPr>
          <w:p w:rsidR="005E486E" w:rsidRDefault="00A45CC6">
            <w:pPr>
              <w:pStyle w:val="TableParagraph"/>
              <w:ind w:left="280" w:right="304"/>
              <w:jc w:val="center"/>
              <w:rPr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Inventario</w:t>
            </w:r>
            <w:proofErr w:type="spellEnd"/>
          </w:p>
          <w:p w:rsidR="005E486E" w:rsidRDefault="00A45CC6">
            <w:pPr>
              <w:pStyle w:val="TableParagraph"/>
              <w:spacing w:before="18"/>
              <w:ind w:left="285" w:right="304"/>
              <w:jc w:val="center"/>
            </w:pPr>
            <w:r>
              <w:rPr>
                <w:color w:val="FFFFFF"/>
              </w:rPr>
              <w:t>+</w:t>
            </w:r>
            <w:proofErr w:type="spellStart"/>
            <w:r>
              <w:rPr>
                <w:color w:val="FFFFFF"/>
              </w:rPr>
              <w:t>Facturación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</w:tr>
      <w:tr w:rsidR="005E486E">
        <w:trPr>
          <w:trHeight w:val="2096"/>
        </w:trPr>
        <w:tc>
          <w:tcPr>
            <w:tcW w:w="3063" w:type="dxa"/>
          </w:tcPr>
          <w:p w:rsidR="005E486E" w:rsidRPr="00EB130A" w:rsidRDefault="00A45CC6">
            <w:pPr>
              <w:pStyle w:val="TableParagraph"/>
              <w:tabs>
                <w:tab w:val="left" w:pos="1550"/>
              </w:tabs>
              <w:spacing w:before="106" w:line="256" w:lineRule="auto"/>
              <w:ind w:left="95" w:right="94"/>
              <w:jc w:val="both"/>
              <w:rPr>
                <w:lang w:val="es-EC"/>
              </w:rPr>
            </w:pPr>
            <w:r w:rsidRPr="00EB130A">
              <w:rPr>
                <w:lang w:val="es-EC"/>
              </w:rPr>
              <w:t xml:space="preserve">Ideal para </w:t>
            </w:r>
            <w:r w:rsidRPr="00EB130A">
              <w:rPr>
                <w:b/>
                <w:lang w:val="es-EC"/>
              </w:rPr>
              <w:t xml:space="preserve">pequeñas empresas </w:t>
            </w:r>
            <w:r w:rsidRPr="00EB130A">
              <w:rPr>
                <w:lang w:val="es-EC"/>
              </w:rPr>
              <w:t>que necesitan enviar</w:t>
            </w:r>
            <w:r w:rsidRPr="00EB130A">
              <w:rPr>
                <w:lang w:val="es-EC"/>
              </w:rPr>
              <w:tab/>
            </w:r>
            <w:r w:rsidRPr="00EB130A">
              <w:rPr>
                <w:spacing w:val="-1"/>
                <w:lang w:val="es-EC"/>
              </w:rPr>
              <w:t xml:space="preserve">comprobantes </w:t>
            </w:r>
            <w:r w:rsidRPr="00EB130A">
              <w:rPr>
                <w:lang w:val="es-EC"/>
              </w:rPr>
              <w:t>electrónicos y no llevar mayor control de los procesos</w:t>
            </w:r>
            <w:r w:rsidRPr="00EB130A">
              <w:rPr>
                <w:spacing w:val="-2"/>
                <w:lang w:val="es-EC"/>
              </w:rPr>
              <w:t xml:space="preserve"> </w:t>
            </w:r>
            <w:r w:rsidRPr="00EB130A">
              <w:rPr>
                <w:lang w:val="es-EC"/>
              </w:rPr>
              <w:t>internos.</w:t>
            </w:r>
          </w:p>
        </w:tc>
        <w:tc>
          <w:tcPr>
            <w:tcW w:w="3063" w:type="dxa"/>
          </w:tcPr>
          <w:p w:rsidR="005E486E" w:rsidRPr="00EB130A" w:rsidRDefault="00A45CC6">
            <w:pPr>
              <w:pStyle w:val="TableParagraph"/>
              <w:tabs>
                <w:tab w:val="left" w:pos="1550"/>
              </w:tabs>
              <w:spacing w:before="106" w:line="256" w:lineRule="auto"/>
              <w:ind w:right="94"/>
              <w:jc w:val="both"/>
              <w:rPr>
                <w:lang w:val="es-EC"/>
              </w:rPr>
            </w:pPr>
            <w:r w:rsidRPr="00EB130A">
              <w:rPr>
                <w:lang w:val="es-EC"/>
              </w:rPr>
              <w:t xml:space="preserve">Ideal para </w:t>
            </w:r>
            <w:r w:rsidRPr="00EB130A">
              <w:rPr>
                <w:b/>
                <w:lang w:val="es-EC"/>
              </w:rPr>
              <w:t xml:space="preserve">pequeñas empresas </w:t>
            </w:r>
            <w:r w:rsidRPr="00EB130A">
              <w:rPr>
                <w:lang w:val="es-EC"/>
              </w:rPr>
              <w:t>que necesitan enviar</w:t>
            </w:r>
            <w:r w:rsidRPr="00EB130A">
              <w:rPr>
                <w:lang w:val="es-EC"/>
              </w:rPr>
              <w:tab/>
            </w:r>
            <w:r w:rsidRPr="00EB130A">
              <w:rPr>
                <w:spacing w:val="-1"/>
                <w:lang w:val="es-EC"/>
              </w:rPr>
              <w:t xml:space="preserve">comprobantes </w:t>
            </w:r>
            <w:r w:rsidRPr="00EB130A">
              <w:rPr>
                <w:lang w:val="es-EC"/>
              </w:rPr>
              <w:t xml:space="preserve">electrónicos y no llevar mayor control de los procesos internos, incluye </w:t>
            </w:r>
            <w:r w:rsidRPr="00EB130A">
              <w:rPr>
                <w:b/>
                <w:lang w:val="es-EC"/>
              </w:rPr>
              <w:t>características de</w:t>
            </w:r>
            <w:r w:rsidRPr="00EB130A">
              <w:rPr>
                <w:b/>
                <w:spacing w:val="-7"/>
                <w:lang w:val="es-EC"/>
              </w:rPr>
              <w:t xml:space="preserve"> </w:t>
            </w:r>
            <w:r w:rsidRPr="00EB130A">
              <w:rPr>
                <w:b/>
                <w:lang w:val="es-EC"/>
              </w:rPr>
              <w:t>pago</w:t>
            </w:r>
            <w:r w:rsidRPr="00EB130A">
              <w:rPr>
                <w:lang w:val="es-EC"/>
              </w:rPr>
              <w:t>.</w:t>
            </w:r>
          </w:p>
        </w:tc>
        <w:tc>
          <w:tcPr>
            <w:tcW w:w="3078" w:type="dxa"/>
          </w:tcPr>
          <w:p w:rsidR="005E486E" w:rsidRDefault="00A45CC6">
            <w:pPr>
              <w:pStyle w:val="TableParagraph"/>
              <w:spacing w:before="106" w:line="256" w:lineRule="auto"/>
              <w:ind w:right="95"/>
              <w:jc w:val="both"/>
              <w:rPr>
                <w:b/>
              </w:rPr>
            </w:pPr>
            <w:r w:rsidRPr="00EB130A">
              <w:rPr>
                <w:lang w:val="es-EC"/>
              </w:rPr>
              <w:t xml:space="preserve">Gestiona y administra todos los productos de tu empresa para llevar un control detallado de los ingresos y salidas de mercadería. </w:t>
            </w:r>
            <w:r>
              <w:t xml:space="preserve">Ideal para </w:t>
            </w:r>
            <w:proofErr w:type="spellStart"/>
            <w:r>
              <w:t>empresas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</w:rPr>
              <w:t>compr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venta</w:t>
            </w:r>
            <w:proofErr w:type="spellEnd"/>
            <w:r>
              <w:rPr>
                <w:b/>
              </w:rPr>
              <w:t>.</w:t>
            </w:r>
          </w:p>
        </w:tc>
      </w:tr>
      <w:tr w:rsidR="005E486E">
        <w:trPr>
          <w:trHeight w:val="595"/>
        </w:trPr>
        <w:tc>
          <w:tcPr>
            <w:tcW w:w="3063" w:type="dxa"/>
            <w:tcBorders>
              <w:left w:val="single" w:sz="8" w:space="0" w:color="FFFFFF"/>
              <w:right w:val="single" w:sz="8" w:space="0" w:color="FFFFFF"/>
            </w:tcBorders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63" w:type="dxa"/>
            <w:tcBorders>
              <w:left w:val="single" w:sz="8" w:space="0" w:color="FFFFFF"/>
              <w:right w:val="single" w:sz="8" w:space="0" w:color="FFFFFF"/>
            </w:tcBorders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78" w:type="dxa"/>
            <w:tcBorders>
              <w:left w:val="single" w:sz="8" w:space="0" w:color="FFFFFF"/>
              <w:right w:val="single" w:sz="8" w:space="0" w:color="FFFFFF"/>
            </w:tcBorders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E486E">
        <w:trPr>
          <w:trHeight w:val="910"/>
        </w:trPr>
        <w:tc>
          <w:tcPr>
            <w:tcW w:w="3063" w:type="dxa"/>
            <w:shd w:val="clear" w:color="auto" w:fill="3B78D7"/>
          </w:tcPr>
          <w:p w:rsidR="005E486E" w:rsidRDefault="00A45CC6">
            <w:pPr>
              <w:pStyle w:val="TableParagraph"/>
              <w:ind w:left="241" w:right="249"/>
              <w:jc w:val="center"/>
              <w:rPr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Servicios</w:t>
            </w:r>
            <w:proofErr w:type="spellEnd"/>
          </w:p>
          <w:p w:rsidR="005E486E" w:rsidRDefault="00A45CC6">
            <w:pPr>
              <w:pStyle w:val="TableParagraph"/>
              <w:spacing w:before="18"/>
              <w:ind w:left="241" w:right="242"/>
              <w:jc w:val="center"/>
            </w:pPr>
            <w:r>
              <w:rPr>
                <w:color w:val="FFFFFF"/>
              </w:rPr>
              <w:t xml:space="preserve">+ </w:t>
            </w:r>
            <w:proofErr w:type="spellStart"/>
            <w:r>
              <w:rPr>
                <w:color w:val="FFFFFF"/>
              </w:rPr>
              <w:t>Facturación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  <w:tc>
          <w:tcPr>
            <w:tcW w:w="3063" w:type="dxa"/>
            <w:shd w:val="clear" w:color="auto" w:fill="3B78D7"/>
          </w:tcPr>
          <w:p w:rsidR="005E486E" w:rsidRDefault="00A45CC6">
            <w:pPr>
              <w:pStyle w:val="TableParagraph"/>
              <w:ind w:left="239" w:right="257"/>
              <w:jc w:val="center"/>
              <w:rPr>
                <w:sz w:val="36"/>
              </w:rPr>
            </w:pPr>
            <w:proofErr w:type="spellStart"/>
            <w:r>
              <w:rPr>
                <w:color w:val="FFFFFF"/>
                <w:sz w:val="36"/>
              </w:rPr>
              <w:t>Académico</w:t>
            </w:r>
            <w:proofErr w:type="spellEnd"/>
          </w:p>
          <w:p w:rsidR="005E486E" w:rsidRDefault="00A45CC6">
            <w:pPr>
              <w:pStyle w:val="TableParagraph"/>
              <w:spacing w:before="18"/>
              <w:ind w:left="241" w:right="244"/>
              <w:jc w:val="center"/>
            </w:pPr>
            <w:r>
              <w:rPr>
                <w:color w:val="FFFFFF"/>
              </w:rPr>
              <w:t>+</w:t>
            </w:r>
            <w:proofErr w:type="spellStart"/>
            <w:r>
              <w:rPr>
                <w:color w:val="FFFFFF"/>
              </w:rPr>
              <w:t>Facturación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  <w:tc>
          <w:tcPr>
            <w:tcW w:w="3078" w:type="dxa"/>
            <w:shd w:val="clear" w:color="auto" w:fill="3B78D7"/>
          </w:tcPr>
          <w:p w:rsidR="005E486E" w:rsidRDefault="00A45CC6">
            <w:pPr>
              <w:pStyle w:val="TableParagraph"/>
              <w:ind w:left="184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Inventario</w:t>
            </w:r>
            <w:proofErr w:type="spellEnd"/>
            <w:r>
              <w:rPr>
                <w:color w:val="FFFFFF"/>
                <w:sz w:val="28"/>
              </w:rPr>
              <w:t xml:space="preserve"> + </w:t>
            </w:r>
            <w:proofErr w:type="spellStart"/>
            <w:r>
              <w:rPr>
                <w:color w:val="FFFFFF"/>
                <w:sz w:val="28"/>
              </w:rPr>
              <w:t>Servicios</w:t>
            </w:r>
            <w:proofErr w:type="spellEnd"/>
          </w:p>
          <w:p w:rsidR="005E486E" w:rsidRDefault="00A45CC6">
            <w:pPr>
              <w:pStyle w:val="TableParagraph"/>
              <w:spacing w:before="4"/>
              <w:ind w:left="274"/>
            </w:pPr>
            <w:r>
              <w:rPr>
                <w:color w:val="FFFFFF"/>
              </w:rPr>
              <w:t xml:space="preserve">+ </w:t>
            </w:r>
            <w:proofErr w:type="spellStart"/>
            <w:r>
              <w:rPr>
                <w:color w:val="FFFFFF"/>
              </w:rPr>
              <w:t>Facturación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Electrónica</w:t>
            </w:r>
            <w:proofErr w:type="spellEnd"/>
          </w:p>
        </w:tc>
      </w:tr>
      <w:tr w:rsidR="005E486E" w:rsidRPr="00EB130A">
        <w:trPr>
          <w:trHeight w:val="1826"/>
        </w:trPr>
        <w:tc>
          <w:tcPr>
            <w:tcW w:w="3063" w:type="dxa"/>
          </w:tcPr>
          <w:p w:rsidR="005E486E" w:rsidRPr="00EB130A" w:rsidRDefault="00A45CC6">
            <w:pPr>
              <w:pStyle w:val="TableParagraph"/>
              <w:spacing w:before="106" w:line="256" w:lineRule="auto"/>
              <w:ind w:left="95" w:right="97"/>
              <w:jc w:val="both"/>
              <w:rPr>
                <w:lang w:val="es-EC"/>
              </w:rPr>
            </w:pPr>
            <w:r w:rsidRPr="00EB130A">
              <w:rPr>
                <w:lang w:val="es-EC"/>
              </w:rPr>
              <w:t xml:space="preserve">Ideal para empresas que ofrecen servicios y necesitan llevar el control de los procesos y costos de producción con </w:t>
            </w:r>
            <w:r w:rsidRPr="00EB130A">
              <w:rPr>
                <w:b/>
                <w:lang w:val="es-EC"/>
              </w:rPr>
              <w:t>órdenes de trabajo y presupuestos</w:t>
            </w:r>
            <w:r w:rsidRPr="00EB130A">
              <w:rPr>
                <w:lang w:val="es-EC"/>
              </w:rPr>
              <w:t>.</w:t>
            </w:r>
          </w:p>
        </w:tc>
        <w:tc>
          <w:tcPr>
            <w:tcW w:w="3063" w:type="dxa"/>
          </w:tcPr>
          <w:p w:rsidR="005E486E" w:rsidRPr="00EB130A" w:rsidRDefault="00A45CC6">
            <w:pPr>
              <w:pStyle w:val="TableParagraph"/>
              <w:spacing w:before="106" w:line="256" w:lineRule="auto"/>
              <w:ind w:right="94"/>
              <w:jc w:val="both"/>
              <w:rPr>
                <w:lang w:val="es-EC"/>
              </w:rPr>
            </w:pPr>
            <w:r w:rsidRPr="00EB130A">
              <w:rPr>
                <w:lang w:val="es-EC"/>
              </w:rPr>
              <w:t xml:space="preserve">Solución ideal que se adapta para </w:t>
            </w:r>
            <w:r w:rsidRPr="00EB130A">
              <w:rPr>
                <w:b/>
                <w:lang w:val="es-EC"/>
              </w:rPr>
              <w:t xml:space="preserve">centros educativos </w:t>
            </w:r>
            <w:r w:rsidRPr="00EB130A">
              <w:rPr>
                <w:lang w:val="es-EC"/>
              </w:rPr>
              <w:t>que necesitan llevar el control de los rubros que se facturan a los</w:t>
            </w:r>
            <w:r w:rsidRPr="00EB130A">
              <w:rPr>
                <w:spacing w:val="-13"/>
                <w:lang w:val="es-EC"/>
              </w:rPr>
              <w:t xml:space="preserve"> </w:t>
            </w:r>
            <w:r w:rsidRPr="00EB130A">
              <w:rPr>
                <w:lang w:val="es-EC"/>
              </w:rPr>
              <w:t>estudiantes.</w:t>
            </w:r>
          </w:p>
        </w:tc>
        <w:tc>
          <w:tcPr>
            <w:tcW w:w="3078" w:type="dxa"/>
          </w:tcPr>
          <w:p w:rsidR="005E486E" w:rsidRPr="00EB130A" w:rsidRDefault="00A45CC6">
            <w:pPr>
              <w:pStyle w:val="TableParagraph"/>
              <w:spacing w:before="106" w:line="256" w:lineRule="auto"/>
              <w:ind w:right="97" w:firstLine="151"/>
              <w:jc w:val="both"/>
              <w:rPr>
                <w:lang w:val="es-EC"/>
              </w:rPr>
            </w:pPr>
            <w:r w:rsidRPr="00EB130A">
              <w:rPr>
                <w:lang w:val="es-EC"/>
              </w:rPr>
              <w:t xml:space="preserve">Ideal para empresas que </w:t>
            </w:r>
            <w:r w:rsidRPr="00EB130A">
              <w:rPr>
                <w:b/>
                <w:lang w:val="es-EC"/>
              </w:rPr>
              <w:t xml:space="preserve">manejan inventario y adicional también prestan servicios </w:t>
            </w:r>
            <w:r w:rsidRPr="00EB130A">
              <w:rPr>
                <w:lang w:val="es-EC"/>
              </w:rPr>
              <w:t>como por ejemplo talleres mecánicos.</w:t>
            </w:r>
          </w:p>
        </w:tc>
      </w:tr>
    </w:tbl>
    <w:p w:rsidR="005E486E" w:rsidRDefault="005E486E">
      <w:pPr>
        <w:pStyle w:val="Textoindependiente"/>
        <w:spacing w:before="10"/>
        <w:rPr>
          <w:sz w:val="18"/>
        </w:rPr>
      </w:pPr>
    </w:p>
    <w:p w:rsidR="005E486E" w:rsidRPr="00EB130A" w:rsidRDefault="005E486E">
      <w:pPr>
        <w:rPr>
          <w:sz w:val="18"/>
          <w:lang w:val="es-EC"/>
        </w:rPr>
        <w:sectPr w:rsidR="005E486E" w:rsidRPr="00EB130A" w:rsidSect="008B453A">
          <w:pgSz w:w="11920" w:h="16860"/>
          <w:pgMar w:top="1661" w:right="1123" w:bottom="1140" w:left="1338" w:header="544" w:footer="941" w:gutter="0"/>
          <w:cols w:space="720"/>
        </w:sectPr>
      </w:pPr>
    </w:p>
    <w:p w:rsidR="005E486E" w:rsidRPr="00EB130A" w:rsidRDefault="005E486E">
      <w:pPr>
        <w:pStyle w:val="Textoindependiente"/>
        <w:rPr>
          <w:sz w:val="20"/>
          <w:lang w:val="es-EC"/>
        </w:rPr>
      </w:pPr>
    </w:p>
    <w:p w:rsidR="005E486E" w:rsidRDefault="00A45CC6">
      <w:pPr>
        <w:spacing w:before="218"/>
        <w:ind w:left="101"/>
        <w:rPr>
          <w:b/>
          <w:sz w:val="28"/>
        </w:rPr>
      </w:pPr>
      <w:proofErr w:type="spellStart"/>
      <w:r>
        <w:rPr>
          <w:b/>
          <w:color w:val="434343"/>
          <w:sz w:val="28"/>
        </w:rPr>
        <w:t>Descripción</w:t>
      </w:r>
      <w:proofErr w:type="spellEnd"/>
      <w:r>
        <w:rPr>
          <w:b/>
          <w:color w:val="434343"/>
          <w:sz w:val="28"/>
        </w:rPr>
        <w:t xml:space="preserve"> </w:t>
      </w:r>
      <w:proofErr w:type="spellStart"/>
      <w:r>
        <w:rPr>
          <w:b/>
          <w:color w:val="434343"/>
          <w:sz w:val="28"/>
        </w:rPr>
        <w:t>Módulos</w:t>
      </w:r>
      <w:proofErr w:type="spellEnd"/>
    </w:p>
    <w:p w:rsidR="005E486E" w:rsidRDefault="005E486E">
      <w:pPr>
        <w:pStyle w:val="Textoindependiente"/>
        <w:spacing w:before="9" w:after="1"/>
        <w:rPr>
          <w:b/>
          <w:sz w:val="11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3063"/>
        <w:gridCol w:w="3063"/>
      </w:tblGrid>
      <w:tr w:rsidR="005E486E">
        <w:trPr>
          <w:trHeight w:val="1916"/>
        </w:trPr>
        <w:tc>
          <w:tcPr>
            <w:tcW w:w="3063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545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238250" cy="102870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124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689349" cy="79276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49" cy="79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867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901348" cy="933450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348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6E">
        <w:trPr>
          <w:trHeight w:val="475"/>
        </w:trPr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31" w:right="257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Facturación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Electrónica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29" w:right="257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Inventario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41" w:right="253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Servicios</w:t>
            </w:r>
            <w:proofErr w:type="spellEnd"/>
          </w:p>
        </w:tc>
      </w:tr>
      <w:tr w:rsidR="005E486E" w:rsidRPr="00EB130A">
        <w:trPr>
          <w:trHeight w:val="2637"/>
        </w:trPr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Facturas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Notas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Notas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Venta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1"/>
              <w:ind w:hanging="360"/>
              <w:rPr>
                <w:sz w:val="20"/>
              </w:rPr>
            </w:pP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diarias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Guías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Remisión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Reportes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</w:p>
          <w:p w:rsidR="005E486E" w:rsidRDefault="00A45CC6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before="40" w:line="283" w:lineRule="auto"/>
              <w:ind w:right="178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Herramientas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reenviar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comprobantes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Kardex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Órdenes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Compra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Ingreso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Mercadería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41" w:line="283" w:lineRule="auto"/>
              <w:ind w:right="446"/>
              <w:rPr>
                <w:sz w:val="20"/>
              </w:rPr>
            </w:pPr>
            <w:proofErr w:type="spellStart"/>
            <w:r>
              <w:rPr>
                <w:sz w:val="20"/>
              </w:rPr>
              <w:t>Reporte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listas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precios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80" w:lineRule="auto"/>
              <w:ind w:right="713"/>
              <w:rPr>
                <w:sz w:val="20"/>
              </w:rPr>
            </w:pPr>
            <w:proofErr w:type="spellStart"/>
            <w:r>
              <w:rPr>
                <w:sz w:val="20"/>
              </w:rPr>
              <w:t>Reporte</w:t>
            </w:r>
            <w:proofErr w:type="spellEnd"/>
            <w:r>
              <w:rPr>
                <w:sz w:val="20"/>
              </w:rPr>
              <w:t xml:space="preserve"> de stock </w:t>
            </w:r>
            <w:proofErr w:type="spellStart"/>
            <w:r>
              <w:rPr>
                <w:sz w:val="20"/>
              </w:rPr>
              <w:t>inventario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Notificaciones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Ordenes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Trabajo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Presupuestos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4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Cotizaciones</w:t>
            </w:r>
            <w:proofErr w:type="spellEnd"/>
          </w:p>
          <w:p w:rsidR="005E486E" w:rsidRPr="00EB130A" w:rsidRDefault="00A45CC6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41" w:line="283" w:lineRule="auto"/>
              <w:ind w:right="313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Envío notificación por correo a los</w:t>
            </w:r>
            <w:r w:rsidRPr="00EB130A">
              <w:rPr>
                <w:spacing w:val="-5"/>
                <w:sz w:val="20"/>
                <w:lang w:val="es-EC"/>
              </w:rPr>
              <w:t xml:space="preserve"> </w:t>
            </w:r>
            <w:r w:rsidRPr="00EB130A">
              <w:rPr>
                <w:sz w:val="20"/>
                <w:lang w:val="es-EC"/>
              </w:rPr>
              <w:t>clientes</w:t>
            </w:r>
          </w:p>
          <w:p w:rsidR="005E486E" w:rsidRPr="00EB130A" w:rsidRDefault="00A45CC6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0" w:line="280" w:lineRule="auto"/>
              <w:ind w:right="390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Notificaciones de órdenes de trabajo a los</w:t>
            </w:r>
            <w:r w:rsidRPr="00EB130A">
              <w:rPr>
                <w:spacing w:val="-1"/>
                <w:sz w:val="20"/>
                <w:lang w:val="es-EC"/>
              </w:rPr>
              <w:t xml:space="preserve"> </w:t>
            </w:r>
            <w:r w:rsidRPr="00EB130A">
              <w:rPr>
                <w:sz w:val="20"/>
                <w:lang w:val="es-EC"/>
              </w:rPr>
              <w:t>empleados</w:t>
            </w:r>
          </w:p>
        </w:tc>
      </w:tr>
      <w:tr w:rsidR="005E486E">
        <w:trPr>
          <w:trHeight w:val="565"/>
        </w:trPr>
        <w:tc>
          <w:tcPr>
            <w:tcW w:w="3063" w:type="dxa"/>
          </w:tcPr>
          <w:p w:rsidR="005E486E" w:rsidRDefault="005E486E" w:rsidP="008B453A">
            <w:pPr>
              <w:pStyle w:val="TableParagraph"/>
              <w:spacing w:before="114"/>
              <w:ind w:left="237" w:right="257"/>
              <w:rPr>
                <w:b/>
                <w:sz w:val="26"/>
              </w:rPr>
            </w:pPr>
          </w:p>
        </w:tc>
        <w:tc>
          <w:tcPr>
            <w:tcW w:w="3063" w:type="dxa"/>
          </w:tcPr>
          <w:p w:rsidR="005E486E" w:rsidRDefault="005E486E" w:rsidP="008B453A">
            <w:pPr>
              <w:pStyle w:val="TableParagraph"/>
              <w:spacing w:before="114"/>
              <w:ind w:left="241" w:right="256"/>
              <w:rPr>
                <w:b/>
                <w:sz w:val="26"/>
              </w:rPr>
            </w:pPr>
          </w:p>
        </w:tc>
        <w:tc>
          <w:tcPr>
            <w:tcW w:w="3063" w:type="dxa"/>
          </w:tcPr>
          <w:p w:rsidR="005E486E" w:rsidRDefault="005E486E">
            <w:pPr>
              <w:pStyle w:val="TableParagraph"/>
              <w:spacing w:before="114"/>
              <w:ind w:left="241" w:right="257"/>
              <w:jc w:val="center"/>
              <w:rPr>
                <w:b/>
                <w:sz w:val="26"/>
              </w:rPr>
            </w:pPr>
          </w:p>
        </w:tc>
      </w:tr>
      <w:tr w:rsidR="005E486E">
        <w:trPr>
          <w:trHeight w:val="2051"/>
        </w:trPr>
        <w:tc>
          <w:tcPr>
            <w:tcW w:w="3063" w:type="dxa"/>
          </w:tcPr>
          <w:p w:rsidR="005E486E" w:rsidRDefault="005E486E">
            <w:pPr>
              <w:pStyle w:val="TableParagraph"/>
              <w:spacing w:before="10"/>
              <w:ind w:left="0"/>
              <w:rPr>
                <w:b/>
                <w:sz w:val="18"/>
              </w:rPr>
            </w:pPr>
          </w:p>
          <w:p w:rsidR="005E486E" w:rsidRDefault="00A45CC6">
            <w:pPr>
              <w:pStyle w:val="TableParagraph"/>
              <w:spacing w:before="0"/>
              <w:ind w:left="755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158139" cy="104603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39" cy="104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605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168779" cy="1092136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79" cy="109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:rsidR="005E486E" w:rsidRDefault="005E486E">
            <w:pPr>
              <w:pStyle w:val="TableParagraph"/>
              <w:spacing w:before="10"/>
              <w:ind w:left="0"/>
              <w:rPr>
                <w:b/>
                <w:sz w:val="18"/>
              </w:rPr>
            </w:pPr>
          </w:p>
          <w:p w:rsidR="005E486E" w:rsidRDefault="00A45CC6">
            <w:pPr>
              <w:pStyle w:val="TableParagraph"/>
              <w:spacing w:before="0"/>
              <w:ind w:left="542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217783" cy="992124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783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6E">
        <w:trPr>
          <w:trHeight w:val="475"/>
        </w:trPr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32" w:right="257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Académico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41" w:right="250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Cartera</w:t>
            </w:r>
            <w:proofErr w:type="spellEnd"/>
          </w:p>
        </w:tc>
        <w:tc>
          <w:tcPr>
            <w:tcW w:w="3063" w:type="dxa"/>
            <w:shd w:val="clear" w:color="auto" w:fill="45818E"/>
          </w:tcPr>
          <w:p w:rsidR="005E486E" w:rsidRDefault="00A45CC6">
            <w:pPr>
              <w:pStyle w:val="TableParagraph"/>
              <w:spacing w:before="106"/>
              <w:ind w:left="239" w:right="257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Contabilidad</w:t>
            </w:r>
            <w:proofErr w:type="spellEnd"/>
          </w:p>
        </w:tc>
      </w:tr>
      <w:tr w:rsidR="005E486E">
        <w:trPr>
          <w:trHeight w:val="2367"/>
        </w:trPr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line="249" w:lineRule="auto"/>
              <w:ind w:right="156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Gestión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Estudiantes</w:t>
            </w:r>
            <w:proofErr w:type="spellEnd"/>
            <w:r>
              <w:rPr>
                <w:sz w:val="20"/>
              </w:rPr>
              <w:t xml:space="preserve"> y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Representantes</w:t>
            </w:r>
            <w:proofErr w:type="spellEnd"/>
          </w:p>
          <w:p w:rsidR="005E486E" w:rsidRPr="00EB130A" w:rsidRDefault="00A45CC6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2" w:line="249" w:lineRule="auto"/>
              <w:ind w:right="245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Gestión cursos, aulas, periodos</w:t>
            </w:r>
            <w:r w:rsidRPr="00EB130A">
              <w:rPr>
                <w:spacing w:val="-8"/>
                <w:sz w:val="20"/>
                <w:lang w:val="es-EC"/>
              </w:rPr>
              <w:t xml:space="preserve"> </w:t>
            </w:r>
            <w:r w:rsidRPr="00EB130A">
              <w:rPr>
                <w:sz w:val="20"/>
                <w:lang w:val="es-EC"/>
              </w:rPr>
              <w:t>académicos.</w:t>
            </w:r>
          </w:p>
          <w:p w:rsidR="005E486E" w:rsidRPr="00EB130A" w:rsidRDefault="00A45CC6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2" w:line="249" w:lineRule="auto"/>
              <w:ind w:right="200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 xml:space="preserve">Manejo de Deudas por </w:t>
            </w:r>
            <w:proofErr w:type="spellStart"/>
            <w:r w:rsidRPr="00EB130A">
              <w:rPr>
                <w:sz w:val="20"/>
                <w:lang w:val="es-EC"/>
              </w:rPr>
              <w:t>Cursos</w:t>
            </w:r>
            <w:proofErr w:type="gramStart"/>
            <w:r w:rsidRPr="00EB130A">
              <w:rPr>
                <w:sz w:val="20"/>
                <w:lang w:val="es-EC"/>
              </w:rPr>
              <w:t>,por</w:t>
            </w:r>
            <w:proofErr w:type="spellEnd"/>
            <w:proofErr w:type="gramEnd"/>
            <w:r w:rsidRPr="00EB130A">
              <w:rPr>
                <w:sz w:val="20"/>
                <w:lang w:val="es-EC"/>
              </w:rPr>
              <w:t xml:space="preserve"> </w:t>
            </w:r>
            <w:proofErr w:type="spellStart"/>
            <w:r w:rsidRPr="00EB130A">
              <w:rPr>
                <w:sz w:val="20"/>
                <w:lang w:val="es-EC"/>
              </w:rPr>
              <w:t>Meses,y</w:t>
            </w:r>
            <w:proofErr w:type="spellEnd"/>
            <w:r w:rsidRPr="00EB130A">
              <w:rPr>
                <w:sz w:val="20"/>
                <w:lang w:val="es-EC"/>
              </w:rPr>
              <w:t xml:space="preserve"> estudiantes.</w:t>
            </w:r>
          </w:p>
          <w:p w:rsidR="005E486E" w:rsidRPr="00EB130A" w:rsidRDefault="00A45CC6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3" w:line="249" w:lineRule="auto"/>
              <w:ind w:right="167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Notificación de Deudas por</w:t>
            </w:r>
            <w:r w:rsidRPr="00EB130A">
              <w:rPr>
                <w:spacing w:val="-1"/>
                <w:sz w:val="20"/>
                <w:lang w:val="es-EC"/>
              </w:rPr>
              <w:t xml:space="preserve"> </w:t>
            </w:r>
            <w:r w:rsidRPr="00EB130A">
              <w:rPr>
                <w:sz w:val="20"/>
                <w:lang w:val="es-EC"/>
              </w:rPr>
              <w:t>Correo.</w:t>
            </w:r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0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0" w:line="249" w:lineRule="auto"/>
              <w:ind w:right="635"/>
              <w:rPr>
                <w:sz w:val="20"/>
              </w:rPr>
            </w:pPr>
            <w:proofErr w:type="spellStart"/>
            <w:r>
              <w:rPr>
                <w:sz w:val="20"/>
              </w:rPr>
              <w:t>Comprobantes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Ingreso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2" w:line="249" w:lineRule="auto"/>
              <w:ind w:right="635"/>
              <w:rPr>
                <w:sz w:val="20"/>
              </w:rPr>
            </w:pPr>
            <w:proofErr w:type="spellStart"/>
            <w:r>
              <w:rPr>
                <w:sz w:val="20"/>
              </w:rPr>
              <w:t>Comprobantes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egreso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cobrar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1"/>
              <w:rPr>
                <w:sz w:val="20"/>
              </w:rPr>
            </w:pP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pagar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0"/>
              <w:rPr>
                <w:sz w:val="20"/>
              </w:rPr>
            </w:pPr>
            <w:proofErr w:type="spellStart"/>
            <w:r>
              <w:rPr>
                <w:sz w:val="20"/>
              </w:rPr>
              <w:t>Bancos</w:t>
            </w:r>
            <w:proofErr w:type="spellEnd"/>
          </w:p>
        </w:tc>
        <w:tc>
          <w:tcPr>
            <w:tcW w:w="3063" w:type="dxa"/>
          </w:tcPr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emitidos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Efectivo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1"/>
              <w:ind w:hanging="360"/>
              <w:rPr>
                <w:sz w:val="20"/>
              </w:rPr>
            </w:pPr>
            <w:r>
              <w:rPr>
                <w:sz w:val="20"/>
              </w:rPr>
              <w:t>Estado 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Conciliación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bancaria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r>
              <w:rPr>
                <w:sz w:val="20"/>
              </w:rPr>
              <w:t>Balance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Cierre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periodos</w:t>
            </w:r>
            <w:proofErr w:type="spellEnd"/>
          </w:p>
          <w:p w:rsidR="005E486E" w:rsidRDefault="00A45CC6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  <w:tab w:val="left" w:pos="815"/>
              </w:tabs>
              <w:spacing w:before="10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Plantillas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Contables</w:t>
            </w:r>
            <w:proofErr w:type="spellEnd"/>
          </w:p>
        </w:tc>
      </w:tr>
      <w:tr w:rsidR="005E486E">
        <w:trPr>
          <w:trHeight w:val="565"/>
        </w:trPr>
        <w:tc>
          <w:tcPr>
            <w:tcW w:w="3063" w:type="dxa"/>
          </w:tcPr>
          <w:p w:rsidR="005E486E" w:rsidRDefault="005E486E" w:rsidP="008B453A">
            <w:pPr>
              <w:pStyle w:val="TableParagraph"/>
              <w:spacing w:before="114"/>
              <w:ind w:left="0" w:right="257"/>
              <w:rPr>
                <w:b/>
                <w:sz w:val="26"/>
              </w:rPr>
            </w:pPr>
          </w:p>
        </w:tc>
        <w:tc>
          <w:tcPr>
            <w:tcW w:w="3063" w:type="dxa"/>
          </w:tcPr>
          <w:p w:rsidR="005E486E" w:rsidRDefault="005E486E" w:rsidP="008B453A">
            <w:pPr>
              <w:pStyle w:val="TableParagraph"/>
              <w:spacing w:before="114"/>
              <w:ind w:left="241" w:right="256"/>
              <w:rPr>
                <w:b/>
                <w:sz w:val="26"/>
              </w:rPr>
            </w:pPr>
          </w:p>
        </w:tc>
        <w:tc>
          <w:tcPr>
            <w:tcW w:w="3063" w:type="dxa"/>
          </w:tcPr>
          <w:p w:rsidR="005E486E" w:rsidRDefault="005E486E" w:rsidP="008B453A">
            <w:pPr>
              <w:pStyle w:val="TableParagraph"/>
              <w:spacing w:before="114"/>
              <w:ind w:left="236" w:right="257"/>
              <w:rPr>
                <w:b/>
                <w:sz w:val="26"/>
              </w:rPr>
            </w:pPr>
          </w:p>
        </w:tc>
      </w:tr>
    </w:tbl>
    <w:p w:rsidR="005E486E" w:rsidRDefault="005E486E">
      <w:pPr>
        <w:jc w:val="center"/>
        <w:rPr>
          <w:sz w:val="26"/>
        </w:rPr>
        <w:sectPr w:rsidR="005E486E">
          <w:pgSz w:w="11920" w:h="16860"/>
          <w:pgMar w:top="1660" w:right="1120" w:bottom="1140" w:left="1340" w:header="543" w:footer="942" w:gutter="0"/>
          <w:cols w:space="720"/>
        </w:sectPr>
      </w:pPr>
    </w:p>
    <w:p w:rsidR="005E486E" w:rsidRDefault="005E486E">
      <w:pPr>
        <w:pStyle w:val="Textoindependiente"/>
        <w:spacing w:before="10"/>
        <w:rPr>
          <w:b/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</w:tblGrid>
      <w:tr w:rsidR="008B453A">
        <w:trPr>
          <w:trHeight w:val="1766"/>
        </w:trPr>
        <w:tc>
          <w:tcPr>
            <w:tcW w:w="3063" w:type="dxa"/>
          </w:tcPr>
          <w:p w:rsidR="008B453A" w:rsidRDefault="008B453A">
            <w:pPr>
              <w:pStyle w:val="TableParagraph"/>
              <w:spacing w:before="6"/>
              <w:ind w:left="0"/>
              <w:rPr>
                <w:b/>
                <w:sz w:val="11"/>
              </w:rPr>
            </w:pPr>
          </w:p>
          <w:p w:rsidR="008B453A" w:rsidRDefault="008B453A">
            <w:pPr>
              <w:pStyle w:val="TableParagraph"/>
              <w:spacing w:before="0"/>
              <w:ind w:left="860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 wp14:anchorId="6DC60B75" wp14:editId="61B28B9A">
                  <wp:extent cx="825059" cy="825055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59" cy="82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53A">
        <w:trPr>
          <w:trHeight w:val="565"/>
        </w:trPr>
        <w:tc>
          <w:tcPr>
            <w:tcW w:w="3063" w:type="dxa"/>
            <w:shd w:val="clear" w:color="auto" w:fill="45818E"/>
          </w:tcPr>
          <w:p w:rsidR="008B453A" w:rsidRDefault="008B453A">
            <w:pPr>
              <w:pStyle w:val="TableParagraph"/>
              <w:spacing w:before="106"/>
              <w:ind w:left="241" w:right="257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Puntos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Venta</w:t>
            </w:r>
            <w:proofErr w:type="spellEnd"/>
          </w:p>
        </w:tc>
      </w:tr>
      <w:tr w:rsidR="008B453A" w:rsidRPr="00EB130A">
        <w:trPr>
          <w:trHeight w:val="1886"/>
        </w:trPr>
        <w:tc>
          <w:tcPr>
            <w:tcW w:w="3063" w:type="dxa"/>
          </w:tcPr>
          <w:p w:rsidR="008B453A" w:rsidRPr="008B453A" w:rsidRDefault="008B453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line="249" w:lineRule="auto"/>
              <w:ind w:right="401" w:hanging="360"/>
              <w:rPr>
                <w:sz w:val="20"/>
                <w:lang w:val="es-EC"/>
              </w:rPr>
            </w:pPr>
            <w:r w:rsidRPr="008B453A">
              <w:rPr>
                <w:sz w:val="20"/>
                <w:lang w:val="es-EC"/>
              </w:rPr>
              <w:t>Gestión de cajeros y supervisores</w:t>
            </w:r>
          </w:p>
          <w:p w:rsidR="008B453A" w:rsidRDefault="008B453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2" w:line="249" w:lineRule="auto"/>
              <w:ind w:right="223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Aperturas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Cierres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Cajas</w:t>
            </w:r>
            <w:proofErr w:type="spellEnd"/>
          </w:p>
          <w:p w:rsidR="008B453A" w:rsidRDefault="008B453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2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Arqueo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cajas</w:t>
            </w:r>
            <w:proofErr w:type="spellEnd"/>
          </w:p>
          <w:p w:rsidR="008B453A" w:rsidRPr="00EB130A" w:rsidRDefault="008B453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10" w:line="249" w:lineRule="auto"/>
              <w:ind w:right="312" w:hanging="360"/>
              <w:rPr>
                <w:sz w:val="20"/>
                <w:lang w:val="es-EC"/>
              </w:rPr>
            </w:pPr>
            <w:r w:rsidRPr="00EB130A">
              <w:rPr>
                <w:sz w:val="20"/>
                <w:lang w:val="es-EC"/>
              </w:rPr>
              <w:t>Reporte de Venta por Cajeros</w:t>
            </w:r>
          </w:p>
        </w:tc>
      </w:tr>
      <w:tr w:rsidR="008B453A">
        <w:trPr>
          <w:trHeight w:val="565"/>
        </w:trPr>
        <w:tc>
          <w:tcPr>
            <w:tcW w:w="3063" w:type="dxa"/>
          </w:tcPr>
          <w:p w:rsidR="008B453A" w:rsidRDefault="008B453A" w:rsidP="008B453A">
            <w:pPr>
              <w:pStyle w:val="TableParagraph"/>
              <w:spacing w:before="114"/>
              <w:ind w:left="241" w:right="255"/>
              <w:rPr>
                <w:b/>
                <w:sz w:val="26"/>
              </w:rPr>
            </w:pPr>
          </w:p>
        </w:tc>
      </w:tr>
    </w:tbl>
    <w:p w:rsidR="005E486E" w:rsidRDefault="005E486E">
      <w:pPr>
        <w:pStyle w:val="Textoindependiente"/>
        <w:spacing w:before="4"/>
        <w:rPr>
          <w:b/>
          <w:sz w:val="18"/>
        </w:rPr>
      </w:pPr>
    </w:p>
    <w:p w:rsidR="005E486E" w:rsidRPr="008B453A" w:rsidRDefault="005E486E" w:rsidP="008B453A">
      <w:pPr>
        <w:spacing w:before="93"/>
        <w:rPr>
          <w:b/>
        </w:rPr>
      </w:pPr>
    </w:p>
    <w:p w:rsidR="005E486E" w:rsidRDefault="005E486E">
      <w:pPr>
        <w:pStyle w:val="Textoindependiente"/>
        <w:rPr>
          <w:sz w:val="20"/>
        </w:rPr>
      </w:pPr>
      <w:bookmarkStart w:id="0" w:name="_GoBack"/>
      <w:bookmarkEnd w:id="0"/>
    </w:p>
    <w:p w:rsidR="005E486E" w:rsidRDefault="005E486E">
      <w:pPr>
        <w:pStyle w:val="Textoindependiente"/>
        <w:spacing w:before="3"/>
        <w:rPr>
          <w:sz w:val="26"/>
        </w:rPr>
      </w:pPr>
    </w:p>
    <w:p w:rsidR="005E486E" w:rsidRDefault="00A45CC6">
      <w:pPr>
        <w:spacing w:before="91"/>
        <w:ind w:left="101"/>
        <w:rPr>
          <w:sz w:val="28"/>
        </w:rPr>
      </w:pPr>
      <w:proofErr w:type="spellStart"/>
      <w:r>
        <w:rPr>
          <w:color w:val="434343"/>
          <w:sz w:val="28"/>
        </w:rPr>
        <w:t>Soporte</w:t>
      </w:r>
      <w:proofErr w:type="spellEnd"/>
    </w:p>
    <w:p w:rsidR="005E486E" w:rsidRDefault="005E486E">
      <w:pPr>
        <w:pStyle w:val="Textoindependiente"/>
        <w:spacing w:before="3"/>
        <w:rPr>
          <w:sz w:val="38"/>
        </w:rPr>
      </w:pPr>
    </w:p>
    <w:p w:rsidR="005E486E" w:rsidRPr="00EB130A" w:rsidRDefault="00A45CC6">
      <w:pPr>
        <w:spacing w:line="285" w:lineRule="auto"/>
        <w:ind w:left="101" w:right="141"/>
        <w:rPr>
          <w:b/>
          <w:lang w:val="es-EC"/>
        </w:rPr>
      </w:pPr>
      <w:r w:rsidRPr="00EB130A">
        <w:rPr>
          <w:lang w:val="es-EC"/>
        </w:rPr>
        <w:t xml:space="preserve">Este servicio está disponible para los usuarios de pago y </w:t>
      </w:r>
      <w:r w:rsidRPr="00EB130A">
        <w:rPr>
          <w:b/>
          <w:lang w:val="es-EC"/>
        </w:rPr>
        <w:t>no tiene costo adicional</w:t>
      </w:r>
      <w:r w:rsidRPr="00EB130A">
        <w:rPr>
          <w:lang w:val="es-EC"/>
        </w:rPr>
        <w:t xml:space="preserve">, los medios por los cuales ofrecemos soporte son: </w:t>
      </w:r>
      <w:r w:rsidRPr="00EB130A">
        <w:rPr>
          <w:b/>
          <w:lang w:val="es-EC"/>
        </w:rPr>
        <w:t xml:space="preserve">Correo </w:t>
      </w:r>
      <w:proofErr w:type="spellStart"/>
      <w:r w:rsidRPr="00EB130A">
        <w:rPr>
          <w:b/>
          <w:lang w:val="es-EC"/>
        </w:rPr>
        <w:t>Electrónico</w:t>
      </w:r>
      <w:proofErr w:type="gramStart"/>
      <w:r w:rsidRPr="00EB130A">
        <w:rPr>
          <w:b/>
          <w:lang w:val="es-EC"/>
        </w:rPr>
        <w:t>,Telefónico,Presencial</w:t>
      </w:r>
      <w:proofErr w:type="spellEnd"/>
      <w:proofErr w:type="gramEnd"/>
      <w:r w:rsidRPr="00EB130A">
        <w:rPr>
          <w:b/>
          <w:lang w:val="es-EC"/>
        </w:rPr>
        <w:t>.</w:t>
      </w:r>
    </w:p>
    <w:p w:rsidR="005E486E" w:rsidRPr="00EB130A" w:rsidRDefault="005E486E">
      <w:pPr>
        <w:spacing w:line="285" w:lineRule="auto"/>
        <w:rPr>
          <w:lang w:val="es-EC"/>
        </w:rPr>
        <w:sectPr w:rsidR="005E486E" w:rsidRPr="00EB130A">
          <w:pgSz w:w="11920" w:h="16860"/>
          <w:pgMar w:top="1660" w:right="1120" w:bottom="1140" w:left="1340" w:header="543" w:footer="942" w:gutter="0"/>
          <w:cols w:space="720"/>
        </w:sectPr>
      </w:pPr>
    </w:p>
    <w:p w:rsidR="005E486E" w:rsidRPr="00EB130A" w:rsidRDefault="005E486E">
      <w:pPr>
        <w:pStyle w:val="Textoindependiente"/>
        <w:rPr>
          <w:b/>
          <w:sz w:val="20"/>
          <w:lang w:val="es-EC"/>
        </w:rPr>
      </w:pPr>
    </w:p>
    <w:p w:rsidR="005E486E" w:rsidRDefault="00A45CC6">
      <w:pPr>
        <w:pStyle w:val="Ttulo1"/>
        <w:spacing w:before="218"/>
      </w:pPr>
      <w:proofErr w:type="spellStart"/>
      <w:r>
        <w:rPr>
          <w:color w:val="434343"/>
        </w:rPr>
        <w:t>Nuestros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Clientes</w:t>
      </w:r>
      <w:proofErr w:type="spellEnd"/>
    </w:p>
    <w:p w:rsidR="005E486E" w:rsidRDefault="005E486E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1847"/>
        <w:gridCol w:w="1847"/>
        <w:gridCol w:w="1847"/>
        <w:gridCol w:w="1847"/>
      </w:tblGrid>
      <w:tr w:rsidR="005E486E">
        <w:trPr>
          <w:trHeight w:val="1181"/>
        </w:trPr>
        <w:tc>
          <w:tcPr>
            <w:tcW w:w="1847" w:type="dxa"/>
          </w:tcPr>
          <w:p w:rsidR="005E486E" w:rsidRDefault="005E486E">
            <w:pPr>
              <w:pStyle w:val="TableParagraph"/>
              <w:spacing w:before="2"/>
              <w:ind w:left="0"/>
              <w:rPr>
                <w:sz w:val="12"/>
              </w:rPr>
            </w:pPr>
          </w:p>
          <w:p w:rsidR="005E486E" w:rsidRDefault="00A45CC6">
            <w:pPr>
              <w:pStyle w:val="TableParagraph"/>
              <w:spacing w:before="0"/>
              <w:ind w:left="530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475458" cy="468725"/>
                  <wp:effectExtent l="0" t="0" r="0" b="0"/>
                  <wp:docPr id="2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58" cy="4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5E486E" w:rsidRDefault="00A45CC6">
            <w:pPr>
              <w:pStyle w:val="TableParagraph"/>
              <w:spacing w:before="0"/>
              <w:ind w:left="379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683869" cy="406526"/>
                  <wp:effectExtent l="0" t="0" r="0" b="0"/>
                  <wp:docPr id="3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69" cy="40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675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323260" cy="430053"/>
                  <wp:effectExtent l="0" t="0" r="0" b="0"/>
                  <wp:docPr id="33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60" cy="43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617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401684" cy="405479"/>
                  <wp:effectExtent l="0" t="0" r="0" b="0"/>
                  <wp:docPr id="35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84" cy="40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528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487636" cy="448627"/>
                  <wp:effectExtent l="0" t="0" r="0" b="0"/>
                  <wp:docPr id="37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8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36" cy="44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86E">
        <w:trPr>
          <w:trHeight w:val="460"/>
        </w:trPr>
        <w:tc>
          <w:tcPr>
            <w:tcW w:w="1847" w:type="dxa"/>
            <w:shd w:val="clear" w:color="auto" w:fill="45818E"/>
          </w:tcPr>
          <w:p w:rsidR="005E486E" w:rsidRDefault="00A45CC6">
            <w:pPr>
              <w:pStyle w:val="TableParagraph"/>
              <w:spacing w:before="114"/>
              <w:ind w:left="54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Cap Neo</w:t>
            </w:r>
          </w:p>
        </w:tc>
        <w:tc>
          <w:tcPr>
            <w:tcW w:w="1847" w:type="dxa"/>
            <w:shd w:val="clear" w:color="auto" w:fill="45818E"/>
          </w:tcPr>
          <w:p w:rsidR="005E486E" w:rsidRDefault="00A45CC6">
            <w:pPr>
              <w:pStyle w:val="TableParagraph"/>
              <w:spacing w:before="114"/>
              <w:ind w:left="169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My Golden World</w:t>
            </w:r>
          </w:p>
        </w:tc>
        <w:tc>
          <w:tcPr>
            <w:tcW w:w="1847" w:type="dxa"/>
            <w:shd w:val="clear" w:color="auto" w:fill="45818E"/>
          </w:tcPr>
          <w:p w:rsidR="005E486E" w:rsidRDefault="00A45CC6">
            <w:pPr>
              <w:pStyle w:val="TableParagraph"/>
              <w:spacing w:before="114"/>
              <w:ind w:left="630" w:right="64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JOP</w:t>
            </w:r>
          </w:p>
        </w:tc>
        <w:tc>
          <w:tcPr>
            <w:tcW w:w="1847" w:type="dxa"/>
            <w:shd w:val="clear" w:color="auto" w:fill="45818E"/>
          </w:tcPr>
          <w:p w:rsidR="005E486E" w:rsidRDefault="00A45CC6">
            <w:pPr>
              <w:pStyle w:val="TableParagraph"/>
              <w:spacing w:before="114"/>
              <w:ind w:left="630" w:right="65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UESA</w:t>
            </w:r>
          </w:p>
        </w:tc>
        <w:tc>
          <w:tcPr>
            <w:tcW w:w="1847" w:type="dxa"/>
            <w:shd w:val="clear" w:color="auto" w:fill="45818E"/>
          </w:tcPr>
          <w:p w:rsidR="005E486E" w:rsidRDefault="00A45CC6">
            <w:pPr>
              <w:pStyle w:val="TableParagraph"/>
              <w:spacing w:before="114"/>
              <w:ind w:left="52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CRECER</w:t>
            </w:r>
          </w:p>
        </w:tc>
      </w:tr>
      <w:tr w:rsidR="005E486E">
        <w:trPr>
          <w:trHeight w:val="1150"/>
        </w:trPr>
        <w:tc>
          <w:tcPr>
            <w:tcW w:w="1847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230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858796" cy="534352"/>
                  <wp:effectExtent l="0" t="0" r="0" b="0"/>
                  <wp:docPr id="39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9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796" cy="53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6"/>
              <w:ind w:left="0"/>
              <w:rPr>
                <w:sz w:val="11"/>
              </w:rPr>
            </w:pPr>
          </w:p>
          <w:p w:rsidR="005E486E" w:rsidRDefault="00A45CC6">
            <w:pPr>
              <w:pStyle w:val="TableParagraph"/>
              <w:spacing w:before="0"/>
              <w:ind w:left="124"/>
              <w:rPr>
                <w:sz w:val="20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028168" cy="458152"/>
                  <wp:effectExtent l="0" t="0" r="0" b="0"/>
                  <wp:docPr id="41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0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168" cy="45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 w:rsidR="005E486E" w:rsidRDefault="005E486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A45CC6" w:rsidRDefault="00A45CC6"/>
    <w:sectPr w:rsidR="00A45CC6">
      <w:pgSz w:w="11920" w:h="16860"/>
      <w:pgMar w:top="1660" w:right="1120" w:bottom="1140" w:left="1340" w:header="543" w:footer="9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CC6" w:rsidRDefault="00A45CC6">
      <w:r>
        <w:separator/>
      </w:r>
    </w:p>
  </w:endnote>
  <w:endnote w:type="continuationSeparator" w:id="0">
    <w:p w:rsidR="00A45CC6" w:rsidRDefault="00A4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86E" w:rsidRDefault="008B453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1.5pt;margin-top:796.7pt;width:143pt;height:14.3pt;z-index:-14896;mso-position-horizontal-relative:page;mso-position-vertical-relative:page" filled="f" stroked="f">
          <v:textbox inset="0,0,0,0">
            <w:txbxContent>
              <w:p w:rsidR="005E486E" w:rsidRDefault="00EB130A">
                <w:pPr>
                  <w:pStyle w:val="Textoindependiente"/>
                  <w:spacing w:before="13"/>
                  <w:ind w:left="20"/>
                </w:pPr>
                <w:hyperlink r:id="rId1" w:history="1">
                  <w:r w:rsidRPr="00A1404C">
                    <w:rPr>
                      <w:rStyle w:val="Hipervnculo"/>
                      <w:u w:color="1154CC"/>
                    </w:rPr>
                    <w:t>www.telcomp.trbseguro.com</w:t>
                  </w:r>
                </w:hyperlink>
              </w:p>
            </w:txbxContent>
          </v:textbox>
          <w10:wrap anchorx="page" anchory="page"/>
        </v:shape>
      </w:pict>
    </w:r>
    <w:r>
      <w:rPr>
        <w:noProof/>
        <w:lang w:val="es-EC" w:eastAsia="es-EC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2117090</wp:posOffset>
          </wp:positionH>
          <wp:positionV relativeFrom="page">
            <wp:posOffset>10057130</wp:posOffset>
          </wp:positionV>
          <wp:extent cx="295522" cy="295516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5522" cy="295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CC6">
      <w:rPr>
        <w:noProof/>
        <w:lang w:val="es-EC" w:eastAsia="es-EC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5309882</wp:posOffset>
          </wp:positionH>
          <wp:positionV relativeFrom="page">
            <wp:posOffset>9981046</wp:posOffset>
          </wp:positionV>
          <wp:extent cx="314589" cy="314586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4589" cy="314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CC6">
      <w:pict>
        <v:shape id="_x0000_s2049" type="#_x0000_t202" style="position:absolute;margin-left:449.4pt;margin-top:793.7pt;width:63.2pt;height:14.3pt;z-index:-14872;mso-position-horizontal-relative:page;mso-position-vertical-relative:page" filled="f" stroked="f">
          <v:textbox inset="0,0,0,0">
            <w:txbxContent>
              <w:p w:rsidR="005E486E" w:rsidRPr="008B453A" w:rsidRDefault="008B453A">
                <w:pPr>
                  <w:pStyle w:val="Textoindependiente"/>
                  <w:spacing w:before="13"/>
                  <w:ind w:left="20"/>
                  <w:rPr>
                    <w:lang w:val="es-EC"/>
                  </w:rPr>
                </w:pPr>
                <w:r>
                  <w:rPr>
                    <w:color w:val="666666"/>
                    <w:lang w:val="es-EC"/>
                  </w:rPr>
                  <w:t>0987054126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CC6" w:rsidRDefault="00A45CC6">
      <w:r>
        <w:separator/>
      </w:r>
    </w:p>
  </w:footnote>
  <w:footnote w:type="continuationSeparator" w:id="0">
    <w:p w:rsidR="00A45CC6" w:rsidRDefault="00A45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86E" w:rsidRDefault="00EB130A">
    <w:pPr>
      <w:pStyle w:val="Textoindependiente"/>
      <w:spacing w:line="14" w:lineRule="auto"/>
      <w:rPr>
        <w:sz w:val="20"/>
      </w:rPr>
    </w:pPr>
    <w:r>
      <w:rPr>
        <w:noProof/>
      </w:rPr>
      <w:drawing>
        <wp:inline distT="0" distB="0" distL="0" distR="0" wp14:anchorId="640BC4E1" wp14:editId="328CD563">
          <wp:extent cx="952187" cy="634791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621" cy="686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9pt;margin-top:26.15pt;width:209.05pt;height:33.1pt;z-index:-15016;mso-position-horizontal-relative:page;mso-position-vertical-relative:page" filled="f" stroked="f">
          <v:textbox inset="0,0,0,0">
            <w:txbxContent>
              <w:p w:rsidR="005E486E" w:rsidRPr="00EB130A" w:rsidRDefault="00EB130A">
                <w:pPr>
                  <w:spacing w:before="14"/>
                  <w:ind w:left="20"/>
                  <w:rPr>
                    <w:sz w:val="18"/>
                    <w:lang w:val="es-EC"/>
                  </w:rPr>
                </w:pPr>
                <w:r>
                  <w:rPr>
                    <w:color w:val="666666"/>
                    <w:sz w:val="18"/>
                    <w:lang w:val="es-EC"/>
                  </w:rPr>
                  <w:t>Carcelén Alto, Abel Méndez y Alejandro Ponce Borja</w:t>
                </w:r>
              </w:p>
              <w:p w:rsidR="005E486E" w:rsidRDefault="00EB130A">
                <w:pPr>
                  <w:spacing w:before="3"/>
                  <w:ind w:left="2016"/>
                  <w:rPr>
                    <w:sz w:val="18"/>
                  </w:rPr>
                </w:pPr>
                <w:r>
                  <w:rPr>
                    <w:color w:val="666666"/>
                    <w:sz w:val="18"/>
                  </w:rPr>
                  <w:t>0996960827/ 0987054126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4A12"/>
    <w:multiLevelType w:val="hybridMultilevel"/>
    <w:tmpl w:val="93C6BAEE"/>
    <w:lvl w:ilvl="0" w:tplc="AE06B15E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D6807A82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731A2B62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A41A155C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CA82696E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1E305C60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6A105B30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B64ABD40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F4308C24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1" w15:restartNumberingAfterBreak="0">
    <w:nsid w:val="0B003D85"/>
    <w:multiLevelType w:val="hybridMultilevel"/>
    <w:tmpl w:val="8BBE9D30"/>
    <w:lvl w:ilvl="0" w:tplc="EAE04518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D92EF98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2E6C691C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C6CE525A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DA86F0C4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41086252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62AA9F66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9BB278CA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73F8940C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2" w15:restartNumberingAfterBreak="0">
    <w:nsid w:val="13A1347B"/>
    <w:multiLevelType w:val="hybridMultilevel"/>
    <w:tmpl w:val="40C0728C"/>
    <w:lvl w:ilvl="0" w:tplc="C762A740">
      <w:numFmt w:val="bullet"/>
      <w:lvlText w:val="●"/>
      <w:lvlJc w:val="left"/>
      <w:pPr>
        <w:ind w:left="814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AD066C30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DF2EA3DC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DFB23A32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1D581174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E3967076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B816C0DA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EA58E122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84E84CEA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3" w15:restartNumberingAfterBreak="0">
    <w:nsid w:val="39522FDB"/>
    <w:multiLevelType w:val="hybridMultilevel"/>
    <w:tmpl w:val="567C3480"/>
    <w:lvl w:ilvl="0" w:tplc="96D846B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3E5CAFE4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3C0E5800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6FC6640E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D0526C76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6A4423EA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10EA253E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30DA76E2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41C6A05A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4" w15:restartNumberingAfterBreak="0">
    <w:nsid w:val="5CB4228C"/>
    <w:multiLevelType w:val="hybridMultilevel"/>
    <w:tmpl w:val="F8102916"/>
    <w:lvl w:ilvl="0" w:tplc="8AA6953E">
      <w:numFmt w:val="bullet"/>
      <w:lvlText w:val="●"/>
      <w:lvlJc w:val="left"/>
      <w:pPr>
        <w:ind w:left="814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16367ABA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C9A68C2C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ECBC7C26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56B28628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38A68828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C8C0F95E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33D4A200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45B2102C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5" w15:restartNumberingAfterBreak="0">
    <w:nsid w:val="5F173BBD"/>
    <w:multiLevelType w:val="hybridMultilevel"/>
    <w:tmpl w:val="13DAF748"/>
    <w:lvl w:ilvl="0" w:tplc="1DD844A4">
      <w:numFmt w:val="bullet"/>
      <w:lvlText w:val="●"/>
      <w:lvlJc w:val="left"/>
      <w:pPr>
        <w:ind w:left="821" w:hanging="361"/>
      </w:pPr>
      <w:rPr>
        <w:rFonts w:hint="default"/>
        <w:spacing w:val="-1"/>
        <w:w w:val="100"/>
      </w:rPr>
    </w:lvl>
    <w:lvl w:ilvl="1" w:tplc="92B25B0A">
      <w:numFmt w:val="bullet"/>
      <w:lvlText w:val="•"/>
      <w:lvlJc w:val="left"/>
      <w:pPr>
        <w:ind w:left="1684" w:hanging="361"/>
      </w:pPr>
      <w:rPr>
        <w:rFonts w:hint="default"/>
      </w:rPr>
    </w:lvl>
    <w:lvl w:ilvl="2" w:tplc="0464CD50">
      <w:numFmt w:val="bullet"/>
      <w:lvlText w:val="•"/>
      <w:lvlJc w:val="left"/>
      <w:pPr>
        <w:ind w:left="2548" w:hanging="361"/>
      </w:pPr>
      <w:rPr>
        <w:rFonts w:hint="default"/>
      </w:rPr>
    </w:lvl>
    <w:lvl w:ilvl="3" w:tplc="2ED4F5C2">
      <w:numFmt w:val="bullet"/>
      <w:lvlText w:val="•"/>
      <w:lvlJc w:val="left"/>
      <w:pPr>
        <w:ind w:left="3412" w:hanging="361"/>
      </w:pPr>
      <w:rPr>
        <w:rFonts w:hint="default"/>
      </w:rPr>
    </w:lvl>
    <w:lvl w:ilvl="4" w:tplc="973433F6">
      <w:numFmt w:val="bullet"/>
      <w:lvlText w:val="•"/>
      <w:lvlJc w:val="left"/>
      <w:pPr>
        <w:ind w:left="4276" w:hanging="361"/>
      </w:pPr>
      <w:rPr>
        <w:rFonts w:hint="default"/>
      </w:rPr>
    </w:lvl>
    <w:lvl w:ilvl="5" w:tplc="F24857F8">
      <w:numFmt w:val="bullet"/>
      <w:lvlText w:val="•"/>
      <w:lvlJc w:val="left"/>
      <w:pPr>
        <w:ind w:left="5140" w:hanging="361"/>
      </w:pPr>
      <w:rPr>
        <w:rFonts w:hint="default"/>
      </w:rPr>
    </w:lvl>
    <w:lvl w:ilvl="6" w:tplc="4E3CCA8E">
      <w:numFmt w:val="bullet"/>
      <w:lvlText w:val="•"/>
      <w:lvlJc w:val="left"/>
      <w:pPr>
        <w:ind w:left="6004" w:hanging="361"/>
      </w:pPr>
      <w:rPr>
        <w:rFonts w:hint="default"/>
      </w:rPr>
    </w:lvl>
    <w:lvl w:ilvl="7" w:tplc="43BCD814">
      <w:numFmt w:val="bullet"/>
      <w:lvlText w:val="•"/>
      <w:lvlJc w:val="left"/>
      <w:pPr>
        <w:ind w:left="6868" w:hanging="361"/>
      </w:pPr>
      <w:rPr>
        <w:rFonts w:hint="default"/>
      </w:rPr>
    </w:lvl>
    <w:lvl w:ilvl="8" w:tplc="1324A5D4">
      <w:numFmt w:val="bullet"/>
      <w:lvlText w:val="•"/>
      <w:lvlJc w:val="left"/>
      <w:pPr>
        <w:ind w:left="7732" w:hanging="361"/>
      </w:pPr>
      <w:rPr>
        <w:rFonts w:hint="default"/>
      </w:rPr>
    </w:lvl>
  </w:abstractNum>
  <w:abstractNum w:abstractNumId="6" w15:restartNumberingAfterBreak="0">
    <w:nsid w:val="76335C2E"/>
    <w:multiLevelType w:val="hybridMultilevel"/>
    <w:tmpl w:val="4DFE5DD8"/>
    <w:lvl w:ilvl="0" w:tplc="92125FF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E0802232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1F962752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F146CDA4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C4D6D2B8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658886CE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0CF6A7EC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B4C222F2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FC6C663C">
      <w:numFmt w:val="bullet"/>
      <w:lvlText w:val="•"/>
      <w:lvlJc w:val="left"/>
      <w:pPr>
        <w:ind w:left="2598" w:hanging="361"/>
      </w:pPr>
      <w:rPr>
        <w:rFonts w:hint="default"/>
      </w:rPr>
    </w:lvl>
  </w:abstractNum>
  <w:abstractNum w:abstractNumId="7" w15:restartNumberingAfterBreak="0">
    <w:nsid w:val="7FE13A1C"/>
    <w:multiLevelType w:val="hybridMultilevel"/>
    <w:tmpl w:val="E21034C8"/>
    <w:lvl w:ilvl="0" w:tplc="5B58CEA4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E2D496D6">
      <w:numFmt w:val="bullet"/>
      <w:lvlText w:val="•"/>
      <w:lvlJc w:val="left"/>
      <w:pPr>
        <w:ind w:left="1042" w:hanging="361"/>
      </w:pPr>
      <w:rPr>
        <w:rFonts w:hint="default"/>
      </w:rPr>
    </w:lvl>
    <w:lvl w:ilvl="2" w:tplc="13B67AFE">
      <w:numFmt w:val="bullet"/>
      <w:lvlText w:val="•"/>
      <w:lvlJc w:val="left"/>
      <w:pPr>
        <w:ind w:left="1264" w:hanging="361"/>
      </w:pPr>
      <w:rPr>
        <w:rFonts w:hint="default"/>
      </w:rPr>
    </w:lvl>
    <w:lvl w:ilvl="3" w:tplc="EB6E6A7C">
      <w:numFmt w:val="bullet"/>
      <w:lvlText w:val="•"/>
      <w:lvlJc w:val="left"/>
      <w:pPr>
        <w:ind w:left="1486" w:hanging="361"/>
      </w:pPr>
      <w:rPr>
        <w:rFonts w:hint="default"/>
      </w:rPr>
    </w:lvl>
    <w:lvl w:ilvl="4" w:tplc="B07E5568">
      <w:numFmt w:val="bullet"/>
      <w:lvlText w:val="•"/>
      <w:lvlJc w:val="left"/>
      <w:pPr>
        <w:ind w:left="1709" w:hanging="361"/>
      </w:pPr>
      <w:rPr>
        <w:rFonts w:hint="default"/>
      </w:rPr>
    </w:lvl>
    <w:lvl w:ilvl="5" w:tplc="DBDAB59E">
      <w:numFmt w:val="bullet"/>
      <w:lvlText w:val="•"/>
      <w:lvlJc w:val="left"/>
      <w:pPr>
        <w:ind w:left="1931" w:hanging="361"/>
      </w:pPr>
      <w:rPr>
        <w:rFonts w:hint="default"/>
      </w:rPr>
    </w:lvl>
    <w:lvl w:ilvl="6" w:tplc="20BE96F6">
      <w:numFmt w:val="bullet"/>
      <w:lvlText w:val="•"/>
      <w:lvlJc w:val="left"/>
      <w:pPr>
        <w:ind w:left="2153" w:hanging="361"/>
      </w:pPr>
      <w:rPr>
        <w:rFonts w:hint="default"/>
      </w:rPr>
    </w:lvl>
    <w:lvl w:ilvl="7" w:tplc="0408E744">
      <w:numFmt w:val="bullet"/>
      <w:lvlText w:val="•"/>
      <w:lvlJc w:val="left"/>
      <w:pPr>
        <w:ind w:left="2376" w:hanging="361"/>
      </w:pPr>
      <w:rPr>
        <w:rFonts w:hint="default"/>
      </w:rPr>
    </w:lvl>
    <w:lvl w:ilvl="8" w:tplc="A90224C4">
      <w:numFmt w:val="bullet"/>
      <w:lvlText w:val="•"/>
      <w:lvlJc w:val="left"/>
      <w:pPr>
        <w:ind w:left="2598" w:hanging="36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E486E"/>
    <w:rsid w:val="005E486E"/>
    <w:rsid w:val="008B453A"/>
    <w:rsid w:val="00A45CC6"/>
    <w:rsid w:val="00E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409FA39E-EEE7-4628-B68E-330371BA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8"/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94"/>
    </w:pPr>
  </w:style>
  <w:style w:type="paragraph" w:styleId="Encabezado">
    <w:name w:val="header"/>
    <w:basedOn w:val="Normal"/>
    <w:link w:val="EncabezadoCar"/>
    <w:uiPriority w:val="99"/>
    <w:unhideWhenUsed/>
    <w:rsid w:val="00EB13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30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B13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30A"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EB13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http://www.telcomp.trbsegu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delgado</cp:lastModifiedBy>
  <cp:revision>2</cp:revision>
  <dcterms:created xsi:type="dcterms:W3CDTF">2018-08-27T21:22:00Z</dcterms:created>
  <dcterms:modified xsi:type="dcterms:W3CDTF">2018-08-27T21:37:00Z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2018-08-27T00:00:00Z</vt:filetime>
  </property>
</Properties>
</file>