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de Daños y Análisis de Necesidades (EDAN) en el Perú: Patologías Operativas, Observaciones del Control Gubernamental y Cuellos de Botella en la Asistencia Humanitaria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gestión reactiva del riesgo de desastres en el Perú descansa sobre un pilar de información técnico-operativo: la Evaluación de Daños y Análisis de Necesidades (EDAN PERÚ)</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el marco de la Ley N.° 29664, que crea el Sistema Nacional de Gestión del Riesgo de Desastres (SINAGERD), y su reglamento aprobado mediante Decreto Supremo N.° 048-2011-PCM, este instrumento cualitativo y cuantitativo permite registrar el impacto destructivo sobre la vida, la salud, la infraestructura y los medios de subsistencia de las poblaciones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información levantada constituye el insumo administrativo indispensable para transformar la constatación empírica del daño en requerimientos logísticos de Bienes de Ayuda Humanitaria (BAH), transferencias presupuestales y medidas de rehabilitación física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 su jerarquía dentro del ordenamiento de protección civil, la operatividad del EDAN —desde su captura física en campo hasta su sistematización digital en el Sistema de Información Nacional para la Respuesta y Rehabilitación (SINPAD)— muestra deficiencias metodológicas e institucionales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Estas debilidades operativas alcanzaron un nivel crítico durante el impacto del Ciclón Yaku y el Fenómeno El Niño en las regiones de la costa norte, extendiéndose de forma sistemática a emergencias recurrentes por sismos, heladas, friajes y deslizamientos en la sierra y la selva peruanas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Contraloría General de la República (CGR), el Instituto Nacional de Defensa Civil (INDECI) y la Defensoría del Pueblo han documentado fallas recurrentes en la gestión de esta información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fractura entre el registro manual y el entorno digital bloquea la canalización de socorro, dilata la entrega de subsidios estatales como el Bono de Arrendamiento de Vivienda para Emergencias (BAE), distorsiona la cobertura del Seguro Agrícola Catastrófico (SAC) y expone a los funcionarios municipales a responsabilidades administrativas y penales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Arquitectura Técnica y Flujo Normativo del EDAN: Del Registro de Campo al SINPAD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procedimiento técnico normado por el Manual de Evaluación de Daños y Análisis de Necesidades del INDECI establece una secuencia progresiva de recojo y consolidación de datos diseñada para articularse directamente con la plataforma digital SINPAD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arquitectura metodológica contempla horizontes temporales e instrumentos diferenciados para la toma de decisiones en los tres niveles de gobierno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Instrumento Técnico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Horizonte Temporal Oficial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Detalle y Enfoque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Receptor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Decisional Inmediato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Formulario 1: Evaluación Rápida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Primeras 2 a 4 horas post-impacto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Visión preliminar y global de pérdidas de vidas, daños a la salud, interrupción de servicios básicos y afectación de infraestructura pública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SINPAD (Apertura del registro preliminar de emergencia)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Activación de operaciones de primera respuesta, búsqueda y salvamento, movilización de stocks locales y dimensionamiento preliminar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Formulario 2A: Empadronamiento Familiar de Daños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Primeras 24 a 48 horas post-impacto</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Registro nominal y microterritorial (familia por familia): DNI, condición del habitante (afectado o damnificado) y estado de la vivienda (destruida, inhabitable, afectada)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SINPAD (Módulo de empadronamiento familiar)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Asignación directa de kits de abrigo, techo y alimentos; habilitación al padrón del Bono de Arrendamiento de Vivienda para Emergencias (BAE)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Formulario 2B: Daños a Medios de Vida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Paralelo a la consolidación familiar</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sobre hectáreas agrícolas, pérdida de ganado, pérdida de herramientas de pesca artesanal, talleres y comercio local menor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SINPAD / Sector Agricultura (MIDAGRI)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Activación del Seguro Agrícola Catastrófico (SAC), entrega de insumos veterinarios, fertilizantes y compensaciones productivas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Formulario 3: Consolidación de la Información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Máximo 48 horas post-impacto (con actualización permanente)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Resumen sintético del impacto territorial por centros poblados, distritos y provincias; consolida la Evaluación Rápida, el Empadronamiento Familiar y los reportes sectoriales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SINPAD (Cierre de fase preliminar y habilitador de soporte multinivel)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Sustento técnico para la solicitud formal de asistencia externa (Niveles 2, 3, 4 y 5 del SINAGERD) y declaratorias de Estado de Emergencia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enlace entre el recojo de datos en el terreno y su digitalización en el SINPAD determina la cantidad y el tipo de soporte que recibirá una jurisdicción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manual del INDECI aplica un principio de subsidiariedad donde el requerimiento logístico formal se obtiene mediante una ecuación técnica explícita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67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5670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las fichas físicas del EDAN no son cargadas al SINPAD, la variable que representa la "Necesidad Total" permanece invisibilizada para los Centros de Operaciones de Emergencia Regional (COER) y el Centro de Operaciones de Emergencia Nacional (COEN)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consecuencia, el sistema asume de forma automática que la capacidad del municipio distrital o provincial resulta suficiente para afrontar el evento, bloqueando el suministro de bienes humanitarios de escala regional y nacional hacia la población perjudicada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Diagnóstico de la Problemática Operativa y Tecnológica en Gobiernos Locales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captura de información en campo y su procesamiento digital enfrentan severas restricciones derivadas de la precariedad institucional y la brecha tecnológica en los municipios peruanos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primera fractura estructural surge de la disociación entre los instrumentos físicos de campo y la plataforma informática SINPAD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protocolo de recojo en terreno exige a las brigadas de evaluación desplegarse con formularios impresos en papel, trabajando en condiciones de lluvias persistentes, lodo, derrumbes o destrucción física de vías de comunicación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traslado de cientos de estas fichas físicas para su digitación individual en el aplicativo web SINPAD V2.0 genera un estrangulamiento administrativo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lugar de cumplirse el plazo reglamentario de 48 horas para la consolidación inicial, el procesamiento manual de las cédulas suele prolongarse durante semanas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este desfase cronológico se añade una notable discordancia de diseño: mientras el formulario impreso está concebido para un llenado tabular rápido de la unidad familiar, el sistema digital demanda una carga individualizada por cada habitante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redundancia en el procesamiento manual multiplica los errores de transcripción, genera duplicidad en los registros de identidad y propicia la pérdida involuntaria de fichas levantadas en el terreno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patología operativa corresponde a la alta rotación de personal y el bajo índice de certificación técnica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Evaluaciones conjuntas del INDECI y el Programa Mundial de Alimentos han comprobado que la gestión de riesgos en los gobiernos subnacionales padece de una marcada inestabilidad en sus cuadros funcionales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Los continuos relevos de personal directivo y operativo tras las alternancias políticas distritales provocan la salida constante de técnicos capacitados en la metodología EDAN PERÚ y habilitados con perfiles de acceso al SINPAD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nuevos responsables de las oficinas de Gestión del Riesgo de Desastres asumen el mando sin credenciales informáticas activas, sin dominar los criterios de llenado de los formularios 1 y 2, y careciendo del curso formal de evaluador que imparte el INDECI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carencia formativa induce el levantamiento empírico y desordenado de datos, derivando en observaciones reiteradas y devoluciones de expedientes por parte de los operadores del COER, lo que paraliza la gestión del desastre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vulnerabilidad tecnológica y la pérdida de conectividad física representan otro obstáculo insalvable para los municipios rurales e intermedios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Las emergencias de origen natural suelen colapsar las redes de energía eléctrica y tumbar la infraestructura de telecomunicaciones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Dado que el SINPAD fue concebido como un entorno web dependiente de conexión activa a internet, los evaluadores carecen de herramientas móviles o aplicaciones que admitan captura desconectada (</w:t>
      </w:r>
      <w:r w:rsidDel="00000000" w:rsidR="00000000" w:rsidRPr="00000000">
        <w:rPr>
          <w:rFonts w:ascii="Google Sans" w:cs="Google Sans" w:eastAsia="Google Sans" w:hAnsi="Google Sans"/>
          <w:i w:val="1"/>
          <w:iCs w:val="1"/>
          <w:color w:val="1f1f1f"/>
          <w:rtl w:val="0"/>
        </w:rPr>
        <w:t xml:space="preserve">offline</w:t>
      </w:r>
      <w:r w:rsidDel="00000000" w:rsidR="00000000" w:rsidRPr="00000000">
        <w:rPr>
          <w:rFonts w:ascii="Google Sans" w:cs="Google Sans" w:eastAsia="Google Sans" w:hAnsi="Google Sans"/>
          <w:color w:val="1f1f1f"/>
          <w:rtl w:val="0"/>
        </w:rPr>
        <w:t xml:space="preserve">) con sincronización posterior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 el aislamiento digital y la falta de equipos satelitales o generadores auxiliares en las municipalidades, los funcionarios se ven obligados a trasladar físicamente paquetes de documentos en papel a través de rutas bloqueadas hacia ciudades cabecera, postergando la visibilidad del desastre ante el COEN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Este flujo fragmentado y dependiente de transportes interrumpidos anula la inmediatez de la respuesta humanitaria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ámbito metodológico, persiste una confusión conceptual sistemática entre las categorías de habitante damnificado y afectado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Según las definiciones normativas de INDECI, el damnificado es aquella persona que ha sufrido la pérdida total de su vivienda debido a su destrucción o al compromiso irreparable de su estructura (inhabitable), habiendo perdido además la mayor parte de sus enseres básicos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afectado, en cambio, es quien sufre perturbaciones en su entorno o vivienda con deterioros menores de carácter subsanable, sin que la habitabilidad quede destruida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práctica, evaluadores municipales sin adiestramiento riguroso clasifican de manera indistinta a poblaciones enteras como damnificadas para garantizar una mayor asignación de víveres o materiales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Esta sobrestimación no fundada distorsiona el cálculo del requerimiento de bienes y genera bloqueos en las auditorías posteriores al contrastar las fichas con los peritajes de los sectores nacionales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las dinámicas de clientelismo político, la presión comunitaria y la falsificación de padrones degradan la fidelidad de las evaluaciones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evaluador local, al estar inmerso en la misma comunidad afectada, queda expuesto a conflictos de interés derivados de la cercanía familiar o la presión coercitiva ejercida por dirigencias barriales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Este entorno propicia el registro irregular de personas que no residían en la zona impactada, la inscripción de viviendas abandonadas antes del evento y la multiplicación ficticia de familias nucleares dentro de un solo inmueble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Dichas maniobras buscan aumentar de forma indebida la recepción de planchas metálicas, víveres o subsidios en efectivo, vulnerando el principio de equidad distributiva que rige la respuesta humanitaria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Radiografía de Observaciones de la Contraloría e INDECI en el Fenómeno El Niño y Ciclón Yaku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consecuencias de las patologías en el uso del EDAN quedaron demostradas durante las precipitaciones extremas del Fenómeno El Niño y el Ciclón Yaku en la costa norte del país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intervenciones de control concurrente y servicios de orientación de oficio de la Contraloría evidenciaron un patrón de desarticulación técnica entre las necesidades registradas y el socorro entregado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Región y Distrito Fiscalizado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Instrumento de Control Gubernamental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Hechos Objetivos Detectados en el EDAN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Consecuencia Operativa Directa sobre la Población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Tumbes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(Gobierno Regional y Distritos)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Informe de Orientación de Oficio N.° 4920-2023-CG/GRTB-SOO</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Brecha extrema de atención humanitaria: de 4,464 familias empadronadas formalmente en fichas EDAN e inscritas en el SINPAD, solo 994 recibieron kits de socorro, dejando a 3,470 familias desatendidas (cobertura real de solo 22.2%)</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Formularios con datos incompletos no subsanados frenaron la entrega formal de insumos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Cientos de toneladas métricas de víveres e insumos permanecieron inmovilizadas en almacenes centrales mientras persistía la crisis de desabastecimiento en albergues y centros poblados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Lambayeque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(Municipalidad Distrital de Motupe)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Informe de Visita de Control N.° 015-2023-OCI/2136-SVC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Almacenes en condiciones inadecuadas de salubridad y falta de correlación entre el Formato N.° 04 de distribución y los registros del padrón EDAN cargados en el SINPAD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Ausencia de monitoreo y cruce de datos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 de contaminación cruzada y deterioro físico de bienes; incapacidad técnica para justificar la entrega de kits de socorro y desabastecimiento prolongado en sectores vulnerables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Piura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(Municipalidad Provincial de Morropón - Chulucanas)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Acciones de Control Concurrente de la Gerencia Regional de Control de Piura</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Dilación crítica en la digitalización de fichas de empadronamiento físico en el SINPAD tras precipitaciones destructivas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Desfases entre el número de familias catastradas y los pedidos de carpas, colchones y maquinaria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Retrasos prolongados en la entrega de kits de habitabilidad básica; quejas sociales por desabastecimiento y marginación de damnificados reales de los listados consolidados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La Libertad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(Distritos de Cachicadán y Quiruvilca)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Informes de Acción de Oficio Posterior de Órganos de Control Institucional</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municipalidades aplicaron el EDAN y cargaron la información en el aplicativo SINPAD; sin embargo, no ejecutaron acciones reales de respuesta ni gestionaron el financiamiento presupuestal habilitado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Vencimiento del período de la Declaratoria de Estado de Emergencia (D.S. N.° 059-2023-PCM) sin que la población damnificada recibiera asistencia municipal o intervenciones de rehabilitación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auditorías de control gubernamental pusieron de relieve una paradoja temporal destructiva en la administración de emergencias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Decretos Supremos que aprueban los Estados de Emergencia por impacto de lluvias intensas fijan por lo general un plazo de vigencia excepcional de sesenta días calendario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retraso inicial de los equipos municipales en recopilar la información de campo, validar el Formulario 2A y cerrar el Formulario 3 en el SINPAD suele consumir entre 20 y 35 días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cuando las solicitudes de financiamiento o los pedidos de Bienes de Ayuda Humanitaria son aprobados por los ministerios o los gobiernos regionales, el plazo de la declaratoria se encuentra a punto de expirar o ha fenecido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Ante el temor fundado de incurrir en faltas administrativas por comprometer fondos fuera del amparo de la declaratoria de emergencia, las autoridades locales optan por congelar las contrataciones o inmovilizar los cargamentos en depósitos municipales, perpetuando el abandono de los damnificados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Patrones de Falla Recurrente del EDAN en Otras Regiones del País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deficiencias en la formulación y procesamiento del EDAN no son exclusivas del entorno litoral; responden a una debilidad sistémica que afecta con igual gravedad a la sierra andina y a la llanura amazónica frente a eventos sísmicos, heladas y movimientos en masa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sierra central, tras movimientos telúricos como el registrado en Junín y que afectó al distrito de Chongos Bajo, las auditorías de control documentaron la omisión del empadronamiento físico oportuno y la ausencia del registro en el aplicativo SINPAD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incumplimiento en la carga del Formulario 1 impidió que el COER consolidara los requerimientos provinciales, lo que bloqueó el traslado de módulos temporales de vivienda y carpas hacia familias que perdieron sus casas de adobe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más de 3,200 metros sobre el nivel del mar, las familias damnificadas pernoctaron a la intemperie mientras los depósitos de defensa civil mantenían stock inmovilizado por falta del requerimiento digital regulatorio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sur andino, particularmente en las zonas altoandinas de Puno y Cusco, la evaluación de daños asociada a heladas y friajes evidencia la omisión casi total del Formulario 2B (Medios de Vida)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Los operadores municipales se limitan a levantar reportes genéricos de salud (infecciones respiratorias agudas) en el Formulario 1, ignorando el registro cuantitativo de mortandad de camélidos sudamericanos y la pérdida de pasturas forrajeras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la subsistencia campesina depende directamente del ganado, la falta de este registro en el SINPAD bloquea la cobertura del Seguro Agrícola Catastrófico (SAC) y la entrega oportuna de pacas de heno y kits veterinarios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Los requerimientos nunca llegan a formularse en el sistema informático, dejando a las comunidades expuestas a un empobrecimiento prolongado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selva alta y en las cuencas de Áncash y Huánuco, donde los deslizamientos y huaicos destruyen comunidades enteras de forma súbita —como en los distritos de Ambo, Huari y Yuracmarca—, las fallas del EDAN se asocian a la falta de previsión institucional ante el corte de accesos terrestres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Los comités de defensa civil carecen de protocolos para recurrir a brigadas foráneas de evaluación o coordinar con niveles provinciales cuando los evaluadores locales son víctimas del mismo desastre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retraso en el cierre de los reportes en el SINPAD demora por semanas la ayuda estatal de niveles superiores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casos complejos como el deslizamiento de Atavillos Bajo en Lima Provincias, la carga extemporánea en el SINPAD V2.0 generó desfases entre las donaciones civiles espontáneas y la respuesta formal del SINAGERD, provocando acumulación no coordinada de productos perecibles sin criterios técnicos de distribución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El Efecto Cascada: Distorsiones en la Entrega de Ayuda Humanitaria, Subsidios BAE y Seguro Agrícola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EDAN no funciona como una simple estadística; actúa como un instrumento legal y técnico de habilitación para el gasto público y los subsidios asistenciales del Estado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Cualquier error o demora en su llenado físico o digital genera un efecto en cadena de exclusión social y parálisis institucional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primera consecuencia directa de esta distorsión recae sobre el Bono de Arrendamiento de Vivienda para Emergencias (BAE), un subsidio de S/ 500 mensuales otorgado por el Estado para que las familias cuyas viviendas quedaron colapsadas o inhabitables puedan arrendar un espacio temporal seguro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Para emitir las Resoluciones Ministeriales que aprueban los padrones de beneficiarios y autorizan el desembolso a través del Banco de la Nación, el Ministerio de Vivienda, Construcción y Saneamiento (MVCS) utiliza de manera exclusiva la base de datos de damnificados cargada por los gobiernos locales en el SINPAD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las fichas físicas presentan tachaduras, dígitos erróneos en los números de DNI o discrepancias con los nombres del titular registrado en RENIEC, el sistema del MVCS rechaza de forma automática la solicitud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Asimismo, la falta de consignación de datos territoriales mínimos (manzana, lote o coordenadas geográficas aproximadas) imposibilita las fiscalizaciones posteriores en campo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ello se suma el error de calificación en el Formulario 2A: si un evaluador clasifica la vivienda de una familia como "afectada" en lugar de "inhabitable" o "destruida", el sistema descalifica automáticamente a la persona del subsidio BAE, condenándola a permanecer en carpas de plástico o zonas de alto riesgo no mitigable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segunda fractura se observa en la gestión de almacenes y la consecuente parálisis de los Bienes de Ayuda Humanitaria (BAH)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normas de control público exigen que cada remesa de víveres, camas, frazadas y herramientas despachada desde los almacenes provinciales, regionales o del INDECI esté respaldada por las planillas del Formulario 2A y los registros correspondientes del SINPAD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Frente a padrones inconsistentes o con duplicidades detectadas por los órganos de auditoría, las autoridades municipales se encuentran en una encrucijada legal: si distribuyen los bienes para mitigar la emergencia sin contar con el sustento digital regularizado en el SINPAD, son imputadas por negligencia funcional y desvío no formal de inventario; pero si retienen los bienes en los depósitos a la espera de subsanar los expedientes digitales, los insumos se deterioran o vencen, motivando denuncias por omisión de funciones y generando crisis sociales en las comunidades afectadas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Conclusiones y Propuestas de Optimización Institucional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anomalías observadas en el llenado físico y la carga digital del EDAN revelan una desconexión metodológica e instrumental en el Sistema Nacional de Gestión del Riesgo de Desastres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separación operativa entre el levantamiento manual en condiciones de emergencia y las exigencias burocráticas del aplicativo SINPAD genera un cuello de botella que retrasa la respuesta estatal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fractura debilita la protección civil y distorsiona el funcionamiento de programas asistenciales como el Bono de Arrendamiento de Vivienda para Emergencias, el Seguro Agrícola Catastrófico y el despacho de Bienes de Ayuda Humanitaria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Para revertir esta situación, resulta necesario transformar los procedimientos y la plataforma tecnológica del EDAN mediante medidas estratégicas articuladas en los tres niveles de gobierno.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primera reforma consiste en reemplazar el recojo manual en papel mediante el despliegue de una solución digital oficial denominada "EDAN Móvil", estructurada sobre dispositivos móviles reforzados con capacidad de funcionamiento desconectado (</w:t>
      </w:r>
      <w:r w:rsidDel="00000000" w:rsidR="00000000" w:rsidRPr="00000000">
        <w:rPr>
          <w:rFonts w:ascii="Google Sans" w:cs="Google Sans" w:eastAsia="Google Sans" w:hAnsi="Google Sans"/>
          <w:i w:val="1"/>
          <w:iCs w:val="1"/>
          <w:color w:val="1f1f1f"/>
          <w:rtl w:val="0"/>
        </w:rPr>
        <w:t xml:space="preserve">offline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aplicativo debe capturar de manera integrada las coordenadas georreferenciadas de la vivienda, registrar el empadronamiento familiar y fotografiar los daños estructurales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almacenar los datos en la memoria local, la aplicación debe permitir a los evaluadores continuar el levantamiento en zonas incomunicadas y sincronizar la información con los servidores del SINPAD en cuanto el terminal móvil acceda a cobertura de red celular o conexión satelital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automatización reducirá los tiempos de digitación de semanas a pocas horas, suprimiendo la duplicidad de registros y garantizando la integridad de los expedientes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segunda intervención institucional exige integrar la plataforma informática del SINPAD con las bases de datos de la administración pública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El sistema debe operar en interoperabilidad nativa con el Registro Nacional de Identificación y Estado Civil (RENIEC) para validar en tiempo real el DNI del jefe de hogar y su cuadro de dependientes, evitando errores tipográficos en los nombres o el registro de ciudadanos fallecidos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Asimismo, la vinculación con el Sistema de Focalización de Hogares (SISFOH) y la base predial catastral del Organismo de Formalización de la Propiedad Informal (COFOPRI) permitirá corroborar la residencia habitual de las familias empadronadas, cerrando el paso a la manipulación política de los listados y garantizando la focalización del gasto público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tercera medida apunta a desarticular la inestabilidad laboral en los gobiernos locales mediante la profesionalización y creación de un Cuerpo Permanente de Evaluadores Certificados de Gestión del Riesgo de Desastres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 coordinación con la Autoridad Nacional del Servicio Civil (SERVIR), debe establecerse como requisito de idoneidad que los responsables de las oficinas municipales de Defensa Civil cuenten con certificación obligatoria en EDAN y administración del SINPAD, restringiendo la discrecionalidad de los cambios de personal por alternancias políticas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profesionalización debe respaldarse mediante el Programa Presupuestal 0068 (Reducción de la Vulnerabilidad y Atención de Emergencias por Desastres), condicionando las asignaciones presupuestales de incentivos municipales al mantenimiento de personal técnico acreditado y operativo en las comunas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resulta prioritario redefinir el esquema de control concurrente de la Contraloría General de la República y los mecanismos de coordinación entre el INDECI y la Presidencia del Consejo de Ministros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 necesario regular protocolos operativos que permitan a los COER desplegar brigadas foráneas de evaluación rápida en municipios declarados en desastre, aplicando el principio de subsidiaridad antes de que se agoten los plazos del Estado de Emergencia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igual modo, el ente rector del control debe emitir directivas de fiscalización simultánea que reconozcan las restricciones de conectividad y otorguen flexibilidad administrativa para el saneamiento de padrones digitales, priorizando la celeridad en la distribución del socorro a la población por encima del cumplimiento formalista de plazos procedimentales en contextos de crisis extrema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DE VISITA DE CONTROL N.° 015-2023-OCI/ 2136-SVC, </w:t>
      </w:r>
      <w:hyperlink r:id="rId7">
        <w:r w:rsidDel="00000000" w:rsidR="00000000" w:rsidRPr="00000000">
          <w:rPr>
            <w:rFonts w:ascii="Google Sans" w:cs="Google Sans" w:eastAsia="Google Sans" w:hAnsi="Google Sans"/>
            <w:color w:val="0000ee"/>
            <w:sz w:val="24"/>
            <w:szCs w:val="24"/>
            <w:u w:val="single"/>
            <w:rtl w:val="0"/>
          </w:rPr>
          <w:t xml:space="preserve">https://apps8.contraloria.gob.pe/SPIC/srvDownload/ViewPDF?CRES_CODIGO=2023CSI213600014&amp;TIPOARCHIVO=ADJUNTO</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evaluación de daños y análisis de necesidades -edan perú, </w:t>
      </w:r>
      <w:hyperlink r:id="rId8">
        <w:r w:rsidDel="00000000" w:rsidR="00000000" w:rsidRPr="00000000">
          <w:rPr>
            <w:rFonts w:ascii="Google Sans" w:cs="Google Sans" w:eastAsia="Google Sans" w:hAnsi="Google Sans"/>
            <w:color w:val="0000ee"/>
            <w:sz w:val="24"/>
            <w:szCs w:val="24"/>
            <w:u w:val="single"/>
            <w:rtl w:val="0"/>
          </w:rPr>
          <w:t xml:space="preserve">https://www.academia.edu/37028336/MANUAL_DE_EVALUACI%C3%93N_DE_DA%C3%91OS_Y_AN%C3%81LISIS_DE_NECESIDADES_EDAN_PER%C3%9A</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PRESIDENCIA DEL CONSEJO DE MINISTROS, </w:t>
      </w:r>
      <w:hyperlink r:id="rId9">
        <w:r w:rsidDel="00000000" w:rsidR="00000000" w:rsidRPr="00000000">
          <w:rPr>
            <w:rFonts w:ascii="Google Sans" w:cs="Google Sans" w:eastAsia="Google Sans" w:hAnsi="Google Sans"/>
            <w:color w:val="0000ee"/>
            <w:sz w:val="24"/>
            <w:szCs w:val="24"/>
            <w:u w:val="single"/>
            <w:rtl w:val="0"/>
          </w:rPr>
          <w:t xml:space="preserve">https://www.municomas.gob.pe/resources/upload/paginas/licencias/itse/2%20D.S%20N%C2%BA%20048-2011-PCM%20QUE%20CREA%20EL%20SISTEMA%20DE%20GESTION%20DE%20RIESGO.pdf</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EDAN PERÚ - Instituto Nacional de Defensa Civil, </w:t>
      </w:r>
      <w:hyperlink r:id="rId10">
        <w:r w:rsidDel="00000000" w:rsidR="00000000" w:rsidRPr="00000000">
          <w:rPr>
            <w:rFonts w:ascii="Google Sans" w:cs="Google Sans" w:eastAsia="Google Sans" w:hAnsi="Google Sans"/>
            <w:color w:val="0000ee"/>
            <w:sz w:val="24"/>
            <w:szCs w:val="24"/>
            <w:u w:val="single"/>
            <w:rtl w:val="0"/>
          </w:rPr>
          <w:t xml:space="preserve">https://portal.indeci.gob.pe/wp-content/uploads/2019/01/201705101716401.pdf</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de formación edan perú, </w:t>
      </w:r>
      <w:hyperlink r:id="rId11">
        <w:r w:rsidDel="00000000" w:rsidR="00000000" w:rsidRPr="00000000">
          <w:rPr>
            <w:rFonts w:ascii="Google Sans" w:cs="Google Sans" w:eastAsia="Google Sans" w:hAnsi="Google Sans"/>
            <w:color w:val="0000ee"/>
            <w:sz w:val="24"/>
            <w:szCs w:val="24"/>
            <w:u w:val="single"/>
            <w:rtl w:val="0"/>
          </w:rPr>
          <w:t xml:space="preserve">https://care.org.pe/wp-content/uploads/2023/12/PLAN-EDAN.pdf</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Fortalecimiento de Capacidades de Preparación y Respuesta de las, </w:t>
      </w:r>
      <w:hyperlink r:id="rId12">
        <w:r w:rsidDel="00000000" w:rsidR="00000000" w:rsidRPr="00000000">
          <w:rPr>
            <w:rFonts w:ascii="Google Sans" w:cs="Google Sans" w:eastAsia="Google Sans" w:hAnsi="Google Sans"/>
            <w:color w:val="0000ee"/>
            <w:sz w:val="24"/>
            <w:szCs w:val="24"/>
            <w:u w:val="single"/>
            <w:rtl w:val="0"/>
          </w:rPr>
          <w:t xml:space="preserve">https://www.cooperacionsuiza.pe/wp-content/uploads/2024/11/2411-RRD-FS-PMA-INDECI_compressed.pdf</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GRL REITERA A LOS ALCALDES A PRESENTAR LA FICHA EDAN, </w:t>
      </w:r>
      <w:hyperlink r:id="rId13">
        <w:r w:rsidDel="00000000" w:rsidR="00000000" w:rsidRPr="00000000">
          <w:rPr>
            <w:rFonts w:ascii="Google Sans" w:cs="Google Sans" w:eastAsia="Google Sans" w:hAnsi="Google Sans"/>
            <w:color w:val="0000ee"/>
            <w:sz w:val="24"/>
            <w:szCs w:val="24"/>
            <w:u w:val="single"/>
            <w:rtl w:val="0"/>
          </w:rPr>
          <w:t xml:space="preserve">https://www.youtube.com/watch?v=vnI1Cb-56K4</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#ULTIMOMINUTO Usuarios solicitan ayuda tras el sismo y reportan, </w:t>
      </w:r>
      <w:hyperlink r:id="rId14">
        <w:r w:rsidDel="00000000" w:rsidR="00000000" w:rsidRPr="00000000">
          <w:rPr>
            <w:rFonts w:ascii="Google Sans" w:cs="Google Sans" w:eastAsia="Google Sans" w:hAnsi="Google Sans"/>
            <w:color w:val="0000ee"/>
            <w:sz w:val="24"/>
            <w:szCs w:val="24"/>
            <w:u w:val="single"/>
            <w:rtl w:val="0"/>
          </w:rPr>
          <w:t xml:space="preserve">https://www.facebook.com/CadenaTVHuancayo/posts/ultimominuto-usuarios-solicitan-ayuda-tras-el-sismo-y-reportan-emergencias-en-ch/1454627156694388/</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DESLIZAMIENTO EN EL DISTRITO DE ATAVILLOS BAJO - LIMA, </w:t>
      </w:r>
      <w:hyperlink r:id="rId15">
        <w:r w:rsidDel="00000000" w:rsidR="00000000" w:rsidRPr="00000000">
          <w:rPr>
            <w:rFonts w:ascii="Google Sans" w:cs="Google Sans" w:eastAsia="Google Sans" w:hAnsi="Google Sans"/>
            <w:color w:val="0000ee"/>
            <w:sz w:val="24"/>
            <w:szCs w:val="24"/>
            <w:u w:val="single"/>
            <w:rtl w:val="0"/>
          </w:rPr>
          <w:t xml:space="preserve">https://portal.indeci.gob.pe/wp-content/uploads/2023/04/REPORTE-COMPLEMENTARIO-N%C2%BA-3841-19ABR2023-DESLIZAMIENTO-EN-EL-DISTRITO-DE-ATAVILLOS-BAJO-LIMA-15.pdf</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Alertan demora en entrega de ayuda humanitaria a afectados por, </w:t>
      </w:r>
      <w:hyperlink r:id="rId16">
        <w:r w:rsidDel="00000000" w:rsidR="00000000" w:rsidRPr="00000000">
          <w:rPr>
            <w:rFonts w:ascii="Google Sans" w:cs="Google Sans" w:eastAsia="Google Sans" w:hAnsi="Google Sans"/>
            <w:color w:val="0000ee"/>
            <w:sz w:val="24"/>
            <w:szCs w:val="24"/>
            <w:u w:val="single"/>
            <w:rtl w:val="0"/>
          </w:rPr>
          <w:t xml:space="preserve">https://www.gob.pe/institucion/contraloria/noticias/745621-alertan-demora-en-entrega-de-ayuda-humanitaria-a-afectados-por-las-lluvias-en-tumbes</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Resolución Administrativa N° 048-2020-DP-PAD, </w:t>
      </w:r>
      <w:hyperlink r:id="rId17">
        <w:r w:rsidDel="00000000" w:rsidR="00000000" w:rsidRPr="00000000">
          <w:rPr>
            <w:rFonts w:ascii="Google Sans" w:cs="Google Sans" w:eastAsia="Google Sans" w:hAnsi="Google Sans"/>
            <w:color w:val="0000ee"/>
            <w:sz w:val="24"/>
            <w:szCs w:val="24"/>
            <w:u w:val="single"/>
            <w:rtl w:val="0"/>
          </w:rPr>
          <w:t xml:space="preserve">https://www.defensoria.gob.pe/wp-content/uploads/2020/11/Resoluci%C3%B3n-Administrativa-N%C2%B0-048-2020-DP-PAD.pdf</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contraloría - general de la república del perú, </w:t>
      </w:r>
      <w:hyperlink r:id="rId18">
        <w:r w:rsidDel="00000000" w:rsidR="00000000" w:rsidRPr="00000000">
          <w:rPr>
            <w:rFonts w:ascii="Google Sans" w:cs="Google Sans" w:eastAsia="Google Sans" w:hAnsi="Google Sans"/>
            <w:color w:val="0000ee"/>
            <w:sz w:val="24"/>
            <w:szCs w:val="24"/>
            <w:u w:val="single"/>
            <w:rtl w:val="0"/>
          </w:rPr>
          <w:t xml:space="preserve">https://apps8.contraloria.gob.pe/SPIC/srvDownload/ViewPDF?CRES_CODIGO=2026CSI041100022&amp;TIPOARCHIVO=ADJUNTO</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LLUVIAS INTENSAS EN EL DEPARTAMENTO DE TUMBES (DEE), </w:t>
      </w:r>
      <w:hyperlink r:id="rId19">
        <w:r w:rsidDel="00000000" w:rsidR="00000000" w:rsidRPr="00000000">
          <w:rPr>
            <w:rFonts w:ascii="Google Sans" w:cs="Google Sans" w:eastAsia="Google Sans" w:hAnsi="Google Sans"/>
            <w:color w:val="0000ee"/>
            <w:sz w:val="24"/>
            <w:szCs w:val="24"/>
            <w:u w:val="single"/>
            <w:rtl w:val="0"/>
          </w:rPr>
          <w:t xml:space="preserve">https://portal.indeci.gob.pe/wp-content/uploads/2023/05/INFORME-DE-EMERGENCIA-N%C2%BA-1838-1JUN2023-LLUVIAS-INTENSAS-EN-EL-DEPARTAMENTO-DE-TUMBES-99.pdf</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La influencia del inusual ciclón Yaku frente al mar peruano, </w:t>
      </w:r>
      <w:hyperlink r:id="rId20">
        <w:r w:rsidDel="00000000" w:rsidR="00000000" w:rsidRPr="00000000">
          <w:rPr>
            <w:rFonts w:ascii="Google Sans" w:cs="Google Sans" w:eastAsia="Google Sans" w:hAnsi="Google Sans"/>
            <w:color w:val="0000ee"/>
            <w:sz w:val="24"/>
            <w:szCs w:val="24"/>
            <w:u w:val="single"/>
            <w:rtl w:val="0"/>
          </w:rPr>
          <w:t xml:space="preserve">https://www.facebook.com/Gestionpe/posts/video-la-influencia-del-inusual-cicl%C3%B3n-yaku-frente-al-mar-peruano-ha-originado-q/6815649781786542/</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EVALUACIÓN DE DAÑOS Y ANÁLISIS DE ... - fao.org, </w:t>
      </w:r>
      <w:hyperlink r:id="rId21">
        <w:r w:rsidDel="00000000" w:rsidR="00000000" w:rsidRPr="00000000">
          <w:rPr>
            <w:rFonts w:ascii="Google Sans" w:cs="Google Sans" w:eastAsia="Google Sans" w:hAnsi="Google Sans"/>
            <w:color w:val="0000ee"/>
            <w:sz w:val="24"/>
            <w:szCs w:val="24"/>
            <w:u w:val="single"/>
            <w:rtl w:val="0"/>
          </w:rPr>
          <w:t xml:space="preserve">https://faolex.fao.org/docs/pdf/per182784anx.pdf</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Ficha EDAN: ¿Qué es, para qué sirve y por qué es importante en el, </w:t>
      </w:r>
      <w:hyperlink r:id="rId22">
        <w:r w:rsidDel="00000000" w:rsidR="00000000" w:rsidRPr="00000000">
          <w:rPr>
            <w:rFonts w:ascii="Google Sans" w:cs="Google Sans" w:eastAsia="Google Sans" w:hAnsi="Google Sans"/>
            <w:color w:val="0000ee"/>
            <w:sz w:val="24"/>
            <w:szCs w:val="24"/>
            <w:u w:val="single"/>
            <w:rtl w:val="0"/>
          </w:rPr>
          <w:t xml:space="preserve">https://andina.pe/agencia/noticia-ficha-edan-es-para-sirve-y-por-es-importante-el-marco-una-emergencia-936964.aspx</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lineamientos para la respuesta - Instituto Nacional de Defensa Civil, </w:t>
      </w:r>
      <w:hyperlink r:id="rId23">
        <w:r w:rsidDel="00000000" w:rsidR="00000000" w:rsidRPr="00000000">
          <w:rPr>
            <w:rFonts w:ascii="Google Sans" w:cs="Google Sans" w:eastAsia="Google Sans" w:hAnsi="Google Sans"/>
            <w:color w:val="0000ee"/>
            <w:sz w:val="24"/>
            <w:szCs w:val="24"/>
            <w:u w:val="single"/>
            <w:rtl w:val="0"/>
          </w:rPr>
          <w:t xml:space="preserve">https://portal.indeci.gob.pe/wp-content/uploads/2018/10/LINEAMIENTOS_PARA_LA_RESPUESTA_2.pdf</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Instituto Nacional de Defensa Civil, </w:t>
      </w:r>
      <w:hyperlink r:id="rId24">
        <w:r w:rsidDel="00000000" w:rsidR="00000000" w:rsidRPr="00000000">
          <w:rPr>
            <w:rFonts w:ascii="Google Sans" w:cs="Google Sans" w:eastAsia="Google Sans" w:hAnsi="Google Sans"/>
            <w:color w:val="0000ee"/>
            <w:sz w:val="24"/>
            <w:szCs w:val="24"/>
            <w:u w:val="single"/>
            <w:rtl w:val="0"/>
          </w:rPr>
          <w:t xml:space="preserve">https://www.inei.gob.pe/media/conversatorio/Exposiciones/3.Santiago_Montenegro.pdf</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fue más devastador, Yaku o la indiferencia? A dos meses del, </w:t>
      </w:r>
      <w:hyperlink r:id="rId25">
        <w:r w:rsidDel="00000000" w:rsidR="00000000" w:rsidRPr="00000000">
          <w:rPr>
            <w:rFonts w:ascii="Google Sans" w:cs="Google Sans" w:eastAsia="Google Sans" w:hAnsi="Google Sans"/>
            <w:color w:val="0000ee"/>
            <w:sz w:val="24"/>
            <w:szCs w:val="24"/>
            <w:u w:val="single"/>
            <w:rtl w:val="0"/>
          </w:rPr>
          <w:t xml:space="preserve">https://noticiastrujillo.pe/noticia/que-fue-mas-devastador-yaku-o-la-indiferencia-a-dos-meses-del-desastre-el-norte-sigue-en-abandono</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Contraloría alertó por ayudas destinadas a damnificados que, </w:t>
      </w:r>
      <w:hyperlink r:id="rId26">
        <w:r w:rsidDel="00000000" w:rsidR="00000000" w:rsidRPr="00000000">
          <w:rPr>
            <w:rFonts w:ascii="Google Sans" w:cs="Google Sans" w:eastAsia="Google Sans" w:hAnsi="Google Sans"/>
            <w:color w:val="0000ee"/>
            <w:sz w:val="24"/>
            <w:szCs w:val="24"/>
            <w:u w:val="single"/>
            <w:rtl w:val="0"/>
          </w:rPr>
          <w:t xml:space="preserve">https://www.facebook.com/canaltelecafe/posts/la-contralor%C3%ADa-alert%C3%B3-por-ayudas-destinadas-a-damnificados-que-permanec%C3%ADan-almac/1558879829586324/</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Contraloría: Municipalidad de Quiruvilca no ejecutó acciones para, </w:t>
      </w:r>
      <w:hyperlink r:id="rId27">
        <w:r w:rsidDel="00000000" w:rsidR="00000000" w:rsidRPr="00000000">
          <w:rPr>
            <w:rFonts w:ascii="Google Sans" w:cs="Google Sans" w:eastAsia="Google Sans" w:hAnsi="Google Sans"/>
            <w:color w:val="0000ee"/>
            <w:sz w:val="24"/>
            <w:szCs w:val="24"/>
            <w:u w:val="single"/>
            <w:rtl w:val="0"/>
          </w:rPr>
          <w:t xml:space="preserve">https://macronorte.pe/2023/07/03/contraloria-municipalidad-de-quiruvilca-no-ejecuto-acciones-para-atender-a-poblacion-afectada-por-el-ciclon-yaku/</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Tumbes Alertan demora en entrega de ayuda humanitaria a, </w:t>
      </w:r>
      <w:hyperlink r:id="rId28">
        <w:r w:rsidDel="00000000" w:rsidR="00000000" w:rsidRPr="00000000">
          <w:rPr>
            <w:rFonts w:ascii="Google Sans" w:cs="Google Sans" w:eastAsia="Google Sans" w:hAnsi="Google Sans"/>
            <w:color w:val="0000ee"/>
            <w:sz w:val="24"/>
            <w:szCs w:val="24"/>
            <w:u w:val="single"/>
            <w:rtl w:val="0"/>
          </w:rPr>
          <w:t xml:space="preserve">https://diariocorreo.pe/edicion/tumbes/tumbes-alertan-demora-en-entrega-de-ayuda-humanitaria-a-afectados-por-las-lluvias-noticia/</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CONTRALORÍA OBSERVA FALTA DE CARPAS, </w:t>
      </w:r>
      <w:hyperlink r:id="rId29">
        <w:r w:rsidDel="00000000" w:rsidR="00000000" w:rsidRPr="00000000">
          <w:rPr>
            <w:rFonts w:ascii="Google Sans" w:cs="Google Sans" w:eastAsia="Google Sans" w:hAnsi="Google Sans"/>
            <w:color w:val="0000ee"/>
            <w:sz w:val="24"/>
            <w:szCs w:val="24"/>
            <w:u w:val="single"/>
            <w:rtl w:val="0"/>
          </w:rPr>
          <w:t xml:space="preserve">https://www.facebook.com/100063929540026/posts/contralor%C3%ADa-observa-falta-de-carpas-empadronamiento-y-maquinaria-para-atender-la/1522963643177939/</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Contraloría: Municipalidad de Cachicadán no ejecutó acciones para, </w:t>
      </w:r>
      <w:hyperlink r:id="rId30">
        <w:r w:rsidDel="00000000" w:rsidR="00000000" w:rsidRPr="00000000">
          <w:rPr>
            <w:rFonts w:ascii="Google Sans" w:cs="Google Sans" w:eastAsia="Google Sans" w:hAnsi="Google Sans"/>
            <w:color w:val="0000ee"/>
            <w:sz w:val="24"/>
            <w:szCs w:val="24"/>
            <w:u w:val="single"/>
            <w:rtl w:val="0"/>
          </w:rPr>
          <w:t xml:space="preserve">https://macronorte.pe/2023/07/03/contraloria-municipalidad-de-cachicadan-no-ejecuto-acciones-para-atender-a-poblacion-golpeada-por-el-ciclon-yaku/</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de contingencia frente a los efectos de las lluvias intensas, </w:t>
      </w:r>
      <w:hyperlink r:id="rId31">
        <w:r w:rsidDel="00000000" w:rsidR="00000000" w:rsidRPr="00000000">
          <w:rPr>
            <w:rFonts w:ascii="Google Sans" w:cs="Google Sans" w:eastAsia="Google Sans" w:hAnsi="Google Sans"/>
            <w:color w:val="0000ee"/>
            <w:sz w:val="24"/>
            <w:szCs w:val="24"/>
            <w:u w:val="single"/>
            <w:rtl w:val="0"/>
          </w:rPr>
          <w:t xml:space="preserve">https://portal.insnsb.gob.pe/docs-trans/resoluciones/2023/2%20PLAN%20DE%20CONTINGENCIA%20FRENTE%20A%20LOS%20EFECTOS%20DE%20LAS%20LLUVIAS%20INTENSAS%20INUNDACIONES%20Y%20FEN%C3%93MENO%20DEL%20NI%C3%91O%202023-2024%20_19_6_2023.pdf</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N°005-2018-DP/AAE - Defensoria del Pueblo, </w:t>
      </w:r>
      <w:hyperlink r:id="rId32">
        <w:r w:rsidDel="00000000" w:rsidR="00000000" w:rsidRPr="00000000">
          <w:rPr>
            <w:rFonts w:ascii="Google Sans" w:cs="Google Sans" w:eastAsia="Google Sans" w:hAnsi="Google Sans"/>
            <w:color w:val="0000ee"/>
            <w:sz w:val="24"/>
            <w:szCs w:val="24"/>
            <w:u w:val="single"/>
            <w:rtl w:val="0"/>
          </w:rPr>
          <w:t xml:space="preserve">https://www.defensoria.gob.pe/wp-content/uploads/2018/07/Informe-de-Adjuntia-005-2018-DP-AAE.pdf</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Contraloría alerta deficiencias en almacenes de ayuda humanitaria, </w:t>
      </w:r>
      <w:hyperlink r:id="rId33">
        <w:r w:rsidDel="00000000" w:rsidR="00000000" w:rsidRPr="00000000">
          <w:rPr>
            <w:rFonts w:ascii="Google Sans" w:cs="Google Sans" w:eastAsia="Google Sans" w:hAnsi="Google Sans"/>
            <w:color w:val="0000ee"/>
            <w:sz w:val="24"/>
            <w:szCs w:val="24"/>
            <w:u w:val="single"/>
            <w:rtl w:val="0"/>
          </w:rPr>
          <w:t xml:space="preserve">https://www.facebook.com/juanseguevaramatos/posts/-contralor%C3%ADa-alerta-deficiencias-en-almacenes-de-ayuda-humanitaria-en-la-selva-c/952532043692846/</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#INDECI fortalece las capacidades de funcionarios y ... - Facebook, </w:t>
      </w:r>
      <w:hyperlink r:id="rId34">
        <w:r w:rsidDel="00000000" w:rsidR="00000000" w:rsidRPr="00000000">
          <w:rPr>
            <w:rFonts w:ascii="Google Sans" w:cs="Google Sans" w:eastAsia="Google Sans" w:hAnsi="Google Sans"/>
            <w:color w:val="0000ee"/>
            <w:sz w:val="24"/>
            <w:szCs w:val="24"/>
            <w:u w:val="single"/>
            <w:rtl w:val="0"/>
          </w:rPr>
          <w:t xml:space="preserve">https://www.facebook.com/indeci/posts/-el-indeci-fortalece-las-capacidades-de-funcionarios-y-servidores-p%C3%BAblicos-media/1548024614037637/</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DEFENSORÍA DEL PUEBLO SUPERVISA AFECTACIONES EN, </w:t>
      </w:r>
      <w:hyperlink r:id="rId35">
        <w:r w:rsidDel="00000000" w:rsidR="00000000" w:rsidRPr="00000000">
          <w:rPr>
            <w:rFonts w:ascii="Google Sans" w:cs="Google Sans" w:eastAsia="Google Sans" w:hAnsi="Google Sans"/>
            <w:color w:val="0000ee"/>
            <w:sz w:val="24"/>
            <w:szCs w:val="24"/>
            <w:u w:val="single"/>
            <w:rtl w:val="0"/>
          </w:rPr>
          <w:t xml:space="preserve">https://www.defensoria.gob.pe/wp-content/uploads/2026/06/NP-310-DP.pdf</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Huánuco: Defensoría del Pueblo exige acciones urgentes por, </w:t>
      </w:r>
      <w:hyperlink r:id="rId36">
        <w:r w:rsidDel="00000000" w:rsidR="00000000" w:rsidRPr="00000000">
          <w:rPr>
            <w:rFonts w:ascii="Google Sans" w:cs="Google Sans" w:eastAsia="Google Sans" w:hAnsi="Google Sans"/>
            <w:color w:val="0000ee"/>
            <w:sz w:val="24"/>
            <w:szCs w:val="24"/>
            <w:u w:val="single"/>
            <w:rtl w:val="0"/>
          </w:rPr>
          <w:t xml:space="preserve">https://www.defensoria.gob.pe/huanuco-defensoria-del-pueblo-exige-acciones-urgentes-por-deslizamiento-que-afecta-a-mas-de-150-personas-en-ambo/</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Oficina de Gestión de Riesgos envía ayuda a Yuracmarca Carpas y, </w:t>
      </w:r>
      <w:hyperlink r:id="rId37">
        <w:r w:rsidDel="00000000" w:rsidR="00000000" w:rsidRPr="00000000">
          <w:rPr>
            <w:rFonts w:ascii="Google Sans" w:cs="Google Sans" w:eastAsia="Google Sans" w:hAnsi="Google Sans"/>
            <w:color w:val="0000ee"/>
            <w:sz w:val="24"/>
            <w:szCs w:val="24"/>
            <w:u w:val="single"/>
            <w:rtl w:val="0"/>
          </w:rPr>
          <w:t xml:space="preserve">https://www.facebook.com/ancashnoticiasoficial/posts/-%C3%A1ncash-oficina-de-gesti%C3%B3n-de-riesgos-env%C3%ADa-ayuda-a-yuracmarcacarpas-y-herramien/801278249135899/</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 de Gestión de Riesgos 2023 | PDF | Reducción de Desastres, </w:t>
      </w:r>
      <w:hyperlink r:id="rId38">
        <w:r w:rsidDel="00000000" w:rsidR="00000000" w:rsidRPr="00000000">
          <w:rPr>
            <w:rFonts w:ascii="Google Sans" w:cs="Google Sans" w:eastAsia="Google Sans" w:hAnsi="Google Sans"/>
            <w:color w:val="0000ee"/>
            <w:sz w:val="24"/>
            <w:szCs w:val="24"/>
            <w:u w:val="single"/>
            <w:rtl w:val="0"/>
          </w:rPr>
          <w:t xml:space="preserve">https://es.scribd.com/document/689812524/Informe-Contraloria-Desastres-Huari</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Municipalidad Distrital de Huarmaca - Facebook, </w:t>
      </w:r>
      <w:hyperlink r:id="rId39">
        <w:r w:rsidDel="00000000" w:rsidR="00000000" w:rsidRPr="00000000">
          <w:rPr>
            <w:rFonts w:ascii="Google Sans" w:cs="Google Sans" w:eastAsia="Google Sans" w:hAnsi="Google Sans"/>
            <w:color w:val="0000ee"/>
            <w:sz w:val="24"/>
            <w:szCs w:val="24"/>
            <w:u w:val="single"/>
            <w:rtl w:val="0"/>
          </w:rPr>
          <w:t xml:space="preserve">https://www.facebook.com/61552021051916/posts/%F0%9D%90%8C%F0%9D%90%80%CC%81%F0%9D%90%92-%F0%9D%90%83%F0%9D%90%84-%F0%9D%9F%90%F0%9D%9F%8E%F0%9D%9F%8E-%F0%9D%90%85%F0%9D%90%80%F0%9D%90%8C%F0%9D%90%88%F0%9D%90%8B%F0%9D%90%88%F0%9D%90%80%F0%9D%90%92-%F0%9D%90%92%F0%9D%90%8E%F0%9D%90%8D-%F0%9D%90%81%F0%9D%90%84%F0%9D%90%8D%F0%9D%90%84%F0%9D%90%85%F0%9D%90%88%F0%9D%90%82%F0%9D%90%88%F0%9D%90%80%F0%9D%90%83%F0%9D%90%80%F0%9D%90%92-%F0%9D%90%82%F0%9D%90%8E%F0%9D%90%8D-%F0%9D%90%81%F0%9D%90%8E%F0%9D%90%8D%F0%9D%90%8E-%F0%9D%90%81%F0%9D%90%80%F0%9D%90%84-%F0%9D%90%84%F0%9D%90%8D-%F0%9D%90%87%F0%9D%90%94%F0%9D%90%80%F0%9D%90%91%F0%9D%90%8C%F0%9D%90%80%F0%9D%90%82%F0%9D%90%80-tras-un-trabajo-a/122127821900067368/</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EDAN - INDECI Tarea de Todos, </w:t>
      </w:r>
      <w:hyperlink r:id="rId40">
        <w:r w:rsidDel="00000000" w:rsidR="00000000" w:rsidRPr="00000000">
          <w:rPr>
            <w:rFonts w:ascii="Google Sans" w:cs="Google Sans" w:eastAsia="Google Sans" w:hAnsi="Google Sans"/>
            <w:color w:val="0000ee"/>
            <w:sz w:val="24"/>
            <w:szCs w:val="24"/>
            <w:u w:val="single"/>
            <w:rtl w:val="0"/>
          </w:rPr>
          <w:t xml:space="preserve">https://portal.indeci.gob.pe/respuesta/edan/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ortal.indeci.gob.pe/respuesta/edan/" TargetMode="External"/><Relationship Id="rId20" Type="http://schemas.openxmlformats.org/officeDocument/2006/relationships/hyperlink" Target="https://www.facebook.com/Gestionpe/posts/video-la-influencia-del-inusual-cicl%C3%B3n-yaku-frente-al-mar-peruano-ha-originado-q/6815649781786542/" TargetMode="External"/><Relationship Id="rId22" Type="http://schemas.openxmlformats.org/officeDocument/2006/relationships/hyperlink" Target="https://andina.pe/agencia/noticia-ficha-edan-es-para-sirve-y-por-es-importante-el-marco-una-emergencia-936964.aspx" TargetMode="External"/><Relationship Id="rId21" Type="http://schemas.openxmlformats.org/officeDocument/2006/relationships/hyperlink" Target="https://faolex.fao.org/docs/pdf/per182784anx.pdf" TargetMode="External"/><Relationship Id="rId24" Type="http://schemas.openxmlformats.org/officeDocument/2006/relationships/hyperlink" Target="https://www.inei.gob.pe/media/conversatorio/Exposiciones/3.Santiago_Montenegro.pdf" TargetMode="External"/><Relationship Id="rId23" Type="http://schemas.openxmlformats.org/officeDocument/2006/relationships/hyperlink" Target="https://portal.indeci.gob.pe/wp-content/uploads/2018/10/LINEAMIENTOS_PARA_LA_RESPUESTA_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nicomas.gob.pe/resources/upload/paginas/licencias/itse/2%20D.S%20N%C2%BA%20048-2011-PCM%20QUE%20CREA%20EL%20SISTEMA%20DE%20GESTION%20DE%20RIESGO.pdf" TargetMode="External"/><Relationship Id="rId26" Type="http://schemas.openxmlformats.org/officeDocument/2006/relationships/hyperlink" Target="https://www.facebook.com/canaltelecafe/posts/la-contralor%C3%ADa-alert%C3%B3-por-ayudas-destinadas-a-damnificados-que-permanec%C3%ADan-almac/1558879829586324/" TargetMode="External"/><Relationship Id="rId25" Type="http://schemas.openxmlformats.org/officeDocument/2006/relationships/hyperlink" Target="https://noticiastrujillo.pe/noticia/que-fue-mas-devastador-yaku-o-la-indiferencia-a-dos-meses-del-desastre-el-norte-sigue-en-abandono" TargetMode="External"/><Relationship Id="rId28" Type="http://schemas.openxmlformats.org/officeDocument/2006/relationships/hyperlink" Target="https://diariocorreo.pe/edicion/tumbes/tumbes-alertan-demora-en-entrega-de-ayuda-humanitaria-a-afectados-por-las-lluvias-noticia/" TargetMode="External"/><Relationship Id="rId27" Type="http://schemas.openxmlformats.org/officeDocument/2006/relationships/hyperlink" Target="https://macronorte.pe/2023/07/03/contraloria-municipalidad-de-quiruvilca-no-ejecuto-acciones-para-atender-a-poblacion-afectada-por-el-ciclon-yaku/"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facebook.com/100063929540026/posts/contralor%C3%ADa-observa-falta-de-carpas-empadronamiento-y-maquinaria-para-atender-la/1522963643177939/" TargetMode="External"/><Relationship Id="rId7" Type="http://schemas.openxmlformats.org/officeDocument/2006/relationships/hyperlink" Target="https://apps8.contraloria.gob.pe/SPIC/srvDownload/ViewPDF?CRES_CODIGO=2023CSI213600014&amp;TIPOARCHIVO=ADJUNTO" TargetMode="External"/><Relationship Id="rId8" Type="http://schemas.openxmlformats.org/officeDocument/2006/relationships/hyperlink" Target="https://www.academia.edu/37028336/MANUAL_DE_EVALUACI%C3%93N_DE_DA%C3%91OS_Y_AN%C3%81LISIS_DE_NECESIDADES_EDAN_PER%C3%9A" TargetMode="External"/><Relationship Id="rId31" Type="http://schemas.openxmlformats.org/officeDocument/2006/relationships/hyperlink" Target="https://portal.insnsb.gob.pe/docs-trans/resoluciones/2023/2%20PLAN%20DE%20CONTINGENCIA%20FRENTE%20A%20LOS%20EFECTOS%20DE%20LAS%20LLUVIAS%20INTENSAS%20INUNDACIONES%20Y%20FEN%C3%93MENO%20DEL%20NI%C3%91O%202023-2024%20_19_6_2023.pdf" TargetMode="External"/><Relationship Id="rId30" Type="http://schemas.openxmlformats.org/officeDocument/2006/relationships/hyperlink" Target="https://macronorte.pe/2023/07/03/contraloria-municipalidad-de-cachicadan-no-ejecuto-acciones-para-atender-a-poblacion-golpeada-por-el-ciclon-yaku/" TargetMode="External"/><Relationship Id="rId11" Type="http://schemas.openxmlformats.org/officeDocument/2006/relationships/hyperlink" Target="https://care.org.pe/wp-content/uploads/2023/12/PLAN-EDAN.pdf" TargetMode="External"/><Relationship Id="rId33" Type="http://schemas.openxmlformats.org/officeDocument/2006/relationships/hyperlink" Target="https://www.facebook.com/juanseguevaramatos/posts/-contralor%C3%ADa-alerta-deficiencias-en-almacenes-de-ayuda-humanitaria-en-la-selva-c/952532043692846/" TargetMode="External"/><Relationship Id="rId10" Type="http://schemas.openxmlformats.org/officeDocument/2006/relationships/hyperlink" Target="https://portal.indeci.gob.pe/wp-content/uploads/2019/01/201705101716401.pdf" TargetMode="External"/><Relationship Id="rId32" Type="http://schemas.openxmlformats.org/officeDocument/2006/relationships/hyperlink" Target="https://www.defensoria.gob.pe/wp-content/uploads/2018/07/Informe-de-Adjuntia-005-2018-DP-AAE.pdf" TargetMode="External"/><Relationship Id="rId13" Type="http://schemas.openxmlformats.org/officeDocument/2006/relationships/hyperlink" Target="https://www.youtube.com/watch?v=vnI1Cb-56K4" TargetMode="External"/><Relationship Id="rId35" Type="http://schemas.openxmlformats.org/officeDocument/2006/relationships/hyperlink" Target="https://www.defensoria.gob.pe/wp-content/uploads/2026/06/NP-310-DP.pdf" TargetMode="External"/><Relationship Id="rId12" Type="http://schemas.openxmlformats.org/officeDocument/2006/relationships/hyperlink" Target="https://www.cooperacionsuiza.pe/wp-content/uploads/2024/11/2411-RRD-FS-PMA-INDECI_compressed.pdf" TargetMode="External"/><Relationship Id="rId34" Type="http://schemas.openxmlformats.org/officeDocument/2006/relationships/hyperlink" Target="https://www.facebook.com/indeci/posts/-el-indeci-fortalece-las-capacidades-de-funcionarios-y-servidores-p%C3%BAblicos-media/1548024614037637/" TargetMode="External"/><Relationship Id="rId15" Type="http://schemas.openxmlformats.org/officeDocument/2006/relationships/hyperlink" Target="https://portal.indeci.gob.pe/wp-content/uploads/2023/04/REPORTE-COMPLEMENTARIO-N%C2%BA-3841-19ABR2023-DESLIZAMIENTO-EN-EL-DISTRITO-DE-ATAVILLOS-BAJO-LIMA-15.pdf" TargetMode="External"/><Relationship Id="rId37" Type="http://schemas.openxmlformats.org/officeDocument/2006/relationships/hyperlink" Target="https://www.facebook.com/ancashnoticiasoficial/posts/-%C3%A1ncash-oficina-de-gesti%C3%B3n-de-riesgos-env%C3%ADa-ayuda-a-yuracmarcacarpas-y-herramien/801278249135899/" TargetMode="External"/><Relationship Id="rId14" Type="http://schemas.openxmlformats.org/officeDocument/2006/relationships/hyperlink" Target="https://www.facebook.com/CadenaTVHuancayo/posts/ultimominuto-usuarios-solicitan-ayuda-tras-el-sismo-y-reportan-emergencias-en-ch/1454627156694388/" TargetMode="External"/><Relationship Id="rId36" Type="http://schemas.openxmlformats.org/officeDocument/2006/relationships/hyperlink" Target="https://www.defensoria.gob.pe/huanuco-defensoria-del-pueblo-exige-acciones-urgentes-por-deslizamiento-que-afecta-a-mas-de-150-personas-en-ambo/" TargetMode="External"/><Relationship Id="rId17" Type="http://schemas.openxmlformats.org/officeDocument/2006/relationships/hyperlink" Target="https://www.defensoria.gob.pe/wp-content/uploads/2020/11/Resoluci%C3%B3n-Administrativa-N%C2%B0-048-2020-DP-PAD.pdf" TargetMode="External"/><Relationship Id="rId39" Type="http://schemas.openxmlformats.org/officeDocument/2006/relationships/hyperlink" Target="https://www.facebook.com/61552021051916/posts/%F0%9D%90%8C%F0%9D%90%80%CC%81%F0%9D%90%92-%F0%9D%90%83%F0%9D%90%84-%F0%9D%9F%90%F0%9D%9F%8E%F0%9D%9F%8E-%F0%9D%90%85%F0%9D%90%80%F0%9D%90%8C%F0%9D%90%88%F0%9D%90%8B%F0%9D%90%88%F0%9D%90%80%F0%9D%90%92-%F0%9D%90%92%F0%9D%90%8E%F0%9D%90%8D-%F0%9D%90%81%F0%9D%90%84%F0%9D%90%8D%F0%9D%90%84%F0%9D%90%85%F0%9D%90%88%F0%9D%90%82%F0%9D%90%88%F0%9D%90%80%F0%9D%90%83%F0%9D%90%80%F0%9D%90%92-%F0%9D%90%82%F0%9D%90%8E%F0%9D%90%8D-%F0%9D%90%81%F0%9D%90%8E%F0%9D%90%8D%F0%9D%90%8E-%F0%9D%90%81%F0%9D%90%80%F0%9D%90%84-%F0%9D%90%84%F0%9D%90%8D-%F0%9D%90%87%F0%9D%90%94%F0%9D%90%80%F0%9D%90%91%F0%9D%90%8C%F0%9D%90%80%F0%9D%90%82%F0%9D%90%80-tras-un-trabajo-a/122127821900067368/" TargetMode="External"/><Relationship Id="rId16" Type="http://schemas.openxmlformats.org/officeDocument/2006/relationships/hyperlink" Target="https://www.gob.pe/institucion/contraloria/noticias/745621-alertan-demora-en-entrega-de-ayuda-humanitaria-a-afectados-por-las-lluvias-en-tumbes" TargetMode="External"/><Relationship Id="rId38" Type="http://schemas.openxmlformats.org/officeDocument/2006/relationships/hyperlink" Target="https://es.scribd.com/document/689812524/Informe-Contraloria-Desastres-Huari" TargetMode="External"/><Relationship Id="rId19" Type="http://schemas.openxmlformats.org/officeDocument/2006/relationships/hyperlink" Target="https://portal.indeci.gob.pe/wp-content/uploads/2023/05/INFORME-DE-EMERGENCIA-N%C2%BA-1838-1JUN2023-LLUVIAS-INTENSAS-EN-EL-DEPARTAMENTO-DE-TUMBES-99.pdf" TargetMode="External"/><Relationship Id="rId18" Type="http://schemas.openxmlformats.org/officeDocument/2006/relationships/hyperlink" Target="https://apps8.contraloria.gob.pe/SPIC/srvDownload/ViewPDF?CRES_CODIGO=2026CSI041100022&amp;TIPOARCHIVO=ADJUNT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