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4C" w:rsidRDefault="00A8054C" w:rsidP="00A8054C">
      <w:pPr>
        <w:rPr>
          <w:rFonts w:ascii="Verdana" w:hAnsi="Verdana"/>
          <w:sz w:val="40"/>
          <w:szCs w:val="40"/>
        </w:rPr>
      </w:pPr>
    </w:p>
    <w:p w:rsidR="002039BD" w:rsidRPr="001638B8" w:rsidRDefault="00EA7522" w:rsidP="00A8054C">
      <w:pPr>
        <w:rPr>
          <w:rFonts w:ascii="Verdana" w:hAnsi="Verdana"/>
          <w:sz w:val="40"/>
          <w:szCs w:val="40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4265295</wp:posOffset>
            </wp:positionH>
            <wp:positionV relativeFrom="paragraph">
              <wp:posOffset>33655</wp:posOffset>
            </wp:positionV>
            <wp:extent cx="1400175" cy="1400175"/>
            <wp:effectExtent l="19050" t="0" r="9525" b="0"/>
            <wp:wrapNone/>
            <wp:docPr id="1" name="Imagem 0" descr="2bb8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b814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C4F" w:rsidRPr="00014C4F">
        <w:rPr>
          <w:noProof/>
        </w:rPr>
        <w:pict>
          <v:group id="_x0000_s1170" style="position:absolute;margin-left:529pt;margin-top:68.25pt;width:58.8pt;height:706.3pt;z-index:251655168;mso-wrap-distance-left:17.85pt;mso-position-horizontal-relative:page;mso-position-vertical-relative:page" coordorigin="9540,45" coordsize="1996,16133">
            <v:rect id="_x0000_s1171" style="position:absolute;left:9857;top:45;width:1512;height:16114;mso-wrap-distance-left:17.85pt;mso-position-horizontal-relative:margin;mso-position-vertical-relative:top-margin-area" fillcolor="#777c84" stroked="f" strokecolor="#bfb675">
              <v:fill color2="#a5a5a5" rotate="t" angle="-90" focusposition="1" focussize="" type="gradien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72" type="#_x0000_t32" style="position:absolute;left:9540;top:45;width:0;height:16114;mso-position-horizontal-relative:margin;mso-position-vertical-relative:page;mso-width-relative:right-margin-area" o:connectortype="straight" strokecolor="#b9bec7" strokeweight="1pt"/>
            <v:shape id="_x0000_s1173" type="#_x0000_t32" style="position:absolute;left:11536;top:68;width:0;height:16110;mso-height-percent:1020;mso-wrap-distance-left:17.85pt;mso-position-horizontal-relative:margin;mso-position-vertical-relative:page;mso-height-percent:1020;mso-width-relative:right-margin-area" o:connectortype="straight" strokecolor="#777c84" strokeweight="2.25pt"/>
            <v:shape id="_x0000_s1174" type="#_x0000_t32" style="position:absolute;left:9768;top:45;width:0;height:16114;mso-position-horizontal-relative:margin;mso-position-vertical-relative:page;mso-width-relative:right-margin-area" o:connectortype="straight" strokecolor="#c8cace" strokeweight="4.5pt"/>
            <w10:wrap type="square" anchorx="page" anchory="page"/>
          </v:group>
        </w:pict>
      </w:r>
      <w:r w:rsidR="008069AE">
        <w:rPr>
          <w:rFonts w:ascii="Verdana" w:hAnsi="Verdana"/>
          <w:sz w:val="40"/>
          <w:szCs w:val="40"/>
        </w:rPr>
        <w:t>Carlos Eduardo Lisboa</w:t>
      </w:r>
    </w:p>
    <w:p w:rsidR="001638B8" w:rsidRDefault="001638B8" w:rsidP="00A8054C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8069AE">
        <w:rPr>
          <w:rFonts w:ascii="Verdana" w:hAnsi="Verdana"/>
        </w:rPr>
        <w:t>30</w:t>
      </w:r>
      <w:r w:rsidRPr="001638B8">
        <w:rPr>
          <w:rFonts w:ascii="Verdana" w:hAnsi="Verdana"/>
        </w:rPr>
        <w:t xml:space="preserve"> anos</w:t>
      </w:r>
      <w:r>
        <w:rPr>
          <w:rFonts w:ascii="Verdana" w:hAnsi="Verdana"/>
        </w:rPr>
        <w:br/>
      </w:r>
      <w:r w:rsidR="00A60715">
        <w:rPr>
          <w:rFonts w:ascii="Verdana" w:hAnsi="Verdana"/>
        </w:rPr>
        <w:t>Av. Paraná, 43 – CEP 88390-000</w:t>
      </w:r>
      <w:r>
        <w:rPr>
          <w:rFonts w:ascii="Verdana" w:hAnsi="Verdana"/>
        </w:rPr>
        <w:br/>
      </w:r>
      <w:r w:rsidR="00A60715">
        <w:rPr>
          <w:rFonts w:ascii="Verdana" w:hAnsi="Verdana"/>
        </w:rPr>
        <w:t>Centro, Barra Velha - SC</w:t>
      </w:r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Pr="001638B8">
        <w:rPr>
          <w:rFonts w:ascii="Verdana" w:hAnsi="Verdana"/>
        </w:rPr>
        <w:t>(</w:t>
      </w:r>
      <w:r w:rsidR="008069AE">
        <w:rPr>
          <w:rFonts w:ascii="Verdana" w:hAnsi="Verdana"/>
        </w:rPr>
        <w:t>41</w:t>
      </w:r>
      <w:r w:rsidRPr="001638B8">
        <w:rPr>
          <w:rFonts w:ascii="Verdana" w:hAnsi="Verdana"/>
        </w:rPr>
        <w:t xml:space="preserve">) </w:t>
      </w:r>
      <w:r w:rsidR="008069AE">
        <w:rPr>
          <w:rFonts w:ascii="Verdana" w:hAnsi="Verdana"/>
        </w:rPr>
        <w:t>9611-0586</w:t>
      </w:r>
      <w:r w:rsidRPr="001638B8">
        <w:rPr>
          <w:rFonts w:ascii="Verdana" w:hAnsi="Verdana"/>
        </w:rPr>
        <w:t xml:space="preserve"> </w:t>
      </w:r>
      <w:r w:rsidR="005B5FD3"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8069AE">
        <w:rPr>
          <w:rFonts w:ascii="Verdana" w:hAnsi="Verdana"/>
        </w:rPr>
        <w:t>furacaolisboa@hotmail.com</w:t>
      </w:r>
      <w:r w:rsidRPr="001638B8">
        <w:rPr>
          <w:rFonts w:ascii="Verdana" w:hAnsi="Verdana"/>
        </w:rPr>
        <w:br/>
      </w:r>
    </w:p>
    <w:p w:rsidR="001638B8" w:rsidRDefault="001638B8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014C4F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4" type="#_x0000_t32" style="position:absolute;margin-left:.3pt;margin-top:6.05pt;width:446.25pt;height:0;z-index:251656192;mso-position-horizontal-relative:margin" o:connectortype="straight" strokecolor="#b9bec7" strokeweight="1pt">
            <w10:wrap anchorx="margin"/>
          </v:shape>
        </w:pict>
      </w:r>
    </w:p>
    <w:p w:rsidR="00083E2E" w:rsidRDefault="00E1407F" w:rsidP="00A8054C">
      <w:pPr>
        <w:shd w:val="clear" w:color="auto" w:fill="FFFFFF"/>
        <w:spacing w:after="0"/>
        <w:textAlignment w:val="baseline"/>
        <w:rPr>
          <w:rFonts w:ascii="Verdana" w:hAnsi="Verdana"/>
          <w:color w:val="444444"/>
          <w:lang w:eastAsia="pt-BR"/>
        </w:rPr>
      </w:pPr>
      <w:r>
        <w:rPr>
          <w:rFonts w:ascii="Verdana" w:hAnsi="Verdana"/>
          <w:color w:val="444444"/>
          <w:lang w:eastAsia="pt-BR"/>
        </w:rPr>
        <w:t>Administrativo, Financeiro,  Operacional; participando</w:t>
      </w:r>
      <w:r w:rsidR="00CC2D7A">
        <w:rPr>
          <w:rFonts w:ascii="Verdana" w:hAnsi="Verdana"/>
          <w:color w:val="444444"/>
          <w:lang w:eastAsia="pt-BR"/>
        </w:rPr>
        <w:t xml:space="preserve"> junto aos</w:t>
      </w:r>
      <w:r w:rsidR="00083E2E" w:rsidRPr="00083E2E">
        <w:rPr>
          <w:rFonts w:ascii="Verdana" w:hAnsi="Verdana"/>
          <w:color w:val="444444"/>
          <w:lang w:eastAsia="pt-BR"/>
        </w:rPr>
        <w:t xml:space="preserve"> funcionários da empresa</w:t>
      </w:r>
      <w:r>
        <w:rPr>
          <w:rFonts w:ascii="Verdana" w:hAnsi="Verdana"/>
          <w:color w:val="444444"/>
          <w:lang w:eastAsia="pt-BR"/>
        </w:rPr>
        <w:t xml:space="preserve"> com o objetivo de</w:t>
      </w:r>
      <w:r w:rsidR="00083E2E" w:rsidRPr="00083E2E">
        <w:rPr>
          <w:rFonts w:ascii="Verdana" w:hAnsi="Verdana"/>
          <w:color w:val="444444"/>
          <w:lang w:eastAsia="pt-BR"/>
        </w:rPr>
        <w:t xml:space="preserve"> </w:t>
      </w:r>
      <w:r w:rsidR="00083E2E">
        <w:rPr>
          <w:rFonts w:ascii="Verdana" w:hAnsi="Verdana"/>
          <w:color w:val="444444"/>
          <w:lang w:eastAsia="pt-BR"/>
        </w:rPr>
        <w:t>aprender, ensinar e disimin</w:t>
      </w:r>
      <w:r w:rsidR="00CC2D7A">
        <w:rPr>
          <w:rFonts w:ascii="Verdana" w:hAnsi="Verdana"/>
          <w:color w:val="444444"/>
          <w:lang w:eastAsia="pt-BR"/>
        </w:rPr>
        <w:t>ar valores para a organização e</w:t>
      </w:r>
      <w:r>
        <w:rPr>
          <w:rFonts w:ascii="Verdana" w:hAnsi="Verdana"/>
          <w:color w:val="444444"/>
          <w:lang w:eastAsia="pt-BR"/>
        </w:rPr>
        <w:t xml:space="preserve"> </w:t>
      </w:r>
      <w:r w:rsidR="00083E2E">
        <w:rPr>
          <w:rFonts w:ascii="Verdana" w:hAnsi="Verdana"/>
          <w:color w:val="444444"/>
          <w:lang w:eastAsia="pt-BR"/>
        </w:rPr>
        <w:t xml:space="preserve">sociedade. </w:t>
      </w:r>
    </w:p>
    <w:p w:rsidR="001638B8" w:rsidRDefault="001638B8" w:rsidP="00A8054C">
      <w:pPr>
        <w:pStyle w:val="Seo"/>
        <w:spacing w:line="276" w:lineRule="auto"/>
        <w:rPr>
          <w:rFonts w:ascii="Verdana" w:hAnsi="Verdana"/>
        </w:rPr>
      </w:pPr>
    </w:p>
    <w:p w:rsidR="00B30D63" w:rsidRDefault="001638B8" w:rsidP="00A8054C">
      <w:pPr>
        <w:pStyle w:val="Seo"/>
        <w:spacing w:line="276" w:lineRule="aut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014C4F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8" type="#_x0000_t32" style="position:absolute;margin-left:.3pt;margin-top:10.7pt;width:446.25pt;height:0;z-index:251657216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1638B8" w:rsidRDefault="00680B5B" w:rsidP="00A8054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Graduação </w:t>
      </w:r>
      <w:r w:rsidR="008069AE">
        <w:rPr>
          <w:rFonts w:ascii="Verdana" w:hAnsi="Verdana"/>
        </w:rPr>
        <w:t>Administração de Empresas</w:t>
      </w:r>
      <w:r w:rsidR="001638B8" w:rsidRPr="001638B8">
        <w:rPr>
          <w:rFonts w:ascii="Verdana" w:hAnsi="Verdana"/>
        </w:rPr>
        <w:t xml:space="preserve">. </w:t>
      </w:r>
      <w:r w:rsidR="008069AE">
        <w:rPr>
          <w:rFonts w:ascii="Verdana" w:hAnsi="Verdana"/>
        </w:rPr>
        <w:t>FAE Business School</w:t>
      </w:r>
      <w:r w:rsidR="001638B8" w:rsidRPr="001638B8">
        <w:rPr>
          <w:rFonts w:ascii="Verdana" w:hAnsi="Verdana"/>
        </w:rPr>
        <w:t xml:space="preserve">, conclusão em </w:t>
      </w:r>
      <w:r w:rsidR="001638B8">
        <w:rPr>
          <w:rFonts w:ascii="Verdana" w:hAnsi="Verdana"/>
        </w:rPr>
        <w:t>20</w:t>
      </w:r>
      <w:r w:rsidR="008069AE">
        <w:rPr>
          <w:rFonts w:ascii="Verdana" w:hAnsi="Verdana"/>
        </w:rPr>
        <w:t>11</w:t>
      </w:r>
      <w:r w:rsidR="00FA3990">
        <w:rPr>
          <w:rFonts w:ascii="Verdana" w:hAnsi="Verdana"/>
        </w:rPr>
        <w:t>.</w:t>
      </w:r>
    </w:p>
    <w:p w:rsidR="008069AE" w:rsidRPr="008069AE" w:rsidRDefault="008069AE" w:rsidP="00A8054C">
      <w:pPr>
        <w:pStyle w:val="PargrafodaLista"/>
        <w:spacing w:after="120"/>
        <w:ind w:left="284"/>
        <w:rPr>
          <w:rFonts w:ascii="Verdana" w:hAnsi="Verdana"/>
        </w:rPr>
      </w:pPr>
    </w:p>
    <w:p w:rsidR="00B30D63" w:rsidRDefault="00B30D63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014C4F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89" type="#_x0000_t32" style="position:absolute;margin-left:.3pt;margin-top:10.7pt;width:446.25pt;height:0;z-index:251658240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CC2D7A" w:rsidRPr="00CC2D7A" w:rsidRDefault="005657D9" w:rsidP="00A8054C">
      <w:pPr>
        <w:pStyle w:val="PargrafodaLista"/>
        <w:numPr>
          <w:ilvl w:val="0"/>
          <w:numId w:val="27"/>
        </w:numPr>
        <w:spacing w:after="0"/>
        <w:ind w:left="284" w:hanging="284"/>
        <w:rPr>
          <w:rFonts w:ascii="Verdana" w:hAnsi="Verdana"/>
        </w:rPr>
      </w:pPr>
      <w:r w:rsidRPr="005657D9">
        <w:rPr>
          <w:rFonts w:ascii="Verdana" w:hAnsi="Verdana"/>
          <w:b/>
        </w:rPr>
        <w:t>20</w:t>
      </w:r>
      <w:r w:rsidR="002F7A2A">
        <w:rPr>
          <w:rFonts w:ascii="Verdana" w:hAnsi="Verdana"/>
          <w:b/>
        </w:rPr>
        <w:t>11</w:t>
      </w:r>
      <w:r w:rsidRPr="005657D9">
        <w:rPr>
          <w:rFonts w:ascii="Verdana" w:hAnsi="Verdana"/>
          <w:b/>
        </w:rPr>
        <w:t>-</w:t>
      </w:r>
      <w:r w:rsidR="00083E2E">
        <w:rPr>
          <w:rFonts w:ascii="Verdana" w:hAnsi="Verdana"/>
          <w:b/>
        </w:rPr>
        <w:t>Atualmente</w:t>
      </w:r>
      <w:r w:rsidRPr="005657D9">
        <w:rPr>
          <w:rFonts w:ascii="Verdana" w:hAnsi="Verdana"/>
          <w:b/>
        </w:rPr>
        <w:t xml:space="preserve"> – </w:t>
      </w:r>
      <w:r w:rsidR="002F7A2A">
        <w:rPr>
          <w:rFonts w:ascii="Verdana" w:hAnsi="Verdana"/>
          <w:b/>
        </w:rPr>
        <w:t>Banco Bradesco SA</w:t>
      </w:r>
      <w:r>
        <w:rPr>
          <w:rFonts w:ascii="Verdana" w:hAnsi="Verdana"/>
        </w:rPr>
        <w:br/>
        <w:t xml:space="preserve">Cargo: </w:t>
      </w:r>
      <w:r w:rsidR="002F7A2A">
        <w:rPr>
          <w:rFonts w:ascii="Verdana" w:hAnsi="Verdana"/>
        </w:rPr>
        <w:t>Supervisor Administrativo</w:t>
      </w:r>
      <w:r>
        <w:rPr>
          <w:rFonts w:ascii="Verdana" w:hAnsi="Verdana"/>
        </w:rPr>
        <w:t xml:space="preserve">. </w:t>
      </w:r>
      <w:r>
        <w:rPr>
          <w:rFonts w:ascii="Verdana" w:hAnsi="Verdana"/>
        </w:rPr>
        <w:br/>
      </w:r>
      <w:r w:rsidRPr="007D5C59">
        <w:rPr>
          <w:rFonts w:ascii="Verdana" w:hAnsi="Verdana"/>
          <w:color w:val="595959" w:themeColor="text1" w:themeTint="A6"/>
        </w:rPr>
        <w:t xml:space="preserve">Principais atividades: </w:t>
      </w:r>
      <w:r w:rsidR="007D5C59" w:rsidRPr="007D5C59">
        <w:rPr>
          <w:rFonts w:ascii="Verdana" w:hAnsi="Verdana" w:cs="Courier New"/>
          <w:color w:val="595959" w:themeColor="text1" w:themeTint="A6"/>
        </w:rPr>
        <w:t>Abertura da agência, prog</w:t>
      </w:r>
      <w:r w:rsidR="00A8054C">
        <w:rPr>
          <w:rFonts w:ascii="Verdana" w:hAnsi="Verdana" w:cs="Courier New"/>
          <w:color w:val="595959" w:themeColor="text1" w:themeTint="A6"/>
        </w:rPr>
        <w:t xml:space="preserve">ramação de cofres e tesouraria, </w:t>
      </w:r>
      <w:r w:rsidR="007D5C59" w:rsidRPr="007D5C59">
        <w:rPr>
          <w:rFonts w:ascii="Verdana" w:hAnsi="Verdana" w:cs="Courier New"/>
          <w:color w:val="595959" w:themeColor="text1" w:themeTint="A6"/>
        </w:rPr>
        <w:t>compensação de c</w:t>
      </w:r>
      <w:r w:rsidR="007D5C59">
        <w:rPr>
          <w:rFonts w:ascii="Verdana" w:hAnsi="Verdana" w:cs="Courier New"/>
          <w:color w:val="595959" w:themeColor="text1" w:themeTint="A6"/>
        </w:rPr>
        <w:t>heques, supervisiona os caixas</w:t>
      </w:r>
      <w:r w:rsidR="007D5C59" w:rsidRPr="007D5C59">
        <w:rPr>
          <w:rFonts w:ascii="Verdana" w:hAnsi="Verdana" w:cs="Courier New"/>
          <w:color w:val="595959" w:themeColor="text1" w:themeTint="A6"/>
        </w:rPr>
        <w:t>, programação</w:t>
      </w:r>
      <w:r w:rsidR="007D5C59">
        <w:rPr>
          <w:rFonts w:ascii="Verdana" w:hAnsi="Verdana" w:cs="Courier New"/>
          <w:color w:val="595959" w:themeColor="text1" w:themeTint="A6"/>
        </w:rPr>
        <w:t xml:space="preserve"> e </w:t>
      </w:r>
      <w:r w:rsidR="007D5C59" w:rsidRPr="007D5C59">
        <w:rPr>
          <w:rFonts w:ascii="Verdana" w:hAnsi="Verdana" w:cs="Courier New"/>
          <w:color w:val="595959" w:themeColor="text1" w:themeTint="A6"/>
        </w:rPr>
        <w:t>abastecimento dos caixas eletrônicos, balcão de serviços, responde na falta do gerente administrativo, pedido de materiais e suprimentos para a agência, recebimentos de materiais, recebimento de mal</w:t>
      </w:r>
      <w:r w:rsidR="00CC2D7A">
        <w:rPr>
          <w:rFonts w:ascii="Verdana" w:hAnsi="Verdana" w:cs="Courier New"/>
          <w:color w:val="595959" w:themeColor="text1" w:themeTint="A6"/>
        </w:rPr>
        <w:t xml:space="preserve">otes, contabilidade da agência, </w:t>
      </w:r>
      <w:r w:rsidR="007D5C59" w:rsidRPr="007D5C59">
        <w:rPr>
          <w:rFonts w:ascii="Verdana" w:hAnsi="Verdana" w:cs="Courier New"/>
          <w:color w:val="595959" w:themeColor="text1" w:themeTint="A6"/>
        </w:rPr>
        <w:t>abertura de chama</w:t>
      </w:r>
      <w:r w:rsidR="007D5C59">
        <w:rPr>
          <w:rFonts w:ascii="Verdana" w:hAnsi="Verdana" w:cs="Courier New"/>
          <w:color w:val="595959" w:themeColor="text1" w:themeTint="A6"/>
        </w:rPr>
        <w:t xml:space="preserve">dos para os caixas eletrônicos e terminais, </w:t>
      </w:r>
      <w:r w:rsidR="007D5C59" w:rsidRPr="007D5C59">
        <w:rPr>
          <w:rFonts w:ascii="Verdana" w:hAnsi="Verdana" w:cs="Courier New"/>
          <w:color w:val="595959" w:themeColor="text1" w:themeTint="A6"/>
        </w:rPr>
        <w:t xml:space="preserve">arquivos de documentos, controle de numerário, analise de fraudes </w:t>
      </w:r>
      <w:r w:rsidR="007D5C59">
        <w:rPr>
          <w:rFonts w:ascii="Verdana" w:hAnsi="Verdana" w:cs="Courier New"/>
          <w:color w:val="595959" w:themeColor="text1" w:themeTint="A6"/>
        </w:rPr>
        <w:t>e golpes, fechamento da agência</w:t>
      </w:r>
      <w:r w:rsidR="007D5C59" w:rsidRPr="007D5C59">
        <w:rPr>
          <w:rFonts w:ascii="Verdana" w:hAnsi="Verdana" w:cs="Courier New"/>
          <w:color w:val="595959" w:themeColor="text1" w:themeTint="A6"/>
        </w:rPr>
        <w:t>.</w:t>
      </w:r>
      <w:r w:rsidR="00CC2D7A">
        <w:rPr>
          <w:rFonts w:ascii="Verdana" w:hAnsi="Verdana" w:cs="Courier New"/>
          <w:color w:val="595959" w:themeColor="text1" w:themeTint="A6"/>
        </w:rPr>
        <w:br/>
      </w:r>
    </w:p>
    <w:p w:rsidR="00980470" w:rsidRPr="00980470" w:rsidRDefault="005657D9" w:rsidP="00A8054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980470">
        <w:rPr>
          <w:rFonts w:ascii="Verdana" w:hAnsi="Verdana"/>
          <w:b/>
        </w:rPr>
        <w:t>20</w:t>
      </w:r>
      <w:r w:rsidR="00722A08" w:rsidRPr="00980470">
        <w:rPr>
          <w:rFonts w:ascii="Verdana" w:hAnsi="Verdana"/>
          <w:b/>
        </w:rPr>
        <w:t>10</w:t>
      </w:r>
      <w:r w:rsidRPr="00980470">
        <w:rPr>
          <w:rFonts w:ascii="Verdana" w:hAnsi="Verdana"/>
          <w:b/>
        </w:rPr>
        <w:t>-20</w:t>
      </w:r>
      <w:r w:rsidR="00722A08" w:rsidRPr="00980470">
        <w:rPr>
          <w:rFonts w:ascii="Verdana" w:hAnsi="Verdana"/>
          <w:b/>
        </w:rPr>
        <w:t>11</w:t>
      </w:r>
      <w:r w:rsidRPr="00980470">
        <w:rPr>
          <w:rFonts w:ascii="Verdana" w:hAnsi="Verdana"/>
          <w:b/>
        </w:rPr>
        <w:t xml:space="preserve"> – </w:t>
      </w:r>
      <w:r w:rsidR="002F7A2A" w:rsidRPr="00980470">
        <w:rPr>
          <w:rFonts w:ascii="Verdana" w:hAnsi="Verdana"/>
          <w:b/>
        </w:rPr>
        <w:t>Clinipam – Clínica Paranaense de Assistência Médica</w:t>
      </w:r>
      <w:r w:rsidRPr="00980470">
        <w:rPr>
          <w:rFonts w:ascii="Verdana" w:hAnsi="Verdana"/>
        </w:rPr>
        <w:br/>
        <w:t xml:space="preserve">Cargo: </w:t>
      </w:r>
      <w:r w:rsidR="00E45917" w:rsidRPr="00980470">
        <w:rPr>
          <w:rFonts w:ascii="Verdana" w:hAnsi="Verdana"/>
        </w:rPr>
        <w:t>Auxiliar de Faturamento.</w:t>
      </w:r>
      <w:r w:rsidR="00E45917" w:rsidRPr="00980470">
        <w:rPr>
          <w:rFonts w:ascii="Verdana" w:hAnsi="Verdana"/>
        </w:rPr>
        <w:br/>
      </w:r>
      <w:r w:rsidRPr="00980470">
        <w:rPr>
          <w:rFonts w:ascii="Verdana" w:hAnsi="Verdana"/>
        </w:rPr>
        <w:t>Principais atividades:</w:t>
      </w:r>
      <w:r w:rsidRPr="007D5C59">
        <w:rPr>
          <w:rFonts w:ascii="Verdana" w:hAnsi="Verdana"/>
          <w:color w:val="auto"/>
        </w:rPr>
        <w:t xml:space="preserve"> </w:t>
      </w:r>
      <w:r w:rsidR="00980470" w:rsidRPr="007D5C59">
        <w:rPr>
          <w:rFonts w:ascii="Verdana" w:hAnsi="Verdana" w:cs="Arial"/>
          <w:color w:val="595959" w:themeColor="text1" w:themeTint="A6"/>
        </w:rPr>
        <w:t xml:space="preserve">Auxiliar </w:t>
      </w:r>
      <w:r w:rsidR="00980470" w:rsidRPr="00980470">
        <w:rPr>
          <w:rFonts w:ascii="Verdana" w:hAnsi="Verdana" w:cs="Arial"/>
        </w:rPr>
        <w:t>na elaboração de documentos, relatórios e planilhas, cadastro, análise e conferência de propostas.</w:t>
      </w:r>
      <w:r w:rsidR="00CC2D7A">
        <w:rPr>
          <w:rFonts w:ascii="Verdana" w:hAnsi="Verdana" w:cs="Arial"/>
        </w:rPr>
        <w:br/>
      </w:r>
    </w:p>
    <w:p w:rsidR="002F7A2A" w:rsidRPr="00980470" w:rsidRDefault="005657D9" w:rsidP="00A8054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 w:rsidRPr="00980470">
        <w:rPr>
          <w:rFonts w:ascii="Verdana" w:hAnsi="Verdana"/>
          <w:b/>
        </w:rPr>
        <w:t>200</w:t>
      </w:r>
      <w:r w:rsidR="00722A08" w:rsidRPr="00980470">
        <w:rPr>
          <w:rFonts w:ascii="Verdana" w:hAnsi="Verdana"/>
          <w:b/>
        </w:rPr>
        <w:t>9</w:t>
      </w:r>
      <w:r w:rsidRPr="00980470">
        <w:rPr>
          <w:rFonts w:ascii="Verdana" w:hAnsi="Verdana"/>
          <w:b/>
        </w:rPr>
        <w:t>-200</w:t>
      </w:r>
      <w:r w:rsidR="00722A08" w:rsidRPr="00980470">
        <w:rPr>
          <w:rFonts w:ascii="Verdana" w:hAnsi="Verdana"/>
          <w:b/>
        </w:rPr>
        <w:t>9</w:t>
      </w:r>
      <w:r w:rsidRPr="00980470">
        <w:rPr>
          <w:rFonts w:ascii="Verdana" w:hAnsi="Verdana"/>
        </w:rPr>
        <w:t xml:space="preserve"> </w:t>
      </w:r>
      <w:r w:rsidR="00722A08" w:rsidRPr="00980470">
        <w:rPr>
          <w:rFonts w:ascii="Verdana" w:hAnsi="Verdana"/>
        </w:rPr>
        <w:t>–</w:t>
      </w:r>
      <w:r w:rsidRPr="00980470">
        <w:rPr>
          <w:rFonts w:ascii="Verdana" w:hAnsi="Verdana"/>
        </w:rPr>
        <w:t xml:space="preserve"> </w:t>
      </w:r>
      <w:r w:rsidR="00722A08" w:rsidRPr="00980470">
        <w:rPr>
          <w:rFonts w:ascii="Verdana" w:hAnsi="Verdana"/>
          <w:b/>
        </w:rPr>
        <w:t>Intersept Segurança</w:t>
      </w:r>
      <w:r w:rsidR="00E45917" w:rsidRPr="00980470">
        <w:rPr>
          <w:rFonts w:ascii="Verdana" w:hAnsi="Verdana"/>
          <w:b/>
        </w:rPr>
        <w:br/>
      </w:r>
      <w:r w:rsidR="00E45917" w:rsidRPr="00980470">
        <w:rPr>
          <w:rFonts w:ascii="Verdana" w:hAnsi="Verdana"/>
        </w:rPr>
        <w:t>Cargo:</w:t>
      </w:r>
      <w:r w:rsidR="00E45917" w:rsidRPr="00980470">
        <w:rPr>
          <w:rFonts w:ascii="Verdana" w:hAnsi="Verdana"/>
          <w:b/>
        </w:rPr>
        <w:t xml:space="preserve"> </w:t>
      </w:r>
      <w:r w:rsidR="00E45917" w:rsidRPr="00980470">
        <w:rPr>
          <w:rFonts w:ascii="Verdana" w:hAnsi="Verdana"/>
        </w:rPr>
        <w:t>Assistente Administrativo.</w:t>
      </w:r>
      <w:r w:rsidR="00E45917" w:rsidRPr="00980470">
        <w:rPr>
          <w:rFonts w:ascii="Verdana" w:hAnsi="Verdana"/>
        </w:rPr>
        <w:br/>
        <w:t>Principais atividades</w:t>
      </w:r>
      <w:r w:rsidR="00E45917" w:rsidRPr="00980470">
        <w:rPr>
          <w:rFonts w:ascii="Verdana" w:hAnsi="Verdana" w:cs="Arial"/>
        </w:rPr>
        <w:t xml:space="preserve">: </w:t>
      </w:r>
      <w:bookmarkStart w:id="0" w:name="OLE_LINK79"/>
      <w:bookmarkStart w:id="1" w:name="OLE_LINK80"/>
      <w:r w:rsidR="00980470" w:rsidRPr="00980470">
        <w:rPr>
          <w:rFonts w:ascii="Verdana" w:hAnsi="Verdana" w:cs="Arial"/>
        </w:rPr>
        <w:t>Organização de arquivos, controle de relatório de rondas, atendimento de clientes insatisfeitos, auxiliar supervisores do departamento operacional quando solicitado.</w:t>
      </w:r>
    </w:p>
    <w:bookmarkEnd w:id="0"/>
    <w:bookmarkEnd w:id="1"/>
    <w:p w:rsidR="002F7A2A" w:rsidRPr="002F7A2A" w:rsidRDefault="002F7A2A" w:rsidP="00A8054C">
      <w:pPr>
        <w:spacing w:after="120"/>
        <w:rPr>
          <w:rFonts w:ascii="Verdana" w:hAnsi="Verdana"/>
        </w:rPr>
      </w:pPr>
    </w:p>
    <w:p w:rsidR="00B30D63" w:rsidRDefault="00B30D63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014C4F" w:rsidP="00A8054C">
      <w:pPr>
        <w:pStyle w:val="Seo"/>
        <w:spacing w:line="276" w:lineRule="aut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0" type="#_x0000_t32" style="position:absolute;margin-left:.3pt;margin-top:10.7pt;width:446.25pt;height:0;z-index:251659264;mso-position-horizontal-relative:margin" o:connectortype="straight" strokecolor="#b9bec7" strokeweight="1pt">
            <w10:wrap anchorx="margin"/>
          </v:shape>
        </w:pict>
      </w:r>
      <w:r w:rsidR="00B30D63">
        <w:rPr>
          <w:rFonts w:ascii="Verdana" w:hAnsi="Verdana"/>
        </w:rPr>
        <w:br/>
      </w:r>
    </w:p>
    <w:p w:rsidR="00E45917" w:rsidRPr="00A8054C" w:rsidRDefault="008069AE" w:rsidP="00A8054C">
      <w:pPr>
        <w:pStyle w:val="PargrafodaLista"/>
        <w:numPr>
          <w:ilvl w:val="0"/>
          <w:numId w:val="27"/>
        </w:numPr>
        <w:spacing w:after="120"/>
        <w:ind w:left="284" w:hanging="284"/>
        <w:rPr>
          <w:rFonts w:ascii="Verdana" w:hAnsi="Verdana"/>
        </w:rPr>
      </w:pPr>
      <w:r>
        <w:rPr>
          <w:rFonts w:ascii="Verdana" w:hAnsi="Verdana"/>
        </w:rPr>
        <w:t>CPA 10 – Certificado A</w:t>
      </w:r>
      <w:r w:rsidR="007F79E7">
        <w:rPr>
          <w:rFonts w:ascii="Verdana" w:hAnsi="Verdana"/>
        </w:rPr>
        <w:t>N</w:t>
      </w:r>
      <w:r>
        <w:rPr>
          <w:rFonts w:ascii="Verdana" w:hAnsi="Verdana"/>
        </w:rPr>
        <w:t xml:space="preserve">BIMA </w:t>
      </w:r>
    </w:p>
    <w:p w:rsidR="009C3B99" w:rsidRDefault="00FA3990" w:rsidP="00CC2D7A">
      <w:pPr>
        <w:pStyle w:val="PargrafodaLista"/>
        <w:spacing w:after="120" w:line="360" w:lineRule="auto"/>
        <w:ind w:left="284"/>
      </w:pPr>
      <w:r w:rsidRPr="008069AE">
        <w:rPr>
          <w:rFonts w:ascii="Verdana" w:hAnsi="Verdana"/>
        </w:rPr>
        <w:t xml:space="preserve"> </w:t>
      </w:r>
    </w:p>
    <w:sectPr w:rsidR="009C3B99" w:rsidSect="00A8054C">
      <w:headerReference w:type="default" r:id="rId10"/>
      <w:footerReference w:type="default" r:id="rId11"/>
      <w:pgSz w:w="11907" w:h="16839" w:code="1"/>
      <w:pgMar w:top="568" w:right="992" w:bottom="284" w:left="993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83" w:rsidRDefault="00285883">
      <w:r>
        <w:separator/>
      </w:r>
    </w:p>
  </w:endnote>
  <w:endnote w:type="continuationSeparator" w:id="1">
    <w:p w:rsidR="00285883" w:rsidRDefault="00285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014C4F" w:rsidP="009967CD">
    <w:pPr>
      <w:pStyle w:val="Rodap"/>
      <w:jc w:val="right"/>
    </w:pPr>
    <w:fldSimple w:instr=" PAGE ">
      <w:r w:rsidR="00EA7522">
        <w:rPr>
          <w:noProof/>
        </w:rPr>
        <w:t>2</w:t>
      </w:r>
    </w:fldSimple>
    <w:r w:rsidR="00163F2A">
      <w:t xml:space="preserve"> </w:t>
    </w:r>
    <w:r w:rsidRPr="00014C4F">
      <w:rPr>
        <w:lang w:val="en-US"/>
      </w:rPr>
    </w:r>
    <w:r w:rsidRPr="00014C4F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83" w:rsidRDefault="00285883">
      <w:r>
        <w:separator/>
      </w:r>
    </w:p>
  </w:footnote>
  <w:footnote w:type="continuationSeparator" w:id="1">
    <w:p w:rsidR="00285883" w:rsidRDefault="002858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014C4F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1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2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548C4346"/>
    <w:multiLevelType w:val="multilevel"/>
    <w:tmpl w:val="19C4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3"/>
  </w:num>
  <w:num w:numId="20">
    <w:abstractNumId w:val="12"/>
  </w:num>
  <w:num w:numId="21">
    <w:abstractNumId w:val="12"/>
  </w:num>
  <w:num w:numId="22">
    <w:abstractNumId w:val="12"/>
  </w:num>
  <w:num w:numId="23">
    <w:abstractNumId w:val="13"/>
  </w:num>
  <w:num w:numId="24">
    <w:abstractNumId w:val="14"/>
  </w:num>
  <w:num w:numId="25">
    <w:abstractNumId w:val="11"/>
  </w:num>
  <w:num w:numId="26">
    <w:abstractNumId w:val="15"/>
  </w:num>
  <w:num w:numId="27">
    <w:abstractNumId w:val="18"/>
  </w:num>
  <w:num w:numId="28">
    <w:abstractNumId w:val="10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14C4F"/>
    <w:rsid w:val="0001760D"/>
    <w:rsid w:val="0002401A"/>
    <w:rsid w:val="00083E2E"/>
    <w:rsid w:val="001638B8"/>
    <w:rsid w:val="00163F2A"/>
    <w:rsid w:val="001A6F58"/>
    <w:rsid w:val="002039BD"/>
    <w:rsid w:val="00273EF2"/>
    <w:rsid w:val="00285883"/>
    <w:rsid w:val="002F0B08"/>
    <w:rsid w:val="002F7A2A"/>
    <w:rsid w:val="0049268F"/>
    <w:rsid w:val="005430A2"/>
    <w:rsid w:val="005657D9"/>
    <w:rsid w:val="00587AD3"/>
    <w:rsid w:val="005B5FD3"/>
    <w:rsid w:val="005E6BFC"/>
    <w:rsid w:val="00680B5B"/>
    <w:rsid w:val="00722A08"/>
    <w:rsid w:val="00741D6E"/>
    <w:rsid w:val="00755782"/>
    <w:rsid w:val="007D5C59"/>
    <w:rsid w:val="007F79E7"/>
    <w:rsid w:val="008069AE"/>
    <w:rsid w:val="008F1B9B"/>
    <w:rsid w:val="00980470"/>
    <w:rsid w:val="009967CD"/>
    <w:rsid w:val="009C3B99"/>
    <w:rsid w:val="00A17348"/>
    <w:rsid w:val="00A25CF8"/>
    <w:rsid w:val="00A60715"/>
    <w:rsid w:val="00A8054C"/>
    <w:rsid w:val="00B003B0"/>
    <w:rsid w:val="00B30D63"/>
    <w:rsid w:val="00B501EE"/>
    <w:rsid w:val="00BE1169"/>
    <w:rsid w:val="00C275FA"/>
    <w:rsid w:val="00CC21DB"/>
    <w:rsid w:val="00CC2D7A"/>
    <w:rsid w:val="00DD44A6"/>
    <w:rsid w:val="00E1407F"/>
    <w:rsid w:val="00E45917"/>
    <w:rsid w:val="00EA7522"/>
    <w:rsid w:val="00F04FDB"/>
    <w:rsid w:val="00F26226"/>
    <w:rsid w:val="00FA3990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8" type="connector" idref="#_x0000_s1173"/>
        <o:r id="V:Rule9" type="connector" idref="#_x0000_s1172"/>
        <o:r id="V:Rule10" type="connector" idref="#_x0000_s1190"/>
        <o:r id="V:Rule11" type="connector" idref="#_x0000_s1184"/>
        <o:r id="V:Rule12" type="connector" idref="#_x0000_s1189"/>
        <o:r id="V:Rule13" type="connector" idref="#_x0000_s1188"/>
        <o:r id="V:Rule14" type="connector" idref="#_x0000_s1174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EA069FD-4AC3-4008-934B-6357D486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110</TotalTime>
  <Pages>1</Pages>
  <Words>257</Words>
  <Characters>1388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Liliane</cp:lastModifiedBy>
  <cp:revision>13</cp:revision>
  <dcterms:created xsi:type="dcterms:W3CDTF">2015-09-24T23:03:00Z</dcterms:created>
  <dcterms:modified xsi:type="dcterms:W3CDTF">2015-10-18T01:21:00Z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