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6A" w:rsidRPr="008E3F89" w:rsidRDefault="00771FC7">
      <w:pPr>
        <w:pStyle w:val="Seo"/>
        <w:rPr>
          <w:rFonts w:ascii="Arial" w:hAnsi="Arial" w:cs="Arial"/>
          <w:b/>
          <w:sz w:val="52"/>
          <w:szCs w:val="52"/>
        </w:rPr>
      </w:pPr>
      <w:r w:rsidRPr="008E3F89">
        <w:rPr>
          <w:noProof/>
          <w:sz w:val="52"/>
          <w:szCs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-469900</wp:posOffset>
            </wp:positionV>
            <wp:extent cx="1416050" cy="1486535"/>
            <wp:effectExtent l="57150" t="57150" r="31750" b="37465"/>
            <wp:wrapSquare wrapText="bothSides"/>
            <wp:docPr id="1" name="Imagem 1" descr="C:\Users\Maria das Graças\Desktop\Foto Curriculum Vit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das Graças\Desktop\Foto Curriculum Vita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86535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  <a:bevelB prst="angle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2A5">
        <w:rPr>
          <w:sz w:val="52"/>
          <w:szCs w:val="52"/>
        </w:rPr>
        <w:pict>
          <v:rect id="Rectangle 141" o:spid="_x0000_s1038" style="position:absolute;margin-left:495.7pt;margin-top:0;width:88.9pt;height:841.95pt;z-index:251662336;visibility:visible;mso-height-percent:1000;mso-left-percent:820;mso-position-horizontal-relative:page;mso-position-vertical:center;mso-position-vertical-relative:page;mso-height-percent:1000;mso-left-percent:8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" filled="f" stroked="f" strokecolor="black [3213]">
            <v:textbox style="layout-flow:vertical;mso-next-textbox:#Rectangle 141" inset="3.6pt,54pt,3.6pt,180pt">
              <w:txbxContent>
                <w:sdt>
                  <w:sdtPr>
                    <w:rPr>
                      <w:rFonts w:ascii="Stencil" w:hAnsi="Stencil"/>
                      <w:caps/>
                      <w:color w:val="000000" w:themeColor="text1"/>
                      <w:sz w:val="44"/>
                      <w:szCs w:val="44"/>
                    </w:rPr>
                    <w:id w:val="82425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 w:rsidR="0086401E" w:rsidRPr="000A7F8E" w:rsidRDefault="00526F6C">
                      <w:pPr>
                        <w:rPr>
                          <w:rFonts w:ascii="Stencil" w:hAnsi="Stencil"/>
                          <w:caps/>
                          <w:color w:val="000000" w:themeColor="text1"/>
                          <w:sz w:val="44"/>
                          <w:szCs w:val="44"/>
                        </w:rPr>
                      </w:pPr>
                      <w:r w:rsidRPr="000A7F8E">
                        <w:rPr>
                          <w:rFonts w:ascii="Stencil" w:hAnsi="Stencil"/>
                          <w:caps/>
                          <w:color w:val="000000" w:themeColor="text1"/>
                          <w:sz w:val="44"/>
                          <w:szCs w:val="44"/>
                        </w:rPr>
                        <w:t>MARIA DAS GRACAS DA PAIXAO</w:t>
                      </w:r>
                    </w:p>
                  </w:sdtContent>
                </w:sdt>
                <w:p w:rsidR="0086401E" w:rsidRDefault="00526F6C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Rua Corumbá, 1010 </w:t>
                  </w:r>
                  <w:r w:rsidR="00A747A7">
                    <w:rPr>
                      <w:b/>
                      <w:color w:val="000000" w:themeColor="text1"/>
                      <w:sz w:val="28"/>
                      <w:szCs w:val="28"/>
                    </w:rPr>
                    <w:t>Piedade</w:t>
                  </w:r>
                  <w:r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– Jaboatão dos Guararapes – PE</w:t>
                  </w:r>
                  <w:r w:rsidR="00A4368A"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-</w:t>
                  </w:r>
                  <w:r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CEP</w:t>
                  </w:r>
                  <w:proofErr w:type="gramStart"/>
                  <w:r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>:.</w:t>
                  </w:r>
                  <w:proofErr w:type="gramEnd"/>
                  <w:r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54.430-200</w:t>
                  </w:r>
                  <w:r w:rsidR="002E3F02"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2E3F02"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sym w:font="Wingdings 2" w:char="F097"/>
                  </w:r>
                  <w:proofErr w:type="gramStart"/>
                  <w:r w:rsidR="002E3F02" w:rsidRPr="000744A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2E3F02" w:rsidRPr="000744A6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gramEnd"/>
                  <w:r w:rsidRPr="000A7F8E">
                    <w:rPr>
                      <w:b/>
                      <w:color w:val="000000" w:themeColor="text1"/>
                      <w:sz w:val="28"/>
                      <w:szCs w:val="28"/>
                    </w:rPr>
                    <w:t>paixao.mgracas@gmail.com</w:t>
                  </w:r>
                  <w:r w:rsidR="002E3F02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FC02A5">
        <w:rPr>
          <w:sz w:val="52"/>
          <w:szCs w:val="52"/>
        </w:rPr>
        <w:pict>
          <v:group id="Group 20" o:spid="_x0000_s1026" style="position:absolute;margin-left:0;margin-top:0;width:151.9pt;height:841.95pt;z-index:251661312;mso-left-percent:730;mso-position-horizontal-relative:page;mso-position-vertical:center;mso-position-vertical-relative:page;mso-left-percent:730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7" type="#_x0000_t32" style="position:absolute;left:5508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filled="t" strokecolor="#777c84 [3209]" strokeweight="1pt">
              <v:fill color2="fill darken(118)" method="linear sigma" focus="-50%" type="gradient"/>
              <v:shadow type="perspective" color="#3b3d41 [1609]" offset="1pt" offset2="-3pt"/>
            </v:shape>
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1029" style="position:absolute;left:10314;top:-317;width:1512;height:16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adb0b5 [1945]" strokecolor="#777c84 [3209]" strokeweight="1pt">
                <v:fill color2="#777c84 [3209]" recolor="t" rotate="t" focus="50%" type="gradient"/>
                <v:shadow type="perspective" color="#3b3d41 [1609]" offset="1pt" offset2="-3pt"/>
              </v:rect>
              <v:shape id="AutoShape 126" o:spid="_x0000_s1030" type="#_x0000_t32" style="position:absolute;left:11904;top:-294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filled="t" strokecolor="#777c84 [3209]" strokeweight="1pt">
                <v:fill color2="fill darken(118)" method="linear sigma" focus="-50%" type="gradient"/>
                <v:shadow type="perspective" color="#3b3d41 [1609]" offset="1pt" offset2="-3pt"/>
              </v:shape>
              <v:shape id="AutoShape 127" o:spid="_x0000_s1031" type="#_x0000_t32" style="position:absolute;left:10198;top:-271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filled="t" strokecolor="#777c84 [3209]" strokeweight="1pt">
                <v:fill color2="fill darken(118)" method="linear sigma" focus="-50%" type="gradient"/>
                <v:shadow type="perspective" color="#3b3d41 [1609]" offset="1pt" offset2="-3pt"/>
              </v:shape>
              <v:shape id="AutoShape 128" o:spid="_x0000_s1032" type="#_x0000_t32" style="position:absolute;left:10055;top:-306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filled="t" strokecolor="#777c84 [3209]" strokeweight="1pt">
                <v:fill color2="fill darken(118)" method="linear sigma" focus="-50%" type="gradient"/>
                <v:shadow type="perspective" color="#3b3d41 [1609]" offset="1pt" offset2="-3pt"/>
              </v:shape>
            </v:group>
            <v:oval id="Oval 121" o:spid="_x0000_s1033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adb0b5 [1945]" strokecolor="#777c84 [3209]" strokeweight="1pt">
              <v:fill color2="#777c84 [3209]" recolor="t" rotate="t" focus="50%" type="gradient"/>
              <v:shadow on="t" type="perspective" color="#3b3d41 [1609]" offset="1pt" offset2="-3pt"/>
            </v:oval>
            <w10:wrap anchorx="page" anchory="page"/>
          </v:group>
        </w:pict>
      </w:r>
      <w:r w:rsidR="0009146A" w:rsidRPr="008E3F89">
        <w:rPr>
          <w:rFonts w:ascii="Arial" w:hAnsi="Arial" w:cs="Arial"/>
          <w:b/>
          <w:sz w:val="52"/>
          <w:szCs w:val="52"/>
        </w:rPr>
        <w:t>curriculum vitae</w:t>
      </w:r>
    </w:p>
    <w:p w:rsidR="0009146A" w:rsidRPr="00CB1DF5" w:rsidRDefault="0009146A">
      <w:pPr>
        <w:pStyle w:val="Seo"/>
        <w:rPr>
          <w:rFonts w:ascii="Arial" w:hAnsi="Arial" w:cs="Arial"/>
          <w:b/>
          <w:sz w:val="16"/>
          <w:szCs w:val="16"/>
        </w:rPr>
      </w:pPr>
    </w:p>
    <w:p w:rsidR="0086401E" w:rsidRPr="00450ACC" w:rsidRDefault="002E3F02">
      <w:pPr>
        <w:pStyle w:val="Seo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0" w:name="_GoBack"/>
      <w:bookmarkEnd w:id="0"/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OBJETIVO</w:t>
      </w:r>
    </w:p>
    <w:p w:rsidR="00C041EE" w:rsidRPr="00450ACC" w:rsidRDefault="004C5366" w:rsidP="00B16FE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Administrativo-Financeiro-Recursos</w:t>
      </w:r>
      <w:r w:rsidR="00CF6B89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Humanos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9E21C5" w:rsidRDefault="009E21C5">
      <w:pPr>
        <w:pStyle w:val="Seo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86401E" w:rsidRPr="00450ACC" w:rsidRDefault="002E3F02">
      <w:pPr>
        <w:pStyle w:val="Seo"/>
        <w:rPr>
          <w:rFonts w:ascii="Arial" w:hAnsi="Arial" w:cs="Arial"/>
          <w:b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FORMAÇÃO</w:t>
      </w:r>
      <w:r w:rsidR="004D1214" w:rsidRPr="00450ACC">
        <w:rPr>
          <w:rFonts w:ascii="Arial" w:hAnsi="Arial" w:cs="Arial"/>
          <w:b/>
          <w:color w:val="000000" w:themeColor="text1"/>
          <w:sz w:val="22"/>
          <w:szCs w:val="22"/>
        </w:rPr>
        <w:t xml:space="preserve"> ACADÊMICA</w:t>
      </w:r>
    </w:p>
    <w:p w:rsidR="0086401E" w:rsidRPr="00450ACC" w:rsidRDefault="00E807C9">
      <w:pPr>
        <w:pStyle w:val="Subseo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Técnico </w:t>
      </w:r>
      <w:r w:rsidR="00CC4BFD">
        <w:rPr>
          <w:rFonts w:ascii="Arial" w:hAnsi="Arial" w:cs="Arial"/>
          <w:b w:val="0"/>
          <w:color w:val="000000" w:themeColor="text1"/>
          <w:sz w:val="22"/>
          <w:szCs w:val="22"/>
        </w:rPr>
        <w:t>em</w:t>
      </w:r>
      <w:r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Administração</w:t>
      </w:r>
      <w:r w:rsidR="001D27E8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- </w:t>
      </w:r>
      <w:proofErr w:type="spellStart"/>
      <w:proofErr w:type="gramStart"/>
      <w:r w:rsidR="001D27E8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>E</w:t>
      </w:r>
      <w:r w:rsidR="005C5B04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>T</w:t>
      </w:r>
      <w:r w:rsidR="001D27E8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>ebrax</w:t>
      </w:r>
      <w:proofErr w:type="spellEnd"/>
      <w:proofErr w:type="gramEnd"/>
      <w:r w:rsidR="002E3F02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</w:p>
    <w:p w:rsidR="009E21C5" w:rsidRDefault="009E21C5" w:rsidP="002D1F87">
      <w:pPr>
        <w:pStyle w:val="Seo"/>
        <w:tabs>
          <w:tab w:val="left" w:pos="2280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D1F87" w:rsidRPr="00450ACC" w:rsidRDefault="002D1F87" w:rsidP="002D1F87">
      <w:pPr>
        <w:pStyle w:val="Seo"/>
        <w:tabs>
          <w:tab w:val="left" w:pos="2280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cursos extracurriculares</w:t>
      </w:r>
    </w:p>
    <w:p w:rsidR="00D56FDD" w:rsidRPr="00450ACC" w:rsidRDefault="00D56FDD" w:rsidP="00482247">
      <w:pPr>
        <w:pStyle w:val="Commarcadores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C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ompetências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ransversais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756F9" w:rsidRPr="00450ACC">
        <w:rPr>
          <w:rFonts w:ascii="Arial" w:hAnsi="Arial" w:cs="Arial"/>
          <w:color w:val="000000" w:themeColor="text1"/>
          <w:sz w:val="22"/>
          <w:szCs w:val="22"/>
        </w:rPr>
        <w:t>em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S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egurança do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rabalho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– SENAI</w:t>
      </w:r>
    </w:p>
    <w:p w:rsidR="00EF2DBB" w:rsidRPr="00450ACC" w:rsidRDefault="001125A3" w:rsidP="00482247">
      <w:pPr>
        <w:pStyle w:val="Commarcadores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G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estão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mpresarial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– A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dministração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F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inanceira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, C</w:t>
      </w:r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 xml:space="preserve">ontabilidade </w:t>
      </w:r>
      <w:proofErr w:type="gramStart"/>
      <w:r w:rsidR="0065333C" w:rsidRPr="00450ACC">
        <w:rPr>
          <w:rFonts w:ascii="Arial" w:hAnsi="Arial" w:cs="Arial"/>
          <w:color w:val="000000" w:themeColor="text1"/>
          <w:sz w:val="22"/>
          <w:szCs w:val="22"/>
        </w:rPr>
        <w:t>e</w:t>
      </w:r>
      <w:proofErr w:type="gramEnd"/>
    </w:p>
    <w:p w:rsidR="001125A3" w:rsidRPr="00450ACC" w:rsidRDefault="0065333C" w:rsidP="00482247">
      <w:pPr>
        <w:pStyle w:val="Commarcadores"/>
        <w:numPr>
          <w:ilvl w:val="0"/>
          <w:numId w:val="0"/>
        </w:numPr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Departamento</w:t>
      </w:r>
      <w:r w:rsidR="00EF2DBB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82247" w:rsidRPr="00450ACC">
        <w:rPr>
          <w:rFonts w:ascii="Arial" w:hAnsi="Arial" w:cs="Arial"/>
          <w:color w:val="000000" w:themeColor="text1"/>
          <w:sz w:val="22"/>
          <w:szCs w:val="22"/>
        </w:rPr>
        <w:t xml:space="preserve">de Pessoal </w:t>
      </w:r>
      <w:r w:rsidR="001125A3" w:rsidRPr="00450ACC">
        <w:rPr>
          <w:rFonts w:ascii="Arial" w:hAnsi="Arial" w:cs="Arial"/>
          <w:color w:val="000000" w:themeColor="text1"/>
          <w:sz w:val="22"/>
          <w:szCs w:val="22"/>
        </w:rPr>
        <w:t>(UPE – Universidade de Pernambuco)</w:t>
      </w:r>
    </w:p>
    <w:p w:rsidR="002D1F87" w:rsidRPr="00450ACC" w:rsidRDefault="001721FC" w:rsidP="00643D19">
      <w:pPr>
        <w:pStyle w:val="Commarcadores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I</w:t>
      </w:r>
      <w:r w:rsidR="003C7F04" w:rsidRPr="00450ACC">
        <w:rPr>
          <w:rFonts w:ascii="Arial" w:hAnsi="Arial" w:cs="Arial"/>
          <w:color w:val="000000" w:themeColor="text1"/>
          <w:sz w:val="22"/>
          <w:szCs w:val="22"/>
        </w:rPr>
        <w:t>nformática (N</w:t>
      </w:r>
      <w:r w:rsidR="004B2572" w:rsidRPr="00450ACC">
        <w:rPr>
          <w:rFonts w:ascii="Arial" w:hAnsi="Arial" w:cs="Arial"/>
          <w:color w:val="000000" w:themeColor="text1"/>
          <w:sz w:val="22"/>
          <w:szCs w:val="22"/>
        </w:rPr>
        <w:t xml:space="preserve">ível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I</w:t>
      </w:r>
      <w:r w:rsidR="004B2572" w:rsidRPr="00450ACC">
        <w:rPr>
          <w:rFonts w:ascii="Arial" w:hAnsi="Arial" w:cs="Arial"/>
          <w:color w:val="000000" w:themeColor="text1"/>
          <w:sz w:val="22"/>
          <w:szCs w:val="22"/>
        </w:rPr>
        <w:t xml:space="preserve">ntermediário -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P</w:t>
      </w:r>
      <w:r w:rsidR="004B2572" w:rsidRPr="00450ACC">
        <w:rPr>
          <w:rFonts w:ascii="Arial" w:hAnsi="Arial" w:cs="Arial"/>
          <w:color w:val="000000" w:themeColor="text1"/>
          <w:sz w:val="22"/>
          <w:szCs w:val="22"/>
        </w:rPr>
        <w:t>acote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O</w:t>
      </w:r>
      <w:r w:rsidR="004B2572" w:rsidRPr="00450ACC">
        <w:rPr>
          <w:rFonts w:ascii="Arial" w:hAnsi="Arial" w:cs="Arial"/>
          <w:color w:val="000000" w:themeColor="text1"/>
          <w:sz w:val="22"/>
          <w:szCs w:val="22"/>
        </w:rPr>
        <w:t>ffice e Internet</w:t>
      </w:r>
      <w:proofErr w:type="gramStart"/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51A4" w:rsidRPr="00450ACC">
        <w:rPr>
          <w:rFonts w:ascii="Arial" w:hAnsi="Arial" w:cs="Arial"/>
          <w:color w:val="000000" w:themeColor="text1"/>
          <w:sz w:val="22"/>
          <w:szCs w:val="22"/>
        </w:rPr>
        <w:t>)</w:t>
      </w:r>
      <w:proofErr w:type="gramEnd"/>
      <w:r w:rsidR="009751A4" w:rsidRPr="00450ACC">
        <w:rPr>
          <w:rFonts w:ascii="Arial" w:hAnsi="Arial" w:cs="Arial"/>
          <w:color w:val="000000" w:themeColor="text1"/>
          <w:sz w:val="22"/>
          <w:szCs w:val="22"/>
        </w:rPr>
        <w:t xml:space="preserve"> -</w:t>
      </w:r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INTERDATA</w:t>
      </w:r>
    </w:p>
    <w:p w:rsidR="001721FC" w:rsidRPr="00450ACC" w:rsidRDefault="001721FC" w:rsidP="00643D19">
      <w:pPr>
        <w:pStyle w:val="Commarcadores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50ACC">
        <w:rPr>
          <w:rFonts w:ascii="Arial" w:hAnsi="Arial" w:cs="Arial"/>
          <w:color w:val="000000" w:themeColor="text1"/>
          <w:sz w:val="22"/>
          <w:szCs w:val="22"/>
        </w:rPr>
        <w:t>C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ontabiliade</w:t>
      </w:r>
      <w:proofErr w:type="spell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G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erencial</w:t>
      </w:r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A7870" w:rsidRPr="00450ACC">
        <w:rPr>
          <w:rFonts w:ascii="Arial" w:hAnsi="Arial" w:cs="Arial"/>
          <w:color w:val="000000" w:themeColor="text1"/>
          <w:sz w:val="22"/>
          <w:szCs w:val="22"/>
        </w:rPr>
        <w:t>–</w:t>
      </w:r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PROINFOR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 xml:space="preserve"> – Caruaru - PE</w:t>
      </w:r>
    </w:p>
    <w:p w:rsidR="001721FC" w:rsidRPr="00450ACC" w:rsidRDefault="001721FC" w:rsidP="00643D19">
      <w:pPr>
        <w:pStyle w:val="Commarcadores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C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ontrole de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rédito e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obrança</w:t>
      </w:r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A7870" w:rsidRPr="00450ACC">
        <w:rPr>
          <w:rFonts w:ascii="Arial" w:hAnsi="Arial" w:cs="Arial"/>
          <w:color w:val="000000" w:themeColor="text1"/>
          <w:sz w:val="22"/>
          <w:szCs w:val="22"/>
        </w:rPr>
        <w:t>–</w:t>
      </w:r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SENAC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 xml:space="preserve"> – Caruaru - PE</w:t>
      </w:r>
    </w:p>
    <w:p w:rsidR="001721FC" w:rsidRPr="00450ACC" w:rsidRDefault="001721FC" w:rsidP="00643D19">
      <w:pPr>
        <w:pStyle w:val="Commarcadores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M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arketing de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R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>elacionamento para o Varejo</w:t>
      </w:r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-</w:t>
      </w:r>
      <w:proofErr w:type="gramStart"/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End"/>
      <w:r w:rsidR="00456DB0" w:rsidRPr="00450ACC">
        <w:rPr>
          <w:rFonts w:ascii="Arial" w:hAnsi="Arial" w:cs="Arial"/>
          <w:color w:val="000000" w:themeColor="text1"/>
          <w:sz w:val="22"/>
          <w:szCs w:val="22"/>
        </w:rPr>
        <w:t>SENAC</w:t>
      </w:r>
      <w:r w:rsidR="005468D1" w:rsidRPr="00450ACC">
        <w:rPr>
          <w:rFonts w:ascii="Arial" w:hAnsi="Arial" w:cs="Arial"/>
          <w:color w:val="000000" w:themeColor="text1"/>
          <w:sz w:val="22"/>
          <w:szCs w:val="22"/>
        </w:rPr>
        <w:t xml:space="preserve"> – Caruaru - PE</w:t>
      </w:r>
    </w:p>
    <w:p w:rsidR="009C3467" w:rsidRPr="00450ACC" w:rsidRDefault="009C3467" w:rsidP="009C3467">
      <w:pPr>
        <w:pStyle w:val="Seo"/>
        <w:tabs>
          <w:tab w:val="left" w:pos="2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habilidades</w:t>
      </w:r>
    </w:p>
    <w:p w:rsidR="009C3467" w:rsidRPr="00450ACC" w:rsidRDefault="009C3467" w:rsidP="009C3467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Disponibilidade para residir em qualquer cidade e/ou turno, facilidade de </w:t>
      </w: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relacionamento</w:t>
      </w:r>
      <w:proofErr w:type="gramEnd"/>
    </w:p>
    <w:p w:rsidR="009C3467" w:rsidRPr="00450ACC" w:rsidRDefault="009C3467" w:rsidP="009C3467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interpessoal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, criativa e inovadora, flexibilidade e </w:t>
      </w:r>
      <w:proofErr w:type="spellStart"/>
      <w:r w:rsidRPr="00450ACC">
        <w:rPr>
          <w:rFonts w:ascii="Arial" w:hAnsi="Arial" w:cs="Arial"/>
          <w:color w:val="000000" w:themeColor="text1"/>
          <w:sz w:val="22"/>
          <w:szCs w:val="22"/>
        </w:rPr>
        <w:t>proatividade</w:t>
      </w:r>
      <w:proofErr w:type="spell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diante das mudanças,</w:t>
      </w:r>
    </w:p>
    <w:p w:rsidR="009C3467" w:rsidRPr="00450ACC" w:rsidRDefault="009C3467" w:rsidP="009C3467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capacidade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interativa, integrativa e de coordenação.</w:t>
      </w:r>
    </w:p>
    <w:p w:rsidR="009C3467" w:rsidRPr="009C3467" w:rsidRDefault="009C3467" w:rsidP="00E95144">
      <w:pPr>
        <w:pStyle w:val="Se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401E" w:rsidRPr="00450ACC" w:rsidRDefault="00F21E05" w:rsidP="00E95144">
      <w:pPr>
        <w:pStyle w:val="Seo"/>
        <w:rPr>
          <w:rFonts w:ascii="Arial" w:hAnsi="Arial" w:cs="Arial"/>
          <w:b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 xml:space="preserve">CARREIRA </w:t>
      </w:r>
      <w:r w:rsidR="002E3F02" w:rsidRPr="00450ACC">
        <w:rPr>
          <w:rFonts w:ascii="Arial" w:hAnsi="Arial" w:cs="Arial"/>
          <w:b/>
          <w:color w:val="000000" w:themeColor="text1"/>
          <w:sz w:val="22"/>
          <w:szCs w:val="22"/>
        </w:rPr>
        <w:t>EXPERIÊNCIA</w:t>
      </w: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 xml:space="preserve"> PROFISSIONAL</w:t>
      </w:r>
    </w:p>
    <w:p w:rsidR="00262DC3" w:rsidRPr="00450ACC" w:rsidRDefault="00E95144" w:rsidP="00E95144">
      <w:pPr>
        <w:pStyle w:val="Subseo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="006756F9" w:rsidRPr="00450ACC">
        <w:rPr>
          <w:rFonts w:ascii="Arial" w:hAnsi="Arial" w:cs="Arial"/>
          <w:color w:val="000000" w:themeColor="text1"/>
          <w:sz w:val="22"/>
          <w:szCs w:val="22"/>
        </w:rPr>
        <w:t>.0</w:t>
      </w:r>
      <w:r w:rsidR="006756F9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262DC3" w:rsidRPr="00450ACC">
        <w:rPr>
          <w:rFonts w:ascii="Arial" w:hAnsi="Arial" w:cs="Arial"/>
          <w:b w:val="0"/>
          <w:color w:val="000000" w:themeColor="text1"/>
          <w:sz w:val="22"/>
          <w:szCs w:val="22"/>
        </w:rPr>
        <w:t>CTP CENTRO DE TREINAMENTO PROFISSIONAL SERMAIS LTDA</w:t>
      </w:r>
    </w:p>
    <w:p w:rsidR="0086401E" w:rsidRDefault="00B97FD1" w:rsidP="00E95144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Técnico e</w:t>
      </w:r>
      <w:r w:rsidR="00C00D28">
        <w:rPr>
          <w:rFonts w:ascii="Arial" w:hAnsi="Arial" w:cs="Arial"/>
          <w:color w:val="000000" w:themeColor="text1"/>
          <w:sz w:val="22"/>
          <w:szCs w:val="22"/>
        </w:rPr>
        <w:t>m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Administração</w:t>
      </w:r>
      <w:r w:rsidR="002E3F02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E3F02" w:rsidRPr="00450ACC">
        <w:rPr>
          <w:rFonts w:ascii="Arial" w:hAnsi="Arial" w:cs="Arial"/>
          <w:color w:val="000000" w:themeColor="text1"/>
          <w:sz w:val="22"/>
          <w:szCs w:val="22"/>
        </w:rPr>
        <w:sym w:font="Wingdings 2" w:char="F097"/>
      </w:r>
      <w:r w:rsidR="002E3F02"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957CD" w:rsidRPr="00450ACC">
        <w:rPr>
          <w:rFonts w:ascii="Arial" w:hAnsi="Arial" w:cs="Arial"/>
          <w:color w:val="000000" w:themeColor="text1"/>
          <w:sz w:val="22"/>
          <w:szCs w:val="22"/>
        </w:rPr>
        <w:t>01</w:t>
      </w:r>
      <w:r w:rsidR="009968BA" w:rsidRPr="00450ACC">
        <w:rPr>
          <w:rFonts w:ascii="Arial" w:hAnsi="Arial" w:cs="Arial"/>
          <w:color w:val="000000" w:themeColor="text1"/>
          <w:sz w:val="22"/>
          <w:szCs w:val="22"/>
        </w:rPr>
        <w:t>/2011</w:t>
      </w:r>
      <w:r w:rsidR="002E3F02" w:rsidRPr="00450ACC">
        <w:rPr>
          <w:rFonts w:ascii="Arial" w:hAnsi="Arial" w:cs="Arial"/>
          <w:color w:val="000000" w:themeColor="text1"/>
          <w:sz w:val="22"/>
          <w:szCs w:val="22"/>
        </w:rPr>
        <w:t xml:space="preserve"> – </w:t>
      </w:r>
      <w:r w:rsidR="00E95144">
        <w:rPr>
          <w:rFonts w:ascii="Arial" w:hAnsi="Arial" w:cs="Arial"/>
          <w:color w:val="000000" w:themeColor="text1"/>
          <w:sz w:val="22"/>
          <w:szCs w:val="22"/>
        </w:rPr>
        <w:t>0</w:t>
      </w:r>
      <w:r w:rsidR="009F65AB">
        <w:rPr>
          <w:rFonts w:ascii="Arial" w:hAnsi="Arial" w:cs="Arial"/>
          <w:color w:val="000000" w:themeColor="text1"/>
          <w:sz w:val="22"/>
          <w:szCs w:val="22"/>
        </w:rPr>
        <w:t>7</w:t>
      </w:r>
      <w:r w:rsidR="00E957CD" w:rsidRPr="00450ACC">
        <w:rPr>
          <w:rFonts w:ascii="Arial" w:hAnsi="Arial" w:cs="Arial"/>
          <w:color w:val="000000" w:themeColor="text1"/>
          <w:sz w:val="22"/>
          <w:szCs w:val="22"/>
        </w:rPr>
        <w:t>/</w:t>
      </w:r>
      <w:r w:rsidR="009968BA" w:rsidRPr="00450ACC">
        <w:rPr>
          <w:rFonts w:ascii="Arial" w:hAnsi="Arial" w:cs="Arial"/>
          <w:color w:val="000000" w:themeColor="text1"/>
          <w:sz w:val="22"/>
          <w:szCs w:val="22"/>
        </w:rPr>
        <w:t>/201</w:t>
      </w:r>
      <w:r w:rsidR="00E95144">
        <w:rPr>
          <w:rFonts w:ascii="Arial" w:hAnsi="Arial" w:cs="Arial"/>
          <w:color w:val="000000" w:themeColor="text1"/>
          <w:sz w:val="22"/>
          <w:szCs w:val="22"/>
        </w:rPr>
        <w:t>5</w:t>
      </w:r>
    </w:p>
    <w:p w:rsidR="00E95144" w:rsidRDefault="00E95144" w:rsidP="005E793E">
      <w:pPr>
        <w:pStyle w:val="Subseo"/>
        <w:jc w:val="both"/>
        <w:rPr>
          <w:rFonts w:ascii="Arial" w:hAnsi="Arial" w:cs="Arial"/>
          <w:b w:val="0"/>
          <w:color w:val="333333"/>
          <w:sz w:val="22"/>
          <w:szCs w:val="22"/>
        </w:rPr>
      </w:pPr>
      <w:r w:rsidRPr="00E95144">
        <w:rPr>
          <w:rFonts w:ascii="Arial" w:hAnsi="Arial" w:cs="Arial"/>
          <w:b w:val="0"/>
          <w:color w:val="333333"/>
          <w:sz w:val="22"/>
          <w:szCs w:val="22"/>
        </w:rPr>
        <w:t>P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>laneja</w:t>
      </w:r>
      <w:r>
        <w:rPr>
          <w:rFonts w:ascii="Arial" w:hAnsi="Arial" w:cs="Arial"/>
          <w:b w:val="0"/>
          <w:color w:val="333333"/>
          <w:sz w:val="22"/>
          <w:szCs w:val="22"/>
        </w:rPr>
        <w:t>mento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>, control</w:t>
      </w:r>
      <w:r>
        <w:rPr>
          <w:rFonts w:ascii="Arial" w:hAnsi="Arial" w:cs="Arial"/>
          <w:b w:val="0"/>
          <w:color w:val="333333"/>
          <w:sz w:val="22"/>
          <w:szCs w:val="22"/>
        </w:rPr>
        <w:t>e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>, coordena</w:t>
      </w:r>
      <w:r>
        <w:rPr>
          <w:rFonts w:ascii="Arial" w:hAnsi="Arial" w:cs="Arial"/>
          <w:b w:val="0"/>
          <w:color w:val="333333"/>
          <w:sz w:val="22"/>
          <w:szCs w:val="22"/>
        </w:rPr>
        <w:t>ção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>, subsidia</w:t>
      </w:r>
      <w:r>
        <w:rPr>
          <w:rFonts w:ascii="Arial" w:hAnsi="Arial" w:cs="Arial"/>
          <w:b w:val="0"/>
          <w:color w:val="333333"/>
          <w:sz w:val="22"/>
          <w:szCs w:val="22"/>
        </w:rPr>
        <w:t>ndo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 xml:space="preserve"> e executa</w:t>
      </w:r>
      <w:r>
        <w:rPr>
          <w:rFonts w:ascii="Arial" w:hAnsi="Arial" w:cs="Arial"/>
          <w:b w:val="0"/>
          <w:color w:val="333333"/>
          <w:sz w:val="22"/>
          <w:szCs w:val="22"/>
        </w:rPr>
        <w:t>ndo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 xml:space="preserve"> atividades nas </w:t>
      </w:r>
      <w:proofErr w:type="gramStart"/>
      <w:r w:rsidRPr="00E95144">
        <w:rPr>
          <w:rFonts w:ascii="Arial" w:hAnsi="Arial" w:cs="Arial"/>
          <w:b w:val="0"/>
          <w:color w:val="333333"/>
          <w:sz w:val="22"/>
          <w:szCs w:val="22"/>
        </w:rPr>
        <w:t>áreas</w:t>
      </w:r>
      <w:proofErr w:type="gramEnd"/>
    </w:p>
    <w:p w:rsidR="00E95144" w:rsidRDefault="00E95144" w:rsidP="005E793E">
      <w:pPr>
        <w:pStyle w:val="Subseo"/>
        <w:jc w:val="both"/>
        <w:rPr>
          <w:rFonts w:ascii="Arial" w:hAnsi="Arial" w:cs="Arial"/>
          <w:b w:val="0"/>
          <w:color w:val="333333"/>
          <w:sz w:val="22"/>
          <w:szCs w:val="22"/>
        </w:rPr>
      </w:pPr>
      <w:proofErr w:type="gramStart"/>
      <w:r w:rsidRPr="00E95144">
        <w:rPr>
          <w:rFonts w:ascii="Arial" w:hAnsi="Arial" w:cs="Arial"/>
          <w:b w:val="0"/>
          <w:color w:val="333333"/>
          <w:sz w:val="22"/>
          <w:szCs w:val="22"/>
        </w:rPr>
        <w:t>administrativa</w:t>
      </w:r>
      <w:proofErr w:type="gramEnd"/>
      <w:r w:rsidRPr="00E95144">
        <w:rPr>
          <w:rFonts w:ascii="Arial" w:hAnsi="Arial" w:cs="Arial"/>
          <w:b w:val="0"/>
          <w:color w:val="333333"/>
          <w:sz w:val="22"/>
          <w:szCs w:val="22"/>
        </w:rPr>
        <w:t>, financeira, de produção, de recursos humanos, de marketing e de logística.</w:t>
      </w:r>
    </w:p>
    <w:p w:rsidR="00E95144" w:rsidRDefault="00E95144" w:rsidP="005E793E">
      <w:pPr>
        <w:pStyle w:val="Subseo"/>
        <w:jc w:val="both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rFonts w:ascii="Arial" w:hAnsi="Arial" w:cs="Arial"/>
          <w:b w:val="0"/>
          <w:color w:val="333333"/>
          <w:sz w:val="22"/>
          <w:szCs w:val="22"/>
        </w:rPr>
        <w:t>A</w:t>
      </w:r>
      <w:r w:rsidRPr="00E95144">
        <w:rPr>
          <w:rFonts w:ascii="Arial" w:hAnsi="Arial" w:cs="Arial"/>
          <w:b w:val="0"/>
          <w:color w:val="333333"/>
          <w:sz w:val="22"/>
          <w:szCs w:val="22"/>
        </w:rPr>
        <w:t xml:space="preserve">poio ao processo de planejamento estratégico; análise e controle de indicadores </w:t>
      </w:r>
      <w:proofErr w:type="gramStart"/>
      <w:r w:rsidRPr="00E95144">
        <w:rPr>
          <w:rFonts w:ascii="Arial" w:hAnsi="Arial" w:cs="Arial"/>
          <w:b w:val="0"/>
          <w:color w:val="333333"/>
          <w:sz w:val="22"/>
          <w:szCs w:val="22"/>
        </w:rPr>
        <w:t>de</w:t>
      </w:r>
      <w:proofErr w:type="gramEnd"/>
    </w:p>
    <w:p w:rsidR="00E95144" w:rsidRDefault="00E95144" w:rsidP="005E793E">
      <w:pPr>
        <w:pStyle w:val="Subseo"/>
        <w:jc w:val="both"/>
        <w:rPr>
          <w:rFonts w:ascii="Arial" w:hAnsi="Arial" w:cs="Arial"/>
          <w:b w:val="0"/>
          <w:color w:val="333333"/>
          <w:sz w:val="22"/>
          <w:szCs w:val="22"/>
        </w:rPr>
      </w:pPr>
      <w:proofErr w:type="gramStart"/>
      <w:r w:rsidRPr="00E95144">
        <w:rPr>
          <w:rFonts w:ascii="Arial" w:hAnsi="Arial" w:cs="Arial"/>
          <w:b w:val="0"/>
          <w:color w:val="333333"/>
          <w:sz w:val="22"/>
          <w:szCs w:val="22"/>
        </w:rPr>
        <w:t>desempenho</w:t>
      </w:r>
      <w:proofErr w:type="gramEnd"/>
      <w:r w:rsidRPr="00E95144">
        <w:rPr>
          <w:rFonts w:ascii="Arial" w:hAnsi="Arial" w:cs="Arial"/>
          <w:b w:val="0"/>
          <w:color w:val="333333"/>
          <w:sz w:val="22"/>
          <w:szCs w:val="22"/>
        </w:rPr>
        <w:t xml:space="preserve"> operacional</w:t>
      </w:r>
      <w:r w:rsidR="005E793E">
        <w:rPr>
          <w:rFonts w:ascii="Arial" w:hAnsi="Arial" w:cs="Arial"/>
          <w:b w:val="0"/>
          <w:color w:val="333333"/>
          <w:sz w:val="22"/>
          <w:szCs w:val="22"/>
        </w:rPr>
        <w:t xml:space="preserve">, </w:t>
      </w:r>
      <w:r w:rsidR="005E793E" w:rsidRPr="00E95144">
        <w:rPr>
          <w:rFonts w:ascii="Arial" w:hAnsi="Arial" w:cs="Arial"/>
          <w:b w:val="0"/>
          <w:color w:val="333333"/>
          <w:sz w:val="22"/>
          <w:szCs w:val="22"/>
        </w:rPr>
        <w:t>visão, responsabilidade social e política da organização.</w:t>
      </w:r>
    </w:p>
    <w:p w:rsidR="00E95144" w:rsidRPr="009E21C5" w:rsidRDefault="00E95144" w:rsidP="005468D1">
      <w:pPr>
        <w:pStyle w:val="Subseo"/>
        <w:rPr>
          <w:rFonts w:ascii="Arial" w:hAnsi="Arial" w:cs="Arial"/>
          <w:color w:val="000000" w:themeColor="text1"/>
          <w:sz w:val="24"/>
          <w:szCs w:val="24"/>
        </w:rPr>
      </w:pPr>
    </w:p>
    <w:p w:rsidR="00E95144" w:rsidRPr="00450ACC" w:rsidRDefault="00E95144" w:rsidP="00E95144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2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.0 </w:t>
      </w:r>
      <w:r w:rsidRPr="00450ACC">
        <w:rPr>
          <w:rFonts w:ascii="Arial" w:hAnsi="Arial" w:cs="Arial"/>
          <w:b w:val="0"/>
          <w:color w:val="000000" w:themeColor="text1"/>
          <w:sz w:val="22"/>
          <w:szCs w:val="22"/>
        </w:rPr>
        <w:t>CONCESSIONÁRIA</w:t>
      </w:r>
      <w:proofErr w:type="gramEnd"/>
      <w:r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ROTA DOS COQUEIROS S/A</w:t>
      </w:r>
    </w:p>
    <w:p w:rsidR="00E95144" w:rsidRPr="00450ACC" w:rsidRDefault="00E95144" w:rsidP="00E95144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C</w:t>
      </w:r>
      <w:r w:rsidR="00BA51B0">
        <w:rPr>
          <w:rFonts w:ascii="Arial" w:hAnsi="Arial" w:cs="Arial"/>
          <w:color w:val="000000" w:themeColor="text1"/>
          <w:sz w:val="22"/>
          <w:szCs w:val="22"/>
        </w:rPr>
        <w:t>ontrolador de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P</w:t>
      </w:r>
      <w:r w:rsidR="00BA51B0">
        <w:rPr>
          <w:rFonts w:ascii="Arial" w:hAnsi="Arial" w:cs="Arial"/>
          <w:color w:val="000000" w:themeColor="text1"/>
          <w:sz w:val="22"/>
          <w:szCs w:val="22"/>
        </w:rPr>
        <w:t>edágio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sym w:font="Wingdings 2" w:char="F097"/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03/2010 – 11/2010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Controle de arrecadação, tesouraria e supervisão de pedágios e de </w:t>
      </w: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pessoal</w:t>
      </w:r>
      <w:proofErr w:type="gramEnd"/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com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sólida vivência na concessão de rodovias. Elaboração de escalas diárias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papa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filas e remanejamento de escalas conforme contingentes. Elaboração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e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 análise de relatórios Gerenciais, Estratégicos, Operacionais e Financeiros.</w:t>
      </w:r>
    </w:p>
    <w:p w:rsidR="005E793E" w:rsidRDefault="00E95144" w:rsidP="00E95144">
      <w:pPr>
        <w:pStyle w:val="Commarcadores"/>
        <w:numPr>
          <w:ilvl w:val="0"/>
          <w:numId w:val="0"/>
        </w:numPr>
        <w:ind w:left="245" w:hanging="245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50ACC">
        <w:rPr>
          <w:rFonts w:ascii="Arial" w:hAnsi="Arial" w:cs="Arial"/>
          <w:color w:val="000000" w:themeColor="text1"/>
          <w:sz w:val="22"/>
          <w:szCs w:val="22"/>
        </w:rPr>
        <w:t>Rádio-controle</w:t>
      </w:r>
      <w:proofErr w:type="spellEnd"/>
      <w:r w:rsidRPr="00450ACC">
        <w:rPr>
          <w:rFonts w:ascii="Arial" w:hAnsi="Arial" w:cs="Arial"/>
          <w:color w:val="000000" w:themeColor="text1"/>
          <w:sz w:val="22"/>
          <w:szCs w:val="22"/>
        </w:rPr>
        <w:t>. Monitoramento CCO</w:t>
      </w:r>
      <w:r w:rsidR="005E793E">
        <w:rPr>
          <w:rFonts w:ascii="Arial" w:hAnsi="Arial" w:cs="Arial"/>
          <w:color w:val="000000" w:themeColor="text1"/>
          <w:sz w:val="22"/>
          <w:szCs w:val="22"/>
        </w:rPr>
        <w:t xml:space="preserve"> Centro de </w:t>
      </w:r>
      <w:proofErr w:type="spellStart"/>
      <w:r w:rsidR="005E793E">
        <w:rPr>
          <w:rFonts w:ascii="Arial" w:hAnsi="Arial" w:cs="Arial"/>
          <w:color w:val="000000" w:themeColor="text1"/>
          <w:sz w:val="22"/>
          <w:szCs w:val="22"/>
        </w:rPr>
        <w:t>Conrole</w:t>
      </w:r>
      <w:proofErr w:type="spellEnd"/>
      <w:r w:rsidR="005E793E">
        <w:rPr>
          <w:rFonts w:ascii="Arial" w:hAnsi="Arial" w:cs="Arial"/>
          <w:color w:val="000000" w:themeColor="text1"/>
          <w:sz w:val="22"/>
          <w:szCs w:val="22"/>
        </w:rPr>
        <w:t xml:space="preserve"> Operacional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– câmeras de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seguranças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em toda a via e</w:t>
      </w:r>
      <w:r w:rsidR="005E793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praças de pedágios.</w:t>
      </w:r>
    </w:p>
    <w:p w:rsidR="00E95144" w:rsidRPr="009E21C5" w:rsidRDefault="00E95144" w:rsidP="00E95144">
      <w:pPr>
        <w:pStyle w:val="Subseo"/>
        <w:rPr>
          <w:rFonts w:ascii="Arial" w:hAnsi="Arial" w:cs="Arial"/>
          <w:color w:val="000000" w:themeColor="text1"/>
          <w:sz w:val="24"/>
          <w:szCs w:val="24"/>
        </w:rPr>
      </w:pPr>
    </w:p>
    <w:p w:rsidR="00E95144" w:rsidRPr="00450ACC" w:rsidRDefault="00E95144" w:rsidP="00E95144">
      <w:pPr>
        <w:pStyle w:val="Subseo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.0</w:t>
      </w:r>
      <w:r w:rsidRPr="00450ACC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AMBG CORRETORA DE SEGUROS LTDA</w:t>
      </w:r>
    </w:p>
    <w:p w:rsidR="00E95144" w:rsidRPr="00450ACC" w:rsidRDefault="00E95144" w:rsidP="00E95144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A</w:t>
      </w:r>
      <w:r w:rsidR="00BA51B0">
        <w:rPr>
          <w:rFonts w:ascii="Arial" w:hAnsi="Arial" w:cs="Arial"/>
          <w:color w:val="000000" w:themeColor="text1"/>
          <w:sz w:val="22"/>
          <w:szCs w:val="22"/>
        </w:rPr>
        <w:t>ssistente</w:t>
      </w:r>
      <w:r w:rsidR="001950EF">
        <w:rPr>
          <w:rFonts w:ascii="Arial" w:hAnsi="Arial" w:cs="Arial"/>
          <w:color w:val="000000" w:themeColor="text1"/>
          <w:sz w:val="22"/>
          <w:szCs w:val="22"/>
        </w:rPr>
        <w:t xml:space="preserve"> A</w:t>
      </w:r>
      <w:r w:rsidR="00BA51B0">
        <w:rPr>
          <w:rFonts w:ascii="Arial" w:hAnsi="Arial" w:cs="Arial"/>
          <w:color w:val="000000" w:themeColor="text1"/>
          <w:sz w:val="22"/>
          <w:szCs w:val="22"/>
        </w:rPr>
        <w:t>dministrativo</w:t>
      </w:r>
      <w:r w:rsidR="001950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F</w:t>
      </w:r>
      <w:r w:rsidR="00BA51B0">
        <w:rPr>
          <w:rFonts w:ascii="Arial" w:hAnsi="Arial" w:cs="Arial"/>
          <w:color w:val="000000" w:themeColor="text1"/>
          <w:sz w:val="22"/>
          <w:szCs w:val="22"/>
        </w:rPr>
        <w:t>inanceiro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sym w:font="Wingdings 2" w:char="F097"/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01/2005 – 12/2009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Recepção e conferência de contratos de seguros de saúde, vida, previdência e auto,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individuais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e empresariais, conciliação bancária, identificando créditos e repassando </w:t>
      </w:r>
    </w:p>
    <w:p w:rsidR="00E95144" w:rsidRPr="00450ACC" w:rsidRDefault="00E95144" w:rsidP="00E95144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pagamentos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de comissões aos corretores e empresas conveniadas.</w:t>
      </w:r>
    </w:p>
    <w:p w:rsidR="00E95144" w:rsidRDefault="00E95144" w:rsidP="005468D1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</w:p>
    <w:p w:rsidR="009E21C5" w:rsidRDefault="009E21C5" w:rsidP="005468D1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</w:p>
    <w:p w:rsidR="00E95144" w:rsidRDefault="00452A20" w:rsidP="005468D1">
      <w:pPr>
        <w:pStyle w:val="Subse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noProof/>
          <w:color w:val="000000" w:themeColor="text1"/>
          <w:sz w:val="22"/>
          <w:szCs w:val="22"/>
        </w:rPr>
        <w:pict>
          <v:group id="_x0000_s1040" style="position:absolute;margin-left:435.35pt;margin-top:8.4pt;width:151.9pt;height:841.95pt;z-index:251664384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<v:shape id="AutoShape 101" o:spid="_x0000_s1041" type="#_x0000_t32" style="position:absolute;left:5508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filled="t" strokecolor="#777c84 [3209]" strokeweight="1pt">
              <v:fill color2="fill darken(118)" method="linear sigma" focus="-50%" type="gradient"/>
              <v:shadow type="perspective" color="#3b3d41 [1609]" offset="1pt" offset2="-3pt"/>
            </v:shape>
            <v:group id="Group 124" o:spid="_x0000_s1042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1043" style="position:absolute;left:10314;top:-317;width:1512;height:16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adb0b5 [1945]" strokecolor="#777c84 [3209]" strokeweight="1pt">
                <v:fill color2="#777c84 [3209]" recolor="t" rotate="t" focus="50%" type="gradient"/>
                <v:shadow type="perspective" color="#3b3d41 [1609]" offset="1pt" offset2="-3pt"/>
              </v:rect>
              <v:shape id="AutoShape 126" o:spid="_x0000_s1044" type="#_x0000_t32" style="position:absolute;left:11904;top:-294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filled="t" strokecolor="#777c84 [3209]" strokeweight="1pt">
                <v:fill color2="fill darken(118)" method="linear sigma" focus="-50%" type="gradient"/>
                <v:shadow type="perspective" color="#3b3d41 [1609]" offset="1pt" offset2="-3pt"/>
              </v:shape>
              <v:shape id="AutoShape 127" o:spid="_x0000_s1045" type="#_x0000_t32" style="position:absolute;left:10198;top:-271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filled="t" strokecolor="#777c84 [3209]" strokeweight="1pt">
                <v:fill color2="fill darken(118)" method="linear sigma" focus="-50%" type="gradient"/>
                <v:shadow type="perspective" color="#3b3d41 [1609]" offset="1pt" offset2="-3pt"/>
              </v:shape>
              <v:shape id="AutoShape 128" o:spid="_x0000_s1046" type="#_x0000_t32" style="position:absolute;left:10055;top:-306;width:0;height:168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filled="t" strokecolor="#777c84 [3209]" strokeweight="1pt">
                <v:fill color2="fill darken(118)" method="linear sigma" focus="-50%" type="gradient"/>
                <v:shadow type="perspective" color="#3b3d41 [1609]" offset="1pt" offset2="-3pt"/>
              </v:shape>
            </v:group>
            <v:oval id="Oval 121" o:spid="_x0000_s1047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adb0b5 [1945]" strokecolor="#777c84 [3209]" strokeweight="1pt">
              <v:fill color2="#777c84 [3209]" recolor="t" rotate="t" focus="50%" type="gradient"/>
              <v:shadow on="t" type="perspective" color="#3b3d41 [1609]" offset="1pt" offset2="-3pt"/>
            </v:oval>
            <w10:wrap anchorx="page" anchory="page"/>
          </v:group>
        </w:pict>
      </w:r>
      <w:r w:rsidR="000D6878">
        <w:rPr>
          <w:rFonts w:ascii="Arial" w:hAnsi="Arial" w:cs="Arial"/>
          <w:color w:val="000000" w:themeColor="text1"/>
          <w:sz w:val="22"/>
          <w:szCs w:val="22"/>
        </w:rPr>
        <w:t>EXPERIÊNCIAS ADQUIRIDAS</w:t>
      </w:r>
    </w:p>
    <w:p w:rsidR="00DA4D9E" w:rsidRPr="00B857ED" w:rsidRDefault="00DA4D9E" w:rsidP="00DA4D9E">
      <w:pPr>
        <w:pStyle w:val="Subseo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B857ED">
        <w:rPr>
          <w:rFonts w:ascii="Arial" w:hAnsi="Arial" w:cs="Arial"/>
          <w:b w:val="0"/>
          <w:color w:val="000000" w:themeColor="text1"/>
          <w:sz w:val="22"/>
          <w:szCs w:val="22"/>
        </w:rPr>
        <w:t>ADMINISTRAÇÃO – FINANCEIRO – RECURSOS HUMANOS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Gerenciador Financeiro: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Contas a Pagar, Receber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Faturamento e </w:t>
      </w: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Balanço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Financeiro (Planilhas Eletrônicas Avançadas Excel) e banco de dados ACCESS.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Fluxo de Caixa: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Caixa Diário, Conciliação Bancária, e Investimentos.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color w:val="000000" w:themeColor="text1"/>
          <w:sz w:val="22"/>
          <w:szCs w:val="22"/>
        </w:rPr>
        <w:t>Tramitar Entrada de Saída de Correspondências.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Faturamento: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Emissão de Notas Fiscais Eletrônicas, Faturas e Boletos.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Compras: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Cotação de Preço, Compras e Controle de Estoque e Expedição.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Controle de Crédito e Cobrança: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Clientes e Fornecedores.</w:t>
      </w:r>
    </w:p>
    <w:p w:rsidR="009E21C5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Recursos Humanos</w:t>
      </w: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Seleção, Contratação e Desligamento.</w:t>
      </w:r>
    </w:p>
    <w:p w:rsidR="009E21C5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Folha de pagamento: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Controle de proventos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e/ou descontos, regularização e </w:t>
      </w: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formalização</w:t>
      </w:r>
      <w:proofErr w:type="gramEnd"/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de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contrato de trabalho. Atualização de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manuais organizacionais e de procedimentos internos.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0ACC">
        <w:rPr>
          <w:rFonts w:ascii="Arial" w:hAnsi="Arial" w:cs="Arial"/>
          <w:b/>
          <w:color w:val="000000" w:themeColor="text1"/>
          <w:sz w:val="22"/>
          <w:szCs w:val="22"/>
        </w:rPr>
        <w:t>Controle de Ponto Eletrônico: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 xml:space="preserve"> Inclusão, exclusão, identificação biométrica,</w:t>
      </w:r>
    </w:p>
    <w:p w:rsidR="009E21C5" w:rsidRPr="00450ACC" w:rsidRDefault="009E21C5" w:rsidP="009E21C5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atrasos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>, faltas, atestados, licenças, horas extras, escalas de turnos.</w:t>
      </w:r>
    </w:p>
    <w:p w:rsidR="009C3467" w:rsidRDefault="009C3467" w:rsidP="009C3467">
      <w:pPr>
        <w:pStyle w:val="Seo"/>
        <w:tabs>
          <w:tab w:val="left" w:pos="22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45AC" w:rsidRDefault="002645AC" w:rsidP="00780D72">
      <w:pPr>
        <w:rPr>
          <w:rFonts w:ascii="Arial" w:hAnsi="Arial" w:cs="Arial"/>
          <w:color w:val="000000"/>
          <w:sz w:val="24"/>
          <w:szCs w:val="24"/>
          <w:shd w:val="clear" w:color="auto" w:fill="EAEEDB"/>
        </w:rPr>
      </w:pPr>
    </w:p>
    <w:p w:rsidR="002645AC" w:rsidRDefault="002645AC" w:rsidP="00780D72">
      <w:pPr>
        <w:rPr>
          <w:rFonts w:ascii="Arial" w:hAnsi="Arial" w:cs="Arial"/>
          <w:color w:val="000000"/>
          <w:sz w:val="24"/>
          <w:szCs w:val="24"/>
          <w:shd w:val="clear" w:color="auto" w:fill="EAEEDB"/>
        </w:rPr>
      </w:pPr>
    </w:p>
    <w:p w:rsidR="00780D72" w:rsidRPr="00450ACC" w:rsidRDefault="00780D72" w:rsidP="00780D72">
      <w:pPr>
        <w:rPr>
          <w:rFonts w:ascii="Arial" w:hAnsi="Arial" w:cs="Arial"/>
          <w:color w:val="333333"/>
          <w:sz w:val="22"/>
          <w:szCs w:val="22"/>
        </w:rPr>
      </w:pP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 xml:space="preserve">Jaboatão dos Guararapes, </w:t>
      </w:r>
      <w:r w:rsidR="000212EC">
        <w:rPr>
          <w:rFonts w:ascii="Arial" w:hAnsi="Arial" w:cs="Arial"/>
          <w:color w:val="000000"/>
          <w:sz w:val="22"/>
          <w:szCs w:val="22"/>
          <w:shd w:val="clear" w:color="auto" w:fill="EAEEDB"/>
        </w:rPr>
        <w:t>__</w:t>
      </w:r>
      <w:r w:rsidR="00450ACC"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/</w:t>
      </w:r>
      <w:r w:rsidR="000212EC">
        <w:rPr>
          <w:rFonts w:ascii="Arial" w:hAnsi="Arial" w:cs="Arial"/>
          <w:color w:val="000000"/>
          <w:sz w:val="22"/>
          <w:szCs w:val="22"/>
          <w:shd w:val="clear" w:color="auto" w:fill="EAEEDB"/>
        </w:rPr>
        <w:t>__</w:t>
      </w:r>
      <w:r w:rsidR="00450ACC"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/</w:t>
      </w:r>
      <w:r w:rsidR="000212EC">
        <w:rPr>
          <w:rFonts w:ascii="Arial" w:hAnsi="Arial" w:cs="Arial"/>
          <w:color w:val="000000"/>
          <w:sz w:val="22"/>
          <w:szCs w:val="22"/>
          <w:shd w:val="clear" w:color="auto" w:fill="EAEEDB"/>
        </w:rPr>
        <w:t>____</w:t>
      </w: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.</w:t>
      </w:r>
      <w:r w:rsidRPr="00450ACC">
        <w:rPr>
          <w:rFonts w:ascii="Arial" w:hAnsi="Arial" w:cs="Arial"/>
          <w:color w:val="000000"/>
          <w:sz w:val="22"/>
          <w:szCs w:val="22"/>
        </w:rPr>
        <w:br/>
      </w:r>
      <w:r w:rsidRPr="00450ACC">
        <w:rPr>
          <w:rFonts w:ascii="Arial" w:hAnsi="Arial" w:cs="Arial"/>
          <w:color w:val="000000"/>
          <w:sz w:val="22"/>
          <w:szCs w:val="22"/>
        </w:rPr>
        <w:br/>
      </w: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 xml:space="preserve">À </w:t>
      </w:r>
      <w:r w:rsidRPr="00450A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Sr</w:t>
      </w:r>
      <w:proofErr w:type="spellEnd"/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 xml:space="preserve"> (a). Gerente de Recursos Humanos</w:t>
      </w:r>
      <w:r w:rsidRPr="00450ACC">
        <w:rPr>
          <w:rFonts w:ascii="Arial" w:hAnsi="Arial" w:cs="Arial"/>
          <w:color w:val="000000"/>
          <w:sz w:val="22"/>
          <w:szCs w:val="22"/>
        </w:rPr>
        <w:br/>
      </w: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Ref.: Candidatura à Vaga de Emprego</w:t>
      </w:r>
      <w:r w:rsidRPr="00450ACC">
        <w:rPr>
          <w:rFonts w:ascii="Arial" w:hAnsi="Arial" w:cs="Arial"/>
          <w:color w:val="000000"/>
          <w:sz w:val="22"/>
          <w:szCs w:val="22"/>
        </w:rPr>
        <w:br/>
      </w:r>
    </w:p>
    <w:p w:rsidR="009C3467" w:rsidRDefault="00780D72" w:rsidP="00780D72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 busca de nova proposta de trabalho na área Administrativo-Financeira-Recursos</w:t>
      </w:r>
    </w:p>
    <w:p w:rsidR="009C3467" w:rsidRDefault="00780D72" w:rsidP="00780D72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Humanos, apresento-lhes meu Currículo anexo. Entre minhas características básicas</w:t>
      </w:r>
    </w:p>
    <w:p w:rsidR="009C3467" w:rsidRDefault="00780D72" w:rsidP="00780D72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encontram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-se: adaptabilidade, bom humor, dinamismo, responsabilidades, perfeccionismo,</w:t>
      </w:r>
    </w:p>
    <w:p w:rsidR="009C3467" w:rsidRDefault="00780D72" w:rsidP="00780D7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auto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-exigência</w:t>
      </w:r>
      <w:proofErr w:type="spellEnd"/>
      <w:r w:rsidRPr="00450AC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dedicação ao trabalho e bom relacionamento em geral.</w:t>
      </w:r>
      <w:r w:rsidR="003E383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50ACC">
        <w:rPr>
          <w:rFonts w:ascii="Arial" w:hAnsi="Arial" w:cs="Arial"/>
          <w:color w:val="000000" w:themeColor="text1"/>
          <w:sz w:val="22"/>
          <w:szCs w:val="22"/>
        </w:rPr>
        <w:t>Sou uma pessoa</w:t>
      </w:r>
    </w:p>
    <w:p w:rsidR="009C3467" w:rsidRDefault="00780D72" w:rsidP="00780D7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0ACC">
        <w:rPr>
          <w:rFonts w:ascii="Arial" w:hAnsi="Arial" w:cs="Arial"/>
          <w:color w:val="000000" w:themeColor="text1"/>
          <w:sz w:val="22"/>
          <w:szCs w:val="22"/>
        </w:rPr>
        <w:t>responsável</w:t>
      </w:r>
      <w:proofErr w:type="gramEnd"/>
      <w:r w:rsidRPr="00450ACC">
        <w:rPr>
          <w:rFonts w:ascii="Arial" w:hAnsi="Arial" w:cs="Arial"/>
          <w:color w:val="000000" w:themeColor="text1"/>
          <w:sz w:val="22"/>
          <w:szCs w:val="22"/>
        </w:rPr>
        <w:t>, com boa formação acadêmica, prezando sempre pela organização e</w:t>
      </w:r>
    </w:p>
    <w:p w:rsidR="00780D72" w:rsidRPr="00450ACC" w:rsidRDefault="00FC02A5" w:rsidP="00780D72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EAEEDB"/>
        </w:rPr>
      </w:pPr>
      <w:hyperlink r:id="rId11" w:history="1">
        <w:proofErr w:type="gramStart"/>
        <w:r w:rsidR="00780D72" w:rsidRPr="00450ACC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eficiência</w:t>
        </w:r>
        <w:proofErr w:type="gramEnd"/>
      </w:hyperlink>
      <w:r w:rsidR="00780D72" w:rsidRPr="00450A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780D72" w:rsidRPr="00450ACC">
        <w:rPr>
          <w:rFonts w:ascii="Arial" w:hAnsi="Arial" w:cs="Arial"/>
          <w:color w:val="000000" w:themeColor="text1"/>
          <w:sz w:val="22"/>
          <w:szCs w:val="22"/>
        </w:rPr>
        <w:t>nas atividades que desempenho.</w:t>
      </w:r>
    </w:p>
    <w:p w:rsidR="002645AC" w:rsidRPr="00450ACC" w:rsidRDefault="002645AC" w:rsidP="00780D7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EAEEDB"/>
        </w:rPr>
      </w:pPr>
    </w:p>
    <w:p w:rsidR="009C3467" w:rsidRDefault="00780D72" w:rsidP="00780D7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EAEEDB"/>
        </w:rPr>
      </w:pP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 xml:space="preserve">Coloco-me à disposição para qualquer contato e solicitação para entrevista. </w:t>
      </w:r>
    </w:p>
    <w:p w:rsidR="00780D72" w:rsidRPr="00450ACC" w:rsidRDefault="00780D72" w:rsidP="00780D7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Os meios de contato seguem abaixo.</w:t>
      </w:r>
    </w:p>
    <w:p w:rsidR="0098465A" w:rsidRPr="00450ACC" w:rsidRDefault="0098465A" w:rsidP="00780D7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80D72" w:rsidRPr="00450ACC" w:rsidRDefault="00780D72" w:rsidP="00780D7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50ACC">
        <w:rPr>
          <w:rFonts w:ascii="Arial" w:hAnsi="Arial" w:cs="Arial"/>
          <w:color w:val="000000"/>
          <w:sz w:val="22"/>
          <w:szCs w:val="22"/>
        </w:rPr>
        <w:t>(81)</w:t>
      </w:r>
      <w:r w:rsidR="00AA7CF2">
        <w:rPr>
          <w:rFonts w:ascii="Arial" w:hAnsi="Arial" w:cs="Arial"/>
          <w:color w:val="000000"/>
          <w:sz w:val="22"/>
          <w:szCs w:val="22"/>
        </w:rPr>
        <w:t xml:space="preserve"> 9</w:t>
      </w:r>
      <w:r w:rsidRPr="00450ACC">
        <w:rPr>
          <w:rFonts w:ascii="Arial" w:hAnsi="Arial" w:cs="Arial"/>
          <w:color w:val="000000"/>
          <w:sz w:val="22"/>
          <w:szCs w:val="22"/>
        </w:rPr>
        <w:t xml:space="preserve"> 8539-2100</w:t>
      </w:r>
    </w:p>
    <w:p w:rsidR="00780D72" w:rsidRPr="00450ACC" w:rsidRDefault="00FC02A5" w:rsidP="00780D72">
      <w:pPr>
        <w:jc w:val="both"/>
        <w:rPr>
          <w:rFonts w:ascii="Arial" w:hAnsi="Arial" w:cs="Arial"/>
          <w:sz w:val="22"/>
          <w:szCs w:val="22"/>
        </w:rPr>
      </w:pPr>
      <w:hyperlink r:id="rId12" w:history="1">
        <w:r w:rsidR="00780D72" w:rsidRPr="00450ACC">
          <w:rPr>
            <w:rStyle w:val="Hyperlink"/>
            <w:rFonts w:ascii="Arial" w:hAnsi="Arial" w:cs="Arial"/>
            <w:sz w:val="22"/>
            <w:szCs w:val="22"/>
          </w:rPr>
          <w:t>paixao.mgracas@gmail.com</w:t>
        </w:r>
      </w:hyperlink>
    </w:p>
    <w:p w:rsidR="00780D72" w:rsidRPr="00450ACC" w:rsidRDefault="00780D72" w:rsidP="00780D72">
      <w:pPr>
        <w:jc w:val="both"/>
        <w:rPr>
          <w:rFonts w:ascii="Arial" w:hAnsi="Arial" w:cs="Arial"/>
          <w:sz w:val="22"/>
          <w:szCs w:val="22"/>
        </w:rPr>
      </w:pPr>
    </w:p>
    <w:p w:rsidR="00780D72" w:rsidRPr="00450ACC" w:rsidRDefault="00780D72" w:rsidP="00780D7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645AC" w:rsidRPr="00450ACC" w:rsidRDefault="00780D72" w:rsidP="00780D7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EAEEDB"/>
        </w:rPr>
      </w:pP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Atenciosamente,</w:t>
      </w:r>
    </w:p>
    <w:p w:rsidR="00780D72" w:rsidRPr="00450ACC" w:rsidRDefault="00780D72" w:rsidP="00780D7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EAEEDB"/>
        </w:rPr>
      </w:pPr>
      <w:r w:rsidRPr="00450ACC">
        <w:rPr>
          <w:rFonts w:ascii="Arial" w:hAnsi="Arial" w:cs="Arial"/>
          <w:color w:val="000000"/>
          <w:sz w:val="22"/>
          <w:szCs w:val="22"/>
        </w:rPr>
        <w:br/>
      </w: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MARIA DAS GRAÇAS DA PAIXÃO</w:t>
      </w:r>
    </w:p>
    <w:p w:rsidR="002645AC" w:rsidRPr="00450ACC" w:rsidRDefault="009807D5" w:rsidP="00780D72">
      <w:pPr>
        <w:jc w:val="both"/>
        <w:rPr>
          <w:rFonts w:ascii="Arial" w:hAnsi="Arial" w:cs="Arial"/>
          <w:sz w:val="22"/>
          <w:szCs w:val="22"/>
        </w:rPr>
      </w:pPr>
      <w:r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>Té</w:t>
      </w:r>
      <w:r w:rsidR="002645AC"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 xml:space="preserve">cnico </w:t>
      </w:r>
      <w:r w:rsidR="00CC4BFD">
        <w:rPr>
          <w:rFonts w:ascii="Arial" w:hAnsi="Arial" w:cs="Arial"/>
          <w:color w:val="000000"/>
          <w:sz w:val="22"/>
          <w:szCs w:val="22"/>
          <w:shd w:val="clear" w:color="auto" w:fill="EAEEDB"/>
        </w:rPr>
        <w:t>em</w:t>
      </w:r>
      <w:r w:rsidR="002645AC" w:rsidRPr="00450ACC">
        <w:rPr>
          <w:rFonts w:ascii="Arial" w:hAnsi="Arial" w:cs="Arial"/>
          <w:color w:val="000000"/>
          <w:sz w:val="22"/>
          <w:szCs w:val="22"/>
          <w:shd w:val="clear" w:color="auto" w:fill="EAEEDB"/>
        </w:rPr>
        <w:t xml:space="preserve"> Administração</w:t>
      </w:r>
    </w:p>
    <w:p w:rsidR="00780D72" w:rsidRPr="00450ACC" w:rsidRDefault="00780D72" w:rsidP="00780D72">
      <w:pPr>
        <w:jc w:val="both"/>
        <w:rPr>
          <w:rFonts w:ascii="Arial" w:hAnsi="Arial" w:cs="Arial"/>
          <w:sz w:val="22"/>
          <w:szCs w:val="22"/>
        </w:rPr>
      </w:pPr>
    </w:p>
    <w:p w:rsidR="007D12D6" w:rsidRPr="00450ACC" w:rsidRDefault="007D12D6" w:rsidP="00432B43">
      <w:pPr>
        <w:pStyle w:val="Commarcadores"/>
        <w:numPr>
          <w:ilvl w:val="0"/>
          <w:numId w:val="0"/>
        </w:numPr>
        <w:ind w:left="245" w:hanging="245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7D12D6" w:rsidRPr="00450ACC" w:rsidSect="00E24E3D">
      <w:footerReference w:type="first" r:id="rId13"/>
      <w:pgSz w:w="11907" w:h="16839" w:code="1"/>
      <w:pgMar w:top="1134" w:right="567" w:bottom="1134" w:left="567" w:header="709" w:footer="12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2A5" w:rsidRDefault="00FC02A5">
      <w:r>
        <w:separator/>
      </w:r>
    </w:p>
  </w:endnote>
  <w:endnote w:type="continuationSeparator" w:id="0">
    <w:p w:rsidR="00FC02A5" w:rsidRDefault="00FC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0725336"/>
      <w:docPartObj>
        <w:docPartGallery w:val="Page Numbers (Bottom of Page)"/>
        <w:docPartUnique/>
      </w:docPartObj>
    </w:sdtPr>
    <w:sdtEndPr/>
    <w:sdtContent>
      <w:p w:rsidR="003E3832" w:rsidRDefault="003E38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7ED">
          <w:rPr>
            <w:noProof/>
          </w:rPr>
          <w:t>1</w:t>
        </w:r>
        <w:r>
          <w:fldChar w:fldCharType="end"/>
        </w:r>
      </w:p>
    </w:sdtContent>
  </w:sdt>
  <w:p w:rsidR="005F088A" w:rsidRDefault="005F08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2A5" w:rsidRDefault="00FC02A5">
      <w:r>
        <w:separator/>
      </w:r>
    </w:p>
  </w:footnote>
  <w:footnote w:type="continuationSeparator" w:id="0">
    <w:p w:rsidR="00FC02A5" w:rsidRDefault="00FC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0D663FF7"/>
    <w:multiLevelType w:val="hybridMultilevel"/>
    <w:tmpl w:val="516E3B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5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0"/>
  </w:num>
  <w:num w:numId="7">
    <w:abstractNumId w:val="21"/>
  </w:num>
  <w:num w:numId="8">
    <w:abstractNumId w:val="18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6"/>
  </w:num>
  <w:num w:numId="24">
    <w:abstractNumId w:val="14"/>
  </w:num>
  <w:num w:numId="25">
    <w:abstractNumId w:val="11"/>
  </w:num>
  <w:num w:numId="26">
    <w:abstractNumId w:val="16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LockQFSet/>
  <w:defaultTabStop w:val="720"/>
  <w:hyphenationZone w:val="4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F02"/>
    <w:rsid w:val="00013C1C"/>
    <w:rsid w:val="000212EC"/>
    <w:rsid w:val="00035A17"/>
    <w:rsid w:val="00052FDD"/>
    <w:rsid w:val="00057581"/>
    <w:rsid w:val="000744A6"/>
    <w:rsid w:val="00080EB2"/>
    <w:rsid w:val="00086920"/>
    <w:rsid w:val="0009146A"/>
    <w:rsid w:val="000A7F8E"/>
    <w:rsid w:val="000C5093"/>
    <w:rsid w:val="000D1764"/>
    <w:rsid w:val="000D6142"/>
    <w:rsid w:val="000D6878"/>
    <w:rsid w:val="000E5261"/>
    <w:rsid w:val="00103AD4"/>
    <w:rsid w:val="001125A3"/>
    <w:rsid w:val="001321B1"/>
    <w:rsid w:val="0015130B"/>
    <w:rsid w:val="001721FC"/>
    <w:rsid w:val="001950EF"/>
    <w:rsid w:val="001C4418"/>
    <w:rsid w:val="001D25B4"/>
    <w:rsid w:val="001D27E8"/>
    <w:rsid w:val="001F1647"/>
    <w:rsid w:val="001F177C"/>
    <w:rsid w:val="001F4192"/>
    <w:rsid w:val="00240C92"/>
    <w:rsid w:val="00262DC3"/>
    <w:rsid w:val="002645AC"/>
    <w:rsid w:val="00273AA0"/>
    <w:rsid w:val="002845CA"/>
    <w:rsid w:val="00296D0C"/>
    <w:rsid w:val="00297F74"/>
    <w:rsid w:val="002A0D3E"/>
    <w:rsid w:val="002A2B21"/>
    <w:rsid w:val="002B0481"/>
    <w:rsid w:val="002B1BBE"/>
    <w:rsid w:val="002D1F87"/>
    <w:rsid w:val="002E3F02"/>
    <w:rsid w:val="00321617"/>
    <w:rsid w:val="00350CA2"/>
    <w:rsid w:val="00360571"/>
    <w:rsid w:val="003726FB"/>
    <w:rsid w:val="0037276A"/>
    <w:rsid w:val="0038196D"/>
    <w:rsid w:val="00381E93"/>
    <w:rsid w:val="00386089"/>
    <w:rsid w:val="003923A1"/>
    <w:rsid w:val="003A5447"/>
    <w:rsid w:val="003B2EE9"/>
    <w:rsid w:val="003C7F04"/>
    <w:rsid w:val="003E3832"/>
    <w:rsid w:val="00414BED"/>
    <w:rsid w:val="004178C6"/>
    <w:rsid w:val="00432B43"/>
    <w:rsid w:val="00436790"/>
    <w:rsid w:val="00450ACC"/>
    <w:rsid w:val="00452A20"/>
    <w:rsid w:val="00456DB0"/>
    <w:rsid w:val="00470DA5"/>
    <w:rsid w:val="004731EB"/>
    <w:rsid w:val="00482247"/>
    <w:rsid w:val="004A1A0C"/>
    <w:rsid w:val="004A6247"/>
    <w:rsid w:val="004B2572"/>
    <w:rsid w:val="004C5366"/>
    <w:rsid w:val="004D1214"/>
    <w:rsid w:val="004E0B60"/>
    <w:rsid w:val="00526F6C"/>
    <w:rsid w:val="00544A4A"/>
    <w:rsid w:val="005468D1"/>
    <w:rsid w:val="005668D4"/>
    <w:rsid w:val="00566D28"/>
    <w:rsid w:val="0057138A"/>
    <w:rsid w:val="005909AA"/>
    <w:rsid w:val="005A1354"/>
    <w:rsid w:val="005A1622"/>
    <w:rsid w:val="005C2CC7"/>
    <w:rsid w:val="005C5B04"/>
    <w:rsid w:val="005E793E"/>
    <w:rsid w:val="005F088A"/>
    <w:rsid w:val="00611A82"/>
    <w:rsid w:val="00611F86"/>
    <w:rsid w:val="00620E93"/>
    <w:rsid w:val="0063173C"/>
    <w:rsid w:val="00633A95"/>
    <w:rsid w:val="00634872"/>
    <w:rsid w:val="00643D19"/>
    <w:rsid w:val="00651B4F"/>
    <w:rsid w:val="0065333C"/>
    <w:rsid w:val="006534C2"/>
    <w:rsid w:val="00665984"/>
    <w:rsid w:val="00671344"/>
    <w:rsid w:val="006727DD"/>
    <w:rsid w:val="00672AB5"/>
    <w:rsid w:val="006756F9"/>
    <w:rsid w:val="0068113C"/>
    <w:rsid w:val="006951EC"/>
    <w:rsid w:val="006A3600"/>
    <w:rsid w:val="006A553C"/>
    <w:rsid w:val="006A6A10"/>
    <w:rsid w:val="006C537F"/>
    <w:rsid w:val="006E7A9E"/>
    <w:rsid w:val="00715624"/>
    <w:rsid w:val="00717344"/>
    <w:rsid w:val="00742CAC"/>
    <w:rsid w:val="00771FC7"/>
    <w:rsid w:val="00780D72"/>
    <w:rsid w:val="0078777F"/>
    <w:rsid w:val="00791AE8"/>
    <w:rsid w:val="0079479F"/>
    <w:rsid w:val="007A3458"/>
    <w:rsid w:val="007B6163"/>
    <w:rsid w:val="007D12D6"/>
    <w:rsid w:val="007F09AA"/>
    <w:rsid w:val="00823BD6"/>
    <w:rsid w:val="00851F81"/>
    <w:rsid w:val="008559CD"/>
    <w:rsid w:val="008561B1"/>
    <w:rsid w:val="0086401E"/>
    <w:rsid w:val="00875FDE"/>
    <w:rsid w:val="00892016"/>
    <w:rsid w:val="008E3A65"/>
    <w:rsid w:val="008E3F89"/>
    <w:rsid w:val="008E612F"/>
    <w:rsid w:val="008F0186"/>
    <w:rsid w:val="008F7F65"/>
    <w:rsid w:val="0090273C"/>
    <w:rsid w:val="009751A4"/>
    <w:rsid w:val="009807D5"/>
    <w:rsid w:val="009813F2"/>
    <w:rsid w:val="0098465A"/>
    <w:rsid w:val="00984FFE"/>
    <w:rsid w:val="00985725"/>
    <w:rsid w:val="009968BA"/>
    <w:rsid w:val="009A5D52"/>
    <w:rsid w:val="009C3467"/>
    <w:rsid w:val="009D1E6A"/>
    <w:rsid w:val="009E21C5"/>
    <w:rsid w:val="009E2504"/>
    <w:rsid w:val="009F5D41"/>
    <w:rsid w:val="009F5ED1"/>
    <w:rsid w:val="009F65AB"/>
    <w:rsid w:val="00A30A97"/>
    <w:rsid w:val="00A30CA6"/>
    <w:rsid w:val="00A4368A"/>
    <w:rsid w:val="00A63D15"/>
    <w:rsid w:val="00A64C96"/>
    <w:rsid w:val="00A65383"/>
    <w:rsid w:val="00A747A7"/>
    <w:rsid w:val="00AA7CF2"/>
    <w:rsid w:val="00AB0F8C"/>
    <w:rsid w:val="00AE554D"/>
    <w:rsid w:val="00AE74F1"/>
    <w:rsid w:val="00B16FE2"/>
    <w:rsid w:val="00B204AD"/>
    <w:rsid w:val="00B207FE"/>
    <w:rsid w:val="00B34CB2"/>
    <w:rsid w:val="00B62A84"/>
    <w:rsid w:val="00B65890"/>
    <w:rsid w:val="00B857ED"/>
    <w:rsid w:val="00B97FD1"/>
    <w:rsid w:val="00BA51B0"/>
    <w:rsid w:val="00BB0FFC"/>
    <w:rsid w:val="00BD4E17"/>
    <w:rsid w:val="00C00D28"/>
    <w:rsid w:val="00C0270B"/>
    <w:rsid w:val="00C041EE"/>
    <w:rsid w:val="00C07392"/>
    <w:rsid w:val="00C14539"/>
    <w:rsid w:val="00C21D32"/>
    <w:rsid w:val="00C261F8"/>
    <w:rsid w:val="00C3389E"/>
    <w:rsid w:val="00C56AAA"/>
    <w:rsid w:val="00C674F7"/>
    <w:rsid w:val="00C74543"/>
    <w:rsid w:val="00C86963"/>
    <w:rsid w:val="00CB1DF5"/>
    <w:rsid w:val="00CC4BFD"/>
    <w:rsid w:val="00CF6B89"/>
    <w:rsid w:val="00D45D1B"/>
    <w:rsid w:val="00D56FDD"/>
    <w:rsid w:val="00D60E45"/>
    <w:rsid w:val="00D66F45"/>
    <w:rsid w:val="00D81E05"/>
    <w:rsid w:val="00D8288C"/>
    <w:rsid w:val="00DA4D9E"/>
    <w:rsid w:val="00DA7870"/>
    <w:rsid w:val="00DB2C44"/>
    <w:rsid w:val="00DC7E99"/>
    <w:rsid w:val="00DF2EA2"/>
    <w:rsid w:val="00DF6E88"/>
    <w:rsid w:val="00E1379F"/>
    <w:rsid w:val="00E15DF5"/>
    <w:rsid w:val="00E24E3D"/>
    <w:rsid w:val="00E807C9"/>
    <w:rsid w:val="00E84861"/>
    <w:rsid w:val="00E95144"/>
    <w:rsid w:val="00E957CD"/>
    <w:rsid w:val="00ED6C53"/>
    <w:rsid w:val="00ED7619"/>
    <w:rsid w:val="00EF2DBB"/>
    <w:rsid w:val="00F0288C"/>
    <w:rsid w:val="00F045A8"/>
    <w:rsid w:val="00F21E05"/>
    <w:rsid w:val="00F23A5A"/>
    <w:rsid w:val="00F312DE"/>
    <w:rsid w:val="00F61CCC"/>
    <w:rsid w:val="00F654E4"/>
    <w:rsid w:val="00F77B93"/>
    <w:rsid w:val="00F97E00"/>
    <w:rsid w:val="00FB4B52"/>
    <w:rsid w:val="00FC02A5"/>
    <w:rsid w:val="00FC6C92"/>
    <w:rsid w:val="00FD6830"/>
    <w:rsid w:val="00FE7B6C"/>
    <w:rsid w:val="00FF631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1" type="connector" idref="#AutoShape 126"/>
        <o:r id="V:Rule2" type="connector" idref="#AutoShape 101"/>
        <o:r id="V:Rule3" type="connector" idref="#AutoShape 127"/>
        <o:r id="V:Rule4" type="connector" idref="#AutoShape 128"/>
        <o:r id="V:Rule5" type="connector" idref="#AutoShape 126"/>
        <o:r id="V:Rule6" type="connector" idref="#AutoShape 101"/>
        <o:r id="V:Rule7" type="connector" idref="#AutoShape 127"/>
        <o:r id="V:Rule8" type="connector" idref="#AutoShape 1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1E"/>
    <w:pPr>
      <w:spacing w:after="0"/>
      <w:contextualSpacing/>
    </w:pPr>
    <w:rPr>
      <w:color w:val="575F6D" w:themeColor="text2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86401E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86401E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86401E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86401E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86401E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86401E"/>
    <w:pPr>
      <w:contextualSpacing w:val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86401E"/>
    <w:pPr>
      <w:contextualSpacing w:val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86401E"/>
    <w:pPr>
      <w:contextualSpacing w:val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86401E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8640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86401E"/>
    <w:pPr>
      <w:ind w:left="720"/>
    </w:pPr>
  </w:style>
  <w:style w:type="paragraph" w:customStyle="1" w:styleId="Seo">
    <w:name w:val="Seção"/>
    <w:basedOn w:val="Normal"/>
    <w:uiPriority w:val="2"/>
    <w:qFormat/>
    <w:rsid w:val="0086401E"/>
    <w:pPr>
      <w:spacing w:before="200" w:line="240" w:lineRule="auto"/>
    </w:pPr>
    <w:rPr>
      <w:rFonts w:asciiTheme="majorHAnsi" w:hAnsiTheme="majorHAnsi" w:cstheme="majorBidi"/>
      <w:caps/>
      <w:spacing w:val="10"/>
    </w:rPr>
  </w:style>
  <w:style w:type="paragraph" w:customStyle="1" w:styleId="Subseo">
    <w:name w:val="Subseção"/>
    <w:basedOn w:val="Normal"/>
    <w:uiPriority w:val="2"/>
    <w:qFormat/>
    <w:rsid w:val="0086401E"/>
    <w:pPr>
      <w:spacing w:before="6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86401E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01E"/>
    <w:rPr>
      <w:color w:val="575F6D" w:themeColor="text2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86401E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01E"/>
    <w:rPr>
      <w:color w:val="575F6D" w:themeColor="text2"/>
      <w:sz w:val="20"/>
      <w:szCs w:val="20"/>
    </w:rPr>
  </w:style>
  <w:style w:type="character" w:styleId="Forte">
    <w:name w:val="Strong"/>
    <w:basedOn w:val="Fontepargpadro"/>
    <w:uiPriority w:val="22"/>
    <w:qFormat/>
    <w:rsid w:val="0086401E"/>
    <w:rPr>
      <w:b/>
      <w:bCs/>
    </w:rPr>
  </w:style>
  <w:style w:type="character" w:styleId="TtulodoLivro">
    <w:name w:val="Book Title"/>
    <w:basedOn w:val="Fontepargpadro"/>
    <w:uiPriority w:val="13"/>
    <w:qFormat/>
    <w:rsid w:val="0086401E"/>
    <w:rPr>
      <w:rFonts w:cs="Times New Roman"/>
      <w:smallCaps/>
      <w:color w:val="000000"/>
      <w:spacing w:val="10"/>
    </w:rPr>
  </w:style>
  <w:style w:type="character" w:styleId="nfase">
    <w:name w:val="Emphasis"/>
    <w:uiPriority w:val="20"/>
    <w:qFormat/>
    <w:rsid w:val="0086401E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semiHidden/>
    <w:rsid w:val="0086401E"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01E"/>
    <w:rPr>
      <w:rFonts w:asciiTheme="majorHAnsi" w:hAnsiTheme="majorHAnsi"/>
      <w:color w:val="414751" w:themeColor="tex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01E"/>
    <w:rPr>
      <w:rFonts w:asciiTheme="majorHAnsi" w:hAnsiTheme="majorHAnsi"/>
      <w:color w:val="414751" w:themeColor="text2" w:themeShade="BF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01E"/>
    <w:rPr>
      <w:rFonts w:asciiTheme="majorHAnsi" w:hAnsiTheme="majorHAnsi"/>
      <w:color w:val="E65B0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01E"/>
    <w:rPr>
      <w:i/>
      <w:color w:val="E65B0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01E"/>
    <w:rPr>
      <w:b/>
      <w:color w:val="E65B01" w:themeColor="accent1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01E"/>
    <w:rPr>
      <w:b/>
      <w:i/>
      <w:color w:val="E65B01" w:themeColor="accent1" w:themeShade="BF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01E"/>
    <w:rPr>
      <w:b/>
      <w:color w:val="3667C3" w:themeColor="accent2" w:themeShade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01E"/>
    <w:rPr>
      <w:b/>
      <w:i/>
      <w:color w:val="3667C3" w:themeColor="accent2" w:themeShade="BF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86401E"/>
    <w:rPr>
      <w:i/>
      <w:caps/>
      <w:color w:val="E65B01" w:themeColor="accent1" w:themeShade="BF"/>
      <w:spacing w:val="10"/>
      <w:sz w:val="18"/>
      <w:szCs w:val="18"/>
    </w:rPr>
  </w:style>
  <w:style w:type="paragraph" w:styleId="CitaoIntensa">
    <w:name w:val="Intense Quote"/>
    <w:basedOn w:val="Citao"/>
    <w:link w:val="CitaoIntensaChar"/>
    <w:uiPriority w:val="30"/>
    <w:qFormat/>
    <w:rsid w:val="0086401E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01E"/>
    <w:rPr>
      <w:iCs/>
      <w:color w:val="E65B01" w:themeColor="accent1" w:themeShade="BF"/>
      <w:sz w:val="20"/>
      <w:szCs w:val="20"/>
    </w:rPr>
  </w:style>
  <w:style w:type="paragraph" w:styleId="Citao">
    <w:name w:val="Quote"/>
    <w:basedOn w:val="Normal"/>
    <w:link w:val="CitaoChar"/>
    <w:uiPriority w:val="29"/>
    <w:qFormat/>
    <w:rsid w:val="0086401E"/>
    <w:pPr>
      <w:spacing w:after="200"/>
      <w:contextualSpacing w:val="0"/>
    </w:pPr>
    <w:rPr>
      <w:i/>
      <w:color w:val="414751" w:themeColor="text2" w:themeShade="BF"/>
    </w:rPr>
  </w:style>
  <w:style w:type="character" w:customStyle="1" w:styleId="CitaoChar">
    <w:name w:val="Citação Char"/>
    <w:basedOn w:val="Fontepargpadro"/>
    <w:link w:val="Citao"/>
    <w:uiPriority w:val="29"/>
    <w:rsid w:val="0086401E"/>
    <w:rPr>
      <w:i/>
      <w:color w:val="414751" w:themeColor="text2" w:themeShade="BF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86401E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11"/>
    <w:rsid w:val="0086401E"/>
    <w:pPr>
      <w:spacing w:after="200"/>
      <w:contextualSpacing w:val="0"/>
    </w:pPr>
    <w:rPr>
      <w:i/>
      <w:spacing w:val="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86401E"/>
    <w:rPr>
      <w:i/>
      <w:color w:val="575F6D" w:themeColor="text2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86401E"/>
    <w:rPr>
      <w:i/>
      <w:color w:val="E65B01" w:themeColor="accent1" w:themeShade="BF"/>
    </w:rPr>
  </w:style>
  <w:style w:type="character" w:styleId="RefernciaSutil">
    <w:name w:val="Subtle Reference"/>
    <w:basedOn w:val="Fontepargpadro"/>
    <w:uiPriority w:val="31"/>
    <w:qFormat/>
    <w:rsid w:val="0086401E"/>
    <w:rPr>
      <w:rFonts w:cs="Times New Roman"/>
      <w:b/>
      <w:i/>
      <w:color w:val="3667C3" w:themeColor="accent2" w:themeShade="BF"/>
    </w:rPr>
  </w:style>
  <w:style w:type="paragraph" w:styleId="Ttulo">
    <w:name w:val="Title"/>
    <w:basedOn w:val="Normal"/>
    <w:link w:val="TtuloChar"/>
    <w:uiPriority w:val="10"/>
    <w:rsid w:val="0086401E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6401E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numbering" w:customStyle="1" w:styleId="ListaNumerada">
    <w:name w:val="Lista Numerada"/>
    <w:uiPriority w:val="99"/>
    <w:rsid w:val="0086401E"/>
    <w:pPr>
      <w:numPr>
        <w:numId w:val="9"/>
      </w:numPr>
    </w:pPr>
  </w:style>
  <w:style w:type="numbering" w:customStyle="1" w:styleId="ListacomMarcadores">
    <w:name w:val="Lista com Marcadores"/>
    <w:uiPriority w:val="99"/>
    <w:rsid w:val="0086401E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01E"/>
    <w:rPr>
      <w:rFonts w:ascii="Tahoma" w:hAnsi="Tahoma" w:cs="Tahoma"/>
      <w:color w:val="575F6D" w:themeColor="text2"/>
      <w:sz w:val="16"/>
      <w:szCs w:val="16"/>
    </w:rPr>
  </w:style>
  <w:style w:type="paragraph" w:styleId="Commarcadores">
    <w:name w:val="List Bullet"/>
    <w:basedOn w:val="Recuonormal"/>
    <w:uiPriority w:val="99"/>
    <w:unhideWhenUsed/>
    <w:rsid w:val="0086401E"/>
    <w:pPr>
      <w:numPr>
        <w:numId w:val="26"/>
      </w:numPr>
    </w:pPr>
  </w:style>
  <w:style w:type="paragraph" w:customStyle="1" w:styleId="NomePessoal">
    <w:name w:val="Nome Pessoal"/>
    <w:basedOn w:val="Normal"/>
    <w:uiPriority w:val="2"/>
    <w:qFormat/>
    <w:rsid w:val="0086401E"/>
    <w:rPr>
      <w:caps/>
      <w:color w:val="FFFFFF" w:themeColor="background1"/>
      <w:sz w:val="44"/>
      <w:szCs w:val="44"/>
    </w:rPr>
  </w:style>
  <w:style w:type="paragraph" w:customStyle="1" w:styleId="EndereodoRemetente">
    <w:name w:val="Endereço do Remetente"/>
    <w:basedOn w:val="Normal"/>
    <w:uiPriority w:val="3"/>
    <w:semiHidden/>
    <w:unhideWhenUsed/>
    <w:qFormat/>
    <w:rsid w:val="0086401E"/>
    <w:pPr>
      <w:spacing w:line="240" w:lineRule="auto"/>
    </w:pPr>
    <w:rPr>
      <w:color w:val="FFFFFF" w:themeColor="background1"/>
      <w:sz w:val="22"/>
      <w:szCs w:val="22"/>
    </w:rPr>
  </w:style>
  <w:style w:type="paragraph" w:styleId="SemEspaamento">
    <w:name w:val="No Spacing"/>
    <w:uiPriority w:val="1"/>
    <w:unhideWhenUsed/>
    <w:qFormat/>
    <w:rsid w:val="0086401E"/>
    <w:pPr>
      <w:spacing w:after="0" w:line="240" w:lineRule="auto"/>
    </w:pPr>
    <w:rPr>
      <w:color w:val="414751" w:themeColor="text2" w:themeShade="BF"/>
      <w:sz w:val="20"/>
      <w:szCs w:val="20"/>
    </w:rPr>
  </w:style>
  <w:style w:type="paragraph" w:styleId="Encerramento">
    <w:name w:val="Closing"/>
    <w:basedOn w:val="SemEspaamento"/>
    <w:link w:val="EncerramentoChar"/>
    <w:uiPriority w:val="4"/>
    <w:semiHidden/>
    <w:unhideWhenUsed/>
    <w:qFormat/>
    <w:rsid w:val="0086401E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4"/>
    <w:semiHidden/>
    <w:rsid w:val="0086401E"/>
    <w:rPr>
      <w:color w:val="414751" w:themeColor="text2" w:themeShade="BF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86401E"/>
    <w:pPr>
      <w:spacing w:after="200"/>
      <w:contextualSpacing w:val="0"/>
    </w:pPr>
    <w:rPr>
      <w:b/>
      <w:color w:val="FE8637" w:themeColor="accent1"/>
    </w:rPr>
  </w:style>
  <w:style w:type="character" w:customStyle="1" w:styleId="DataChar">
    <w:name w:val="Data Char"/>
    <w:basedOn w:val="Fontepargpadro"/>
    <w:link w:val="Data"/>
    <w:uiPriority w:val="99"/>
    <w:rsid w:val="0086401E"/>
    <w:rPr>
      <w:b/>
      <w:color w:val="FE8637" w:themeColor="accent1"/>
      <w:sz w:val="20"/>
      <w:szCs w:val="20"/>
    </w:rPr>
  </w:style>
  <w:style w:type="paragraph" w:customStyle="1" w:styleId="EndereodoDestinatrio">
    <w:name w:val="Endereço do Destinatário"/>
    <w:basedOn w:val="SemEspaamento"/>
    <w:uiPriority w:val="3"/>
    <w:semiHidden/>
    <w:unhideWhenUsed/>
    <w:qFormat/>
    <w:rsid w:val="0086401E"/>
    <w:pPr>
      <w:spacing w:after="480"/>
      <w:contextualSpacing/>
    </w:pPr>
    <w:rPr>
      <w:rFonts w:asciiTheme="majorHAnsi" w:hAnsiTheme="majorHAnsi"/>
    </w:rPr>
  </w:style>
  <w:style w:type="paragraph" w:customStyle="1" w:styleId="NomedoDestinatrio">
    <w:name w:val="Nome do Destinatário"/>
    <w:basedOn w:val="Normal"/>
    <w:uiPriority w:val="3"/>
    <w:semiHidden/>
    <w:unhideWhenUsed/>
    <w:qFormat/>
    <w:rsid w:val="0086401E"/>
    <w:pPr>
      <w:spacing w:before="480" w:line="240" w:lineRule="auto"/>
    </w:pPr>
    <w:rPr>
      <w:b/>
      <w:color w:val="414751" w:themeColor="text2" w:themeShade="BF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86401E"/>
    <w:pPr>
      <w:spacing w:after="200"/>
      <w:ind w:left="0"/>
      <w:contextualSpacing w:val="0"/>
    </w:pPr>
    <w:rPr>
      <w:b/>
      <w:color w:val="414751" w:themeColor="text2" w:themeShade="BF"/>
    </w:rPr>
  </w:style>
  <w:style w:type="character" w:customStyle="1" w:styleId="SaudaoChar">
    <w:name w:val="Saudação Char"/>
    <w:basedOn w:val="Fontepargpadro"/>
    <w:link w:val="Saudao"/>
    <w:uiPriority w:val="4"/>
    <w:rsid w:val="0086401E"/>
    <w:rPr>
      <w:b/>
      <w:color w:val="414751" w:themeColor="text2" w:themeShade="BF"/>
      <w:sz w:val="20"/>
      <w:szCs w:val="20"/>
    </w:rPr>
  </w:style>
  <w:style w:type="character" w:customStyle="1" w:styleId="Textodoespaoreservado">
    <w:name w:val="Texto do espaço reservado"/>
    <w:basedOn w:val="Fontepargpadro"/>
    <w:uiPriority w:val="99"/>
    <w:unhideWhenUsed/>
    <w:rsid w:val="0086401E"/>
    <w:rPr>
      <w:color w:val="808080"/>
    </w:rPr>
  </w:style>
  <w:style w:type="character" w:customStyle="1" w:styleId="a">
    <w:name w:val="a"/>
    <w:basedOn w:val="Fontepargpadro"/>
    <w:rsid w:val="00381E93"/>
  </w:style>
  <w:style w:type="character" w:customStyle="1" w:styleId="l8">
    <w:name w:val="l8"/>
    <w:basedOn w:val="Fontepargpadro"/>
    <w:rsid w:val="00381E93"/>
  </w:style>
  <w:style w:type="character" w:customStyle="1" w:styleId="l9">
    <w:name w:val="l9"/>
    <w:basedOn w:val="Fontepargpadro"/>
    <w:rsid w:val="00381E93"/>
  </w:style>
  <w:style w:type="character" w:customStyle="1" w:styleId="apple-converted-space">
    <w:name w:val="apple-converted-space"/>
    <w:basedOn w:val="Fontepargpadro"/>
    <w:rsid w:val="00381E93"/>
  </w:style>
  <w:style w:type="character" w:customStyle="1" w:styleId="l7">
    <w:name w:val="l7"/>
    <w:basedOn w:val="Fontepargpadro"/>
    <w:rsid w:val="00381E93"/>
  </w:style>
  <w:style w:type="character" w:customStyle="1" w:styleId="l10">
    <w:name w:val="l10"/>
    <w:basedOn w:val="Fontepargpadro"/>
    <w:rsid w:val="00381E93"/>
  </w:style>
  <w:style w:type="character" w:customStyle="1" w:styleId="l6">
    <w:name w:val="l6"/>
    <w:basedOn w:val="Fontepargpadro"/>
    <w:rsid w:val="005A1354"/>
  </w:style>
  <w:style w:type="character" w:customStyle="1" w:styleId="l11">
    <w:name w:val="l11"/>
    <w:basedOn w:val="Fontepargpadro"/>
    <w:rsid w:val="008559CD"/>
  </w:style>
  <w:style w:type="character" w:styleId="Hyperlink">
    <w:name w:val="Hyperlink"/>
    <w:basedOn w:val="Fontepargpadro"/>
    <w:uiPriority w:val="99"/>
    <w:unhideWhenUsed/>
    <w:rsid w:val="00780D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10"/>
      </w:numPr>
    </w:pPr>
  </w:style>
  <w:style w:type="numbering" w:customStyle="1" w:styleId="Recuonormal">
    <w:name w:val="ListaNumerad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paixao.mgracas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udobox.com/323/modelo_de_carta_de_solicitacao_de_emprego.html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das%20Gra&#231;as\Downloads\TS101773078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43FBA-6F6D-4DF5-85BF-CC4ECE26B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29AE0-A0E3-4E9F-AFE5-1B02CE41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TS101773078</Template>
  <TotalTime>452</TotalTime>
  <Pages>2</Pages>
  <Words>623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>Organization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DAS GRACAS DA PAIXAO</dc:creator>
  <cp:lastModifiedBy>Graça</cp:lastModifiedBy>
  <cp:revision>188</cp:revision>
  <dcterms:created xsi:type="dcterms:W3CDTF">2013-08-20T13:41:00Z</dcterms:created>
  <dcterms:modified xsi:type="dcterms:W3CDTF">2015-10-30T19:32:00Z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