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54C" w:rsidRDefault="005B554C" w:rsidP="005B55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  <w:bookmarkStart w:id="0" w:name="_GoBack"/>
      <w:bookmarkEnd w:id="0"/>
    </w:p>
    <w:p w:rsidR="005B554C" w:rsidRDefault="005B554C" w:rsidP="005B55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5B554C" w:rsidRDefault="005B554C" w:rsidP="005B55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Bruna Luiza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Galisa</w:t>
      </w:r>
      <w:proofErr w:type="spellEnd"/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Brasileira, solteira, 22 anos.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 Rua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 xml:space="preserve">Abelardo Mendonça Sobrinho, Nº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444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Ressacada- Itajaí- SC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Telefone: (47) 9999-5960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/E-mail: bruuh_uller@hotmail.com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Objetivo Profissional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Atuar nos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serviços administrativos nas áreas: Contábil, Fiscal e Financeira.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Formação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Ensino Médio: Colégio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Cenecista</w:t>
      </w:r>
      <w:proofErr w:type="spellEnd"/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Pedro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Antonio</w:t>
      </w:r>
      <w:proofErr w:type="spellEnd"/>
      <w:r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Fayal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2010.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Graduação: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Univali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. Direito, Cursando.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Experiência</w:t>
      </w:r>
      <w:r>
        <w:rPr>
          <w:rStyle w:val="apple-converted-space"/>
          <w:rFonts w:ascii="Calibri" w:hAnsi="Calibri" w:cs="Calibri"/>
          <w:b/>
          <w:bCs/>
          <w:sz w:val="36"/>
          <w:szCs w:val="36"/>
        </w:rPr>
        <w:t> 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Profissional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5B554C" w:rsidRPr="005B554C" w:rsidRDefault="005B554C" w:rsidP="005B55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:rsidR="005B554C" w:rsidRDefault="005B554C" w:rsidP="005B554C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2013-2015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Veber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Indústria Metal Mecânica Ltda.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Cargo: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Auxiliar financeiro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Principais Atividades: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Atividades da área financeira de controle bancário e de contas, Fluxo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de caixa, Cobranças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e investimentos, Emissão de relatórios e de contas a pagar e receber, Lançamento de cheques e organização de documentos, Departamento fiscal (Faturamento).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554C" w:rsidRDefault="005B554C" w:rsidP="005B554C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2011- 2013 EW Pedras Ltda.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Cargo: Auxiliar Administrativo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B554C" w:rsidRDefault="005B554C" w:rsidP="005B55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Principais Atividades: A</w:t>
      </w:r>
      <w:r>
        <w:rPr>
          <w:rStyle w:val="normaltextrun"/>
          <w:rFonts w:ascii="Arial" w:hAnsi="Arial" w:cs="Arial"/>
          <w:color w:val="2C2D2D"/>
          <w:sz w:val="22"/>
          <w:szCs w:val="22"/>
        </w:rPr>
        <w:t>tividades da área financeira, Comercial</w:t>
      </w:r>
      <w:r>
        <w:rPr>
          <w:rStyle w:val="normaltextrun"/>
          <w:rFonts w:ascii="Arial" w:hAnsi="Arial" w:cs="Arial"/>
          <w:sz w:val="22"/>
          <w:szCs w:val="22"/>
        </w:rPr>
        <w:t>, Contas a pagar e a receber, Departamento fiscal (faturamento)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:rsidR="00B328EE" w:rsidRDefault="005B554C"/>
    <w:sectPr w:rsidR="00B328EE" w:rsidSect="005B554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021A"/>
    <w:multiLevelType w:val="multilevel"/>
    <w:tmpl w:val="89306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3032E42"/>
    <w:multiLevelType w:val="multilevel"/>
    <w:tmpl w:val="C4C2D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4C"/>
    <w:rsid w:val="005B554C"/>
    <w:rsid w:val="00DF2DD8"/>
    <w:rsid w:val="00E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B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B554C"/>
  </w:style>
  <w:style w:type="character" w:customStyle="1" w:styleId="eop">
    <w:name w:val="eop"/>
    <w:basedOn w:val="Fontepargpadro"/>
    <w:rsid w:val="005B554C"/>
  </w:style>
  <w:style w:type="character" w:customStyle="1" w:styleId="apple-converted-space">
    <w:name w:val="apple-converted-space"/>
    <w:basedOn w:val="Fontepargpadro"/>
    <w:rsid w:val="005B554C"/>
  </w:style>
  <w:style w:type="character" w:customStyle="1" w:styleId="spellingerror">
    <w:name w:val="spellingerror"/>
    <w:basedOn w:val="Fontepargpadro"/>
    <w:rsid w:val="005B5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B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B554C"/>
  </w:style>
  <w:style w:type="character" w:customStyle="1" w:styleId="eop">
    <w:name w:val="eop"/>
    <w:basedOn w:val="Fontepargpadro"/>
    <w:rsid w:val="005B554C"/>
  </w:style>
  <w:style w:type="character" w:customStyle="1" w:styleId="apple-converted-space">
    <w:name w:val="apple-converted-space"/>
    <w:basedOn w:val="Fontepargpadro"/>
    <w:rsid w:val="005B554C"/>
  </w:style>
  <w:style w:type="character" w:customStyle="1" w:styleId="spellingerror">
    <w:name w:val="spellingerror"/>
    <w:basedOn w:val="Fontepargpadro"/>
    <w:rsid w:val="005B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LEILBER</dc:creator>
  <cp:lastModifiedBy>LEILBER</cp:lastModifiedBy>
  <cp:revision>1</cp:revision>
  <dcterms:created xsi:type="dcterms:W3CDTF">2015-11-24T23:04:00Z</dcterms:created>
  <dcterms:modified xsi:type="dcterms:W3CDTF">2015-11-24T23:08:00Z</dcterms:modified>
</cp:coreProperties>
</file>