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2FE" w:rsidRPr="00422D72" w:rsidRDefault="004222FE" w:rsidP="004222FE">
      <w:pPr>
        <w:pStyle w:val="Ttulo"/>
        <w:ind w:right="0"/>
        <w:jc w:val="center"/>
        <w:rPr>
          <w:rFonts w:ascii="Calibri" w:hAnsi="Calibri"/>
          <w:caps/>
          <w:smallCaps w:val="0"/>
          <w:shadow/>
          <w:noProof/>
          <w:sz w:val="36"/>
          <w:szCs w:val="36"/>
        </w:rPr>
      </w:pPr>
    </w:p>
    <w:p w:rsidR="004222FE" w:rsidRPr="00422D72" w:rsidRDefault="004222FE" w:rsidP="004222FE">
      <w:pPr>
        <w:pStyle w:val="Ttulo"/>
        <w:ind w:right="0"/>
        <w:jc w:val="center"/>
        <w:rPr>
          <w:rFonts w:ascii="Calibri" w:hAnsi="Calibri"/>
          <w:caps/>
          <w:smallCaps w:val="0"/>
          <w:shadow/>
          <w:noProof/>
          <w:sz w:val="40"/>
          <w:szCs w:val="40"/>
        </w:rPr>
      </w:pPr>
      <w:r w:rsidRPr="00422D72">
        <w:rPr>
          <w:rFonts w:ascii="Calibri" w:hAnsi="Calibri"/>
          <w:smallCaps w:val="0"/>
          <w:sz w:val="40"/>
          <w:szCs w:val="40"/>
        </w:rPr>
        <w:t>Anderson Jos</w:t>
      </w:r>
      <w:r w:rsidR="00CD2AD3" w:rsidRPr="00422D72">
        <w:rPr>
          <w:rFonts w:ascii="Calibri" w:hAnsi="Calibri"/>
          <w:smallCaps w:val="0"/>
          <w:sz w:val="40"/>
          <w:szCs w:val="40"/>
        </w:rPr>
        <w:t>é</w:t>
      </w:r>
      <w:r w:rsidRPr="00422D72">
        <w:rPr>
          <w:rFonts w:ascii="Calibri" w:hAnsi="Calibri"/>
          <w:smallCaps w:val="0"/>
          <w:sz w:val="40"/>
          <w:szCs w:val="40"/>
        </w:rPr>
        <w:t xml:space="preserve"> Grolli</w:t>
      </w:r>
    </w:p>
    <w:p w:rsidR="004222FE" w:rsidRPr="00422D72" w:rsidRDefault="004222FE" w:rsidP="004222FE">
      <w:pPr>
        <w:spacing w:line="80" w:lineRule="exact"/>
        <w:rPr>
          <w:rFonts w:ascii="Calibri" w:hAnsi="Calibri"/>
        </w:rPr>
      </w:pPr>
      <w:r w:rsidRPr="00422D72">
        <w:rPr>
          <w:rFonts w:ascii="Calibri" w:hAnsi="Calibri"/>
        </w:rPr>
        <w:br w:type="column"/>
      </w:r>
    </w:p>
    <w:p w:rsidR="003E3A5C" w:rsidRPr="00422D72" w:rsidRDefault="0016246E" w:rsidP="003E3A5C">
      <w:pPr>
        <w:spacing w:line="260" w:lineRule="exact"/>
        <w:jc w:val="center"/>
        <w:rPr>
          <w:rFonts w:ascii="Calibri" w:hAnsi="Calibri"/>
          <w:sz w:val="20"/>
          <w:szCs w:val="20"/>
        </w:rPr>
      </w:pPr>
      <w:r w:rsidRPr="00422D72">
        <w:rPr>
          <w:rFonts w:ascii="Calibri" w:hAnsi="Calibri"/>
          <w:sz w:val="20"/>
          <w:szCs w:val="20"/>
        </w:rPr>
        <w:t>Av. Nereu Ramos, 1045, Apto 501</w:t>
      </w:r>
      <w:r w:rsidR="00E97C44" w:rsidRPr="00422D72">
        <w:rPr>
          <w:rFonts w:ascii="Calibri" w:hAnsi="Calibri"/>
          <w:sz w:val="20"/>
          <w:szCs w:val="20"/>
        </w:rPr>
        <w:t xml:space="preserve"> </w:t>
      </w:r>
    </w:p>
    <w:p w:rsidR="003E3A5C" w:rsidRPr="00422D72" w:rsidRDefault="0016246E" w:rsidP="003E3A5C">
      <w:pPr>
        <w:spacing w:line="260" w:lineRule="exact"/>
        <w:jc w:val="center"/>
        <w:rPr>
          <w:rFonts w:ascii="Calibri" w:hAnsi="Calibri"/>
          <w:sz w:val="20"/>
          <w:szCs w:val="20"/>
        </w:rPr>
      </w:pPr>
      <w:r w:rsidRPr="00422D72">
        <w:rPr>
          <w:rFonts w:ascii="Calibri" w:hAnsi="Calibri"/>
          <w:sz w:val="20"/>
          <w:szCs w:val="20"/>
        </w:rPr>
        <w:t>Edif. Resid. Zozima - Centro</w:t>
      </w:r>
    </w:p>
    <w:p w:rsidR="003E3A5C" w:rsidRPr="00422D72" w:rsidRDefault="001108DF" w:rsidP="003E3A5C">
      <w:pPr>
        <w:spacing w:line="260" w:lineRule="exac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Balneário</w:t>
      </w:r>
      <w:proofErr w:type="gramStart"/>
      <w:r>
        <w:rPr>
          <w:rFonts w:ascii="Calibri" w:hAnsi="Calibri" w:cs="Arial"/>
          <w:sz w:val="20"/>
          <w:szCs w:val="20"/>
        </w:rPr>
        <w:t xml:space="preserve">  </w:t>
      </w:r>
      <w:proofErr w:type="gramEnd"/>
      <w:r>
        <w:rPr>
          <w:rFonts w:ascii="Calibri" w:hAnsi="Calibri" w:cs="Arial"/>
          <w:sz w:val="20"/>
          <w:szCs w:val="20"/>
        </w:rPr>
        <w:t xml:space="preserve">Piçarras </w:t>
      </w:r>
      <w:r w:rsidR="003E3A5C" w:rsidRPr="00422D72">
        <w:rPr>
          <w:rFonts w:ascii="Calibri" w:hAnsi="Calibri" w:cs="Arial"/>
          <w:sz w:val="20"/>
          <w:szCs w:val="20"/>
        </w:rPr>
        <w:t>/</w:t>
      </w:r>
      <w:r w:rsidR="003E3A5C" w:rsidRPr="00422D72">
        <w:rPr>
          <w:rFonts w:ascii="Calibri" w:hAnsi="Calibri"/>
          <w:sz w:val="20"/>
          <w:szCs w:val="20"/>
        </w:rPr>
        <w:t>SC</w:t>
      </w:r>
      <w:r w:rsidR="00E97C44" w:rsidRPr="00422D72">
        <w:rPr>
          <w:rFonts w:ascii="Calibri" w:hAnsi="Calibri"/>
          <w:sz w:val="20"/>
          <w:szCs w:val="20"/>
        </w:rPr>
        <w:t xml:space="preserve"> </w:t>
      </w:r>
      <w:r w:rsidR="003E3A5C" w:rsidRPr="00422D72">
        <w:rPr>
          <w:rFonts w:ascii="Calibri" w:hAnsi="Calibri"/>
          <w:sz w:val="20"/>
          <w:szCs w:val="20"/>
        </w:rPr>
        <w:sym w:font="Wingdings" w:char="F0A0"/>
      </w:r>
      <w:r w:rsidR="003E3A5C" w:rsidRPr="00422D72">
        <w:rPr>
          <w:rFonts w:ascii="Calibri" w:hAnsi="Calibri"/>
          <w:sz w:val="20"/>
          <w:szCs w:val="20"/>
        </w:rPr>
        <w:t xml:space="preserve"> </w:t>
      </w:r>
      <w:r w:rsidR="00557C0E" w:rsidRPr="00422D72">
        <w:rPr>
          <w:rFonts w:ascii="Calibri" w:hAnsi="Calibri"/>
          <w:sz w:val="20"/>
          <w:szCs w:val="20"/>
        </w:rPr>
        <w:t>8</w:t>
      </w:r>
      <w:r>
        <w:rPr>
          <w:rFonts w:ascii="Calibri" w:hAnsi="Calibri"/>
          <w:sz w:val="20"/>
          <w:szCs w:val="20"/>
        </w:rPr>
        <w:t>8</w:t>
      </w:r>
      <w:r w:rsidR="00557C0E" w:rsidRPr="00422D72">
        <w:rPr>
          <w:rFonts w:ascii="Calibri" w:hAnsi="Calibri"/>
          <w:sz w:val="20"/>
          <w:szCs w:val="20"/>
        </w:rPr>
        <w:t>.</w:t>
      </w:r>
      <w:r>
        <w:rPr>
          <w:rFonts w:ascii="Calibri" w:hAnsi="Calibri"/>
          <w:sz w:val="20"/>
          <w:szCs w:val="20"/>
        </w:rPr>
        <w:t>380</w:t>
      </w:r>
      <w:r w:rsidR="00557C0E" w:rsidRPr="00422D72">
        <w:rPr>
          <w:rFonts w:ascii="Calibri" w:hAnsi="Calibri"/>
          <w:sz w:val="20"/>
          <w:szCs w:val="20"/>
        </w:rPr>
        <w:t>-</w:t>
      </w:r>
      <w:r>
        <w:rPr>
          <w:rFonts w:ascii="Calibri" w:hAnsi="Calibri"/>
          <w:sz w:val="20"/>
          <w:szCs w:val="20"/>
        </w:rPr>
        <w:t>000</w:t>
      </w:r>
    </w:p>
    <w:p w:rsidR="004222FE" w:rsidRPr="00422D72" w:rsidRDefault="003E3A5C" w:rsidP="003E3A5C">
      <w:pPr>
        <w:spacing w:line="260" w:lineRule="exact"/>
        <w:ind w:left="-142"/>
        <w:jc w:val="center"/>
        <w:rPr>
          <w:rFonts w:ascii="Calibri" w:hAnsi="Calibri"/>
          <w:b/>
          <w:sz w:val="20"/>
          <w:szCs w:val="20"/>
        </w:rPr>
      </w:pPr>
      <w:r w:rsidRPr="00422D72">
        <w:rPr>
          <w:rFonts w:ascii="Calibri" w:hAnsi="Calibri" w:cs="Arial"/>
          <w:b/>
          <w:sz w:val="20"/>
          <w:szCs w:val="20"/>
        </w:rPr>
        <w:t xml:space="preserve"> </w:t>
      </w:r>
      <w:r w:rsidR="004222FE" w:rsidRPr="00422D72">
        <w:rPr>
          <w:rFonts w:ascii="Calibri" w:hAnsi="Calibri"/>
          <w:b/>
          <w:sz w:val="20"/>
          <w:szCs w:val="20"/>
        </w:rPr>
        <w:t xml:space="preserve"> (</w:t>
      </w:r>
      <w:r w:rsidR="004222FE" w:rsidRPr="00422D72">
        <w:rPr>
          <w:rFonts w:ascii="Calibri" w:hAnsi="Calibri" w:cs="Arial"/>
          <w:b/>
          <w:sz w:val="20"/>
          <w:szCs w:val="20"/>
        </w:rPr>
        <w:t>49)</w:t>
      </w:r>
      <w:r w:rsidR="00E97C44" w:rsidRPr="00422D72">
        <w:rPr>
          <w:rFonts w:ascii="Calibri" w:hAnsi="Calibri" w:cs="Arial"/>
          <w:b/>
          <w:sz w:val="20"/>
          <w:szCs w:val="20"/>
        </w:rPr>
        <w:t xml:space="preserve"> 9932-1211</w:t>
      </w:r>
      <w:r w:rsidR="004222FE" w:rsidRPr="00422D72">
        <w:rPr>
          <w:rFonts w:ascii="Calibri" w:hAnsi="Calibri" w:cs="Arial"/>
          <w:b/>
          <w:sz w:val="20"/>
          <w:szCs w:val="20"/>
        </w:rPr>
        <w:t xml:space="preserve"> </w:t>
      </w:r>
      <w:r w:rsidR="00557C0E" w:rsidRPr="00422D72">
        <w:rPr>
          <w:rFonts w:ascii="Calibri" w:hAnsi="Calibri" w:cs="Arial"/>
          <w:b/>
          <w:sz w:val="20"/>
          <w:szCs w:val="20"/>
        </w:rPr>
        <w:t>- (48) 9646-6654</w:t>
      </w:r>
    </w:p>
    <w:p w:rsidR="004222FE" w:rsidRPr="00422D72" w:rsidRDefault="005904BD" w:rsidP="004222FE">
      <w:pPr>
        <w:spacing w:line="260" w:lineRule="exact"/>
        <w:ind w:left="-142"/>
        <w:jc w:val="center"/>
        <w:rPr>
          <w:rFonts w:ascii="Calibri" w:hAnsi="Calibri"/>
          <w:sz w:val="20"/>
          <w:szCs w:val="20"/>
        </w:rPr>
      </w:pPr>
      <w:hyperlink r:id="rId5" w:history="1">
        <w:r w:rsidR="004222FE" w:rsidRPr="00422D72">
          <w:rPr>
            <w:rStyle w:val="Hyperlink"/>
            <w:rFonts w:ascii="Calibri" w:hAnsi="Calibri"/>
            <w:color w:val="auto"/>
            <w:sz w:val="20"/>
            <w:szCs w:val="20"/>
          </w:rPr>
          <w:t>agrolli@hotmail.com</w:t>
        </w:r>
      </w:hyperlink>
    </w:p>
    <w:p w:rsidR="004222FE" w:rsidRPr="00422D72" w:rsidRDefault="004222FE" w:rsidP="004222FE">
      <w:pPr>
        <w:spacing w:line="260" w:lineRule="exact"/>
        <w:ind w:left="-142"/>
        <w:jc w:val="center"/>
        <w:rPr>
          <w:rFonts w:ascii="Calibri" w:hAnsi="Calibri"/>
          <w:sz w:val="20"/>
          <w:szCs w:val="20"/>
        </w:rPr>
      </w:pPr>
      <w:r w:rsidRPr="00422D72">
        <w:rPr>
          <w:rFonts w:ascii="Calibri" w:hAnsi="Calibri"/>
          <w:sz w:val="20"/>
          <w:szCs w:val="20"/>
        </w:rPr>
        <w:t>3</w:t>
      </w:r>
      <w:r w:rsidR="005D0183">
        <w:rPr>
          <w:rFonts w:ascii="Calibri" w:hAnsi="Calibri"/>
          <w:sz w:val="20"/>
          <w:szCs w:val="20"/>
        </w:rPr>
        <w:t>2</w:t>
      </w:r>
      <w:r w:rsidRPr="00422D72">
        <w:rPr>
          <w:rFonts w:ascii="Calibri" w:hAnsi="Calibri"/>
          <w:sz w:val="20"/>
          <w:szCs w:val="20"/>
        </w:rPr>
        <w:t xml:space="preserve"> anos </w:t>
      </w:r>
      <w:r w:rsidRPr="00422D72">
        <w:rPr>
          <w:rFonts w:ascii="Calibri" w:hAnsi="Calibri"/>
          <w:sz w:val="20"/>
          <w:szCs w:val="20"/>
        </w:rPr>
        <w:sym w:font="Wingdings" w:char="F0A0"/>
      </w:r>
      <w:r w:rsidRPr="00422D72">
        <w:rPr>
          <w:rFonts w:ascii="Calibri" w:hAnsi="Calibri"/>
          <w:sz w:val="20"/>
          <w:szCs w:val="20"/>
        </w:rPr>
        <w:t xml:space="preserve"> Brasileiro </w:t>
      </w:r>
      <w:r w:rsidRPr="00422D72">
        <w:rPr>
          <w:rFonts w:ascii="Calibri" w:hAnsi="Calibri"/>
          <w:sz w:val="20"/>
          <w:szCs w:val="20"/>
        </w:rPr>
        <w:sym w:font="Wingdings" w:char="F0A0"/>
      </w:r>
      <w:r w:rsidR="002C7983" w:rsidRPr="00422D72">
        <w:rPr>
          <w:rFonts w:ascii="Calibri" w:hAnsi="Calibri"/>
          <w:sz w:val="20"/>
          <w:szCs w:val="20"/>
        </w:rPr>
        <w:t xml:space="preserve"> Casado</w:t>
      </w:r>
    </w:p>
    <w:p w:rsidR="004222FE" w:rsidRPr="00422D72" w:rsidRDefault="004222FE" w:rsidP="004222FE">
      <w:pPr>
        <w:suppressAutoHyphens w:val="0"/>
        <w:spacing w:line="260" w:lineRule="exact"/>
        <w:jc w:val="center"/>
        <w:rPr>
          <w:rFonts w:ascii="Calibri" w:hAnsi="Calibri"/>
          <w:sz w:val="20"/>
          <w:szCs w:val="20"/>
        </w:rPr>
      </w:pPr>
    </w:p>
    <w:p w:rsidR="004222FE" w:rsidRPr="00422D72" w:rsidRDefault="004222FE" w:rsidP="004222FE">
      <w:pPr>
        <w:spacing w:line="240" w:lineRule="exact"/>
        <w:ind w:left="-142"/>
        <w:jc w:val="center"/>
        <w:rPr>
          <w:rFonts w:ascii="Calibri" w:hAnsi="Calibri"/>
          <w:sz w:val="20"/>
          <w:szCs w:val="20"/>
        </w:rPr>
        <w:sectPr w:rsidR="004222FE" w:rsidRPr="00422D72" w:rsidSect="00E16DE2">
          <w:pgSz w:w="11907" w:h="16840" w:code="9"/>
          <w:pgMar w:top="1134" w:right="1134" w:bottom="1134" w:left="1134" w:header="680" w:footer="680" w:gutter="0"/>
          <w:cols w:num="2" w:space="284" w:equalWidth="0">
            <w:col w:w="5954" w:space="284"/>
            <w:col w:w="3401"/>
          </w:cols>
        </w:sectPr>
      </w:pPr>
    </w:p>
    <w:p w:rsidR="004222FE" w:rsidRPr="00422D72" w:rsidRDefault="005904BD" w:rsidP="004222FE">
      <w:pPr>
        <w:rPr>
          <w:rFonts w:ascii="Calibri" w:hAnsi="Calibri"/>
          <w:b/>
          <w:noProof/>
        </w:rPr>
      </w:pPr>
      <w:r>
        <w:rPr>
          <w:rFonts w:ascii="Calibri" w:hAnsi="Calibri"/>
          <w:b/>
          <w:noProof/>
        </w:rPr>
        <w:lastRenderedPageBreak/>
        <w:pict>
          <v:rect id="_x0000_s1028" style="position:absolute;margin-left:5.55pt;margin-top:5.55pt;width:283.5pt;height:2pt;z-index:-251656192;mso-position-horizontal-relative:margin" o:allowincell="f" fillcolor="#5a5a5a" stroked="f" strokeweight=".05pt">
            <v:fill color2="black"/>
            <w10:wrap anchorx="margin"/>
          </v:rect>
        </w:pict>
      </w:r>
    </w:p>
    <w:p w:rsidR="004222FE" w:rsidRPr="00422D72" w:rsidRDefault="004222FE" w:rsidP="004222FE">
      <w:pPr>
        <w:pStyle w:val="Ttulo"/>
        <w:spacing w:line="260" w:lineRule="exact"/>
        <w:ind w:right="0"/>
        <w:jc w:val="center"/>
        <w:rPr>
          <w:rFonts w:ascii="Calibri" w:hAnsi="Calibri"/>
          <w:smallCaps w:val="0"/>
          <w:shadow/>
          <w:noProof/>
          <w:sz w:val="16"/>
          <w:szCs w:val="16"/>
        </w:rPr>
      </w:pPr>
    </w:p>
    <w:p w:rsidR="004222FE" w:rsidRPr="00422D72" w:rsidRDefault="004222FE" w:rsidP="004222FE">
      <w:pPr>
        <w:pStyle w:val="Ttulo"/>
        <w:spacing w:line="260" w:lineRule="exact"/>
        <w:ind w:right="0"/>
        <w:jc w:val="center"/>
        <w:rPr>
          <w:rFonts w:ascii="Calibri" w:hAnsi="Calibri"/>
          <w:smallCaps w:val="0"/>
          <w:noProof/>
          <w:sz w:val="24"/>
          <w:szCs w:val="24"/>
        </w:rPr>
      </w:pPr>
      <w:r w:rsidRPr="00422D72">
        <w:rPr>
          <w:rFonts w:ascii="Calibri" w:hAnsi="Calibri"/>
          <w:smallCaps w:val="0"/>
          <w:shadow/>
          <w:noProof/>
          <w:sz w:val="24"/>
          <w:szCs w:val="24"/>
        </w:rPr>
        <w:t>OBJETIVO:</w:t>
      </w:r>
      <w:r w:rsidRPr="00422D72">
        <w:rPr>
          <w:rFonts w:ascii="Calibri" w:hAnsi="Calibri"/>
          <w:b w:val="0"/>
          <w:smallCaps w:val="0"/>
          <w:shadow/>
          <w:noProof/>
          <w:sz w:val="24"/>
          <w:szCs w:val="24"/>
        </w:rPr>
        <w:t xml:space="preserve"> </w:t>
      </w:r>
      <w:r w:rsidR="00E83FB5" w:rsidRPr="00422D72">
        <w:rPr>
          <w:rFonts w:ascii="Calibri" w:hAnsi="Calibri"/>
          <w:smallCaps w:val="0"/>
          <w:noProof/>
          <w:sz w:val="24"/>
          <w:szCs w:val="24"/>
        </w:rPr>
        <w:t xml:space="preserve"> </w:t>
      </w:r>
      <w:r w:rsidR="00E20DA7" w:rsidRPr="00422D72">
        <w:rPr>
          <w:rFonts w:ascii="Calibri" w:hAnsi="Calibri"/>
          <w:smallCaps w:val="0"/>
          <w:noProof/>
          <w:sz w:val="24"/>
          <w:szCs w:val="24"/>
        </w:rPr>
        <w:t xml:space="preserve">Área </w:t>
      </w:r>
      <w:r w:rsidR="00E83FB5" w:rsidRPr="00422D72">
        <w:rPr>
          <w:rFonts w:ascii="Calibri" w:hAnsi="Calibri"/>
          <w:smallCaps w:val="0"/>
          <w:noProof/>
          <w:sz w:val="24"/>
          <w:szCs w:val="24"/>
        </w:rPr>
        <w:t>Administrativ</w:t>
      </w:r>
      <w:r w:rsidR="00E20DA7" w:rsidRPr="00422D72">
        <w:rPr>
          <w:rFonts w:ascii="Calibri" w:hAnsi="Calibri"/>
          <w:smallCaps w:val="0"/>
          <w:noProof/>
          <w:sz w:val="24"/>
          <w:szCs w:val="24"/>
        </w:rPr>
        <w:t>a</w:t>
      </w:r>
      <w:r w:rsidR="00E83FB5" w:rsidRPr="00422D72">
        <w:rPr>
          <w:rFonts w:ascii="Calibri" w:hAnsi="Calibri"/>
          <w:smallCaps w:val="0"/>
          <w:noProof/>
          <w:sz w:val="24"/>
          <w:szCs w:val="24"/>
        </w:rPr>
        <w:t>/Financeir</w:t>
      </w:r>
      <w:r w:rsidR="00E20DA7" w:rsidRPr="00422D72">
        <w:rPr>
          <w:rFonts w:ascii="Calibri" w:hAnsi="Calibri"/>
          <w:smallCaps w:val="0"/>
          <w:noProof/>
          <w:sz w:val="24"/>
          <w:szCs w:val="24"/>
        </w:rPr>
        <w:t>a</w:t>
      </w:r>
      <w:r w:rsidR="00071D9C" w:rsidRPr="00422D72">
        <w:rPr>
          <w:rFonts w:ascii="Calibri" w:hAnsi="Calibri"/>
          <w:smallCaps w:val="0"/>
          <w:noProof/>
          <w:sz w:val="24"/>
          <w:szCs w:val="24"/>
        </w:rPr>
        <w:t>/Comercial</w:t>
      </w:r>
    </w:p>
    <w:p w:rsidR="004222FE" w:rsidRPr="00422D72" w:rsidRDefault="004222FE" w:rsidP="004222FE">
      <w:pPr>
        <w:pStyle w:val="Ttulo"/>
        <w:spacing w:line="260" w:lineRule="exact"/>
        <w:ind w:right="0"/>
        <w:jc w:val="center"/>
        <w:rPr>
          <w:rFonts w:ascii="Calibri" w:hAnsi="Calibri"/>
          <w:b w:val="0"/>
          <w:smallCaps w:val="0"/>
          <w:shadow/>
          <w:noProof/>
          <w:sz w:val="16"/>
          <w:szCs w:val="16"/>
        </w:rPr>
      </w:pPr>
    </w:p>
    <w:p w:rsidR="004222FE" w:rsidRPr="00422D72" w:rsidRDefault="005904BD" w:rsidP="004222FE">
      <w:pPr>
        <w:spacing w:line="180" w:lineRule="exact"/>
        <w:rPr>
          <w:rFonts w:ascii="Calibri" w:hAnsi="Calibri"/>
          <w:b/>
          <w:noProof/>
        </w:rPr>
      </w:pPr>
      <w:r>
        <w:rPr>
          <w:rFonts w:ascii="Calibri" w:hAnsi="Calibri"/>
          <w:b/>
          <w:noProof/>
        </w:rPr>
        <w:pict>
          <v:rect id="_x0000_s1029" style="position:absolute;margin-left:196.8pt;margin-top:4.25pt;width:264.9pt;height:1.4pt;z-index:-251655168;mso-position-horizontal-relative:margin" o:allowincell="f" fillcolor="#5a5a5a" stroked="f" strokeweight=".05pt">
            <v:fill color2="black"/>
            <w10:wrap anchorx="margin"/>
          </v:rect>
        </w:pict>
      </w:r>
    </w:p>
    <w:p w:rsidR="004222FE" w:rsidRPr="00422D72" w:rsidRDefault="004222FE" w:rsidP="004222FE">
      <w:pPr>
        <w:pStyle w:val="Ttulo"/>
        <w:spacing w:line="140" w:lineRule="exact"/>
        <w:ind w:right="0"/>
        <w:jc w:val="center"/>
        <w:rPr>
          <w:rFonts w:ascii="Calibri" w:hAnsi="Calibri"/>
          <w:b w:val="0"/>
          <w:smallCaps w:val="0"/>
          <w:shadow/>
          <w:noProof/>
          <w:sz w:val="16"/>
          <w:szCs w:val="16"/>
        </w:rPr>
      </w:pPr>
    </w:p>
    <w:p w:rsidR="004222FE" w:rsidRPr="00422D72" w:rsidRDefault="004222FE" w:rsidP="004222FE">
      <w:pPr>
        <w:pStyle w:val="Ttulo"/>
        <w:spacing w:line="180" w:lineRule="exact"/>
        <w:ind w:right="0"/>
        <w:jc w:val="center"/>
        <w:rPr>
          <w:rFonts w:ascii="Calibri" w:hAnsi="Calibri"/>
          <w:smallCaps w:val="0"/>
          <w:shadow/>
          <w:noProof/>
          <w:sz w:val="20"/>
        </w:rPr>
      </w:pPr>
    </w:p>
    <w:p w:rsidR="004222FE" w:rsidRPr="00422D72" w:rsidRDefault="004222FE" w:rsidP="004222FE">
      <w:pPr>
        <w:pStyle w:val="Ttulo"/>
        <w:spacing w:line="260" w:lineRule="exact"/>
        <w:ind w:right="0"/>
        <w:jc w:val="center"/>
        <w:rPr>
          <w:rFonts w:ascii="Calibri" w:hAnsi="Calibri"/>
          <w:sz w:val="22"/>
          <w:szCs w:val="22"/>
          <w:u w:val="single"/>
        </w:rPr>
      </w:pPr>
      <w:r w:rsidRPr="00422D72">
        <w:rPr>
          <w:rFonts w:ascii="Calibri" w:hAnsi="Calibri"/>
          <w:sz w:val="22"/>
          <w:szCs w:val="22"/>
          <w:u w:val="single"/>
        </w:rPr>
        <w:t>Resumo de Qualificações</w:t>
      </w:r>
    </w:p>
    <w:p w:rsidR="004222FE" w:rsidRPr="00422D72" w:rsidRDefault="004222FE" w:rsidP="004222FE">
      <w:pPr>
        <w:pStyle w:val="Ttulo"/>
        <w:tabs>
          <w:tab w:val="left" w:pos="330"/>
        </w:tabs>
        <w:spacing w:line="260" w:lineRule="exact"/>
        <w:ind w:right="0"/>
        <w:rPr>
          <w:rFonts w:ascii="Calibri" w:hAnsi="Calibri"/>
          <w:b w:val="0"/>
          <w:smallCaps w:val="0"/>
          <w:shadow/>
          <w:noProof/>
          <w:sz w:val="20"/>
        </w:rPr>
      </w:pPr>
      <w:r w:rsidRPr="00422D72">
        <w:rPr>
          <w:noProof/>
        </w:rPr>
        <w:tab/>
      </w:r>
    </w:p>
    <w:p w:rsidR="004222FE" w:rsidRPr="00422D72" w:rsidRDefault="00917129" w:rsidP="004222FE">
      <w:pPr>
        <w:numPr>
          <w:ilvl w:val="0"/>
          <w:numId w:val="1"/>
        </w:numPr>
        <w:suppressAutoHyphens w:val="0"/>
        <w:spacing w:line="260" w:lineRule="exact"/>
        <w:ind w:left="357" w:hanging="357"/>
        <w:jc w:val="both"/>
        <w:rPr>
          <w:rFonts w:ascii="Calibri" w:hAnsi="Calibri"/>
          <w:sz w:val="22"/>
          <w:szCs w:val="22"/>
        </w:rPr>
      </w:pPr>
      <w:r w:rsidRPr="00422D72">
        <w:rPr>
          <w:rFonts w:ascii="Calibri" w:hAnsi="Calibri"/>
          <w:sz w:val="22"/>
          <w:szCs w:val="22"/>
        </w:rPr>
        <w:t>E</w:t>
      </w:r>
      <w:r w:rsidR="00066EAA" w:rsidRPr="00422D72">
        <w:rPr>
          <w:rFonts w:ascii="Calibri" w:hAnsi="Calibri"/>
          <w:sz w:val="22"/>
          <w:szCs w:val="22"/>
        </w:rPr>
        <w:t>xperiência na área administrat</w:t>
      </w:r>
      <w:r w:rsidR="0016246E" w:rsidRPr="00422D72">
        <w:rPr>
          <w:rFonts w:ascii="Calibri" w:hAnsi="Calibri"/>
          <w:sz w:val="22"/>
          <w:szCs w:val="22"/>
        </w:rPr>
        <w:t>iva, fi</w:t>
      </w:r>
      <w:r w:rsidR="0047439C">
        <w:rPr>
          <w:rFonts w:ascii="Calibri" w:hAnsi="Calibri"/>
          <w:sz w:val="22"/>
          <w:szCs w:val="22"/>
        </w:rPr>
        <w:t>nanceira, comercial, vivencia na</w:t>
      </w:r>
      <w:r w:rsidR="0016246E" w:rsidRPr="00422D72">
        <w:rPr>
          <w:rFonts w:ascii="Calibri" w:hAnsi="Calibri"/>
          <w:sz w:val="22"/>
          <w:szCs w:val="22"/>
        </w:rPr>
        <w:t xml:space="preserve"> gestão de pessoas, mercado financeiro, produtos e serviços bancários. G</w:t>
      </w:r>
      <w:r w:rsidR="00066EAA" w:rsidRPr="00422D72">
        <w:rPr>
          <w:rFonts w:ascii="Calibri" w:hAnsi="Calibri"/>
          <w:sz w:val="22"/>
          <w:szCs w:val="22"/>
        </w:rPr>
        <w:t>radu</w:t>
      </w:r>
      <w:r w:rsidR="0016246E" w:rsidRPr="00422D72">
        <w:rPr>
          <w:rFonts w:ascii="Calibri" w:hAnsi="Calibri"/>
          <w:sz w:val="22"/>
          <w:szCs w:val="22"/>
        </w:rPr>
        <w:t xml:space="preserve">ado em Sistemas de Informação, </w:t>
      </w:r>
      <w:r w:rsidR="00066EAA" w:rsidRPr="00422D72">
        <w:rPr>
          <w:rFonts w:ascii="Calibri" w:hAnsi="Calibri"/>
          <w:sz w:val="22"/>
          <w:szCs w:val="22"/>
        </w:rPr>
        <w:t>MBA em Negócios.  Atuando com foco na otimização de rotinas, organização funcional, redução de custos, prospecção de novos clientes, venda de</w:t>
      </w:r>
      <w:r w:rsidR="0016246E" w:rsidRPr="00422D72">
        <w:rPr>
          <w:rFonts w:ascii="Calibri" w:hAnsi="Calibri"/>
          <w:sz w:val="22"/>
          <w:szCs w:val="22"/>
        </w:rPr>
        <w:t xml:space="preserve"> produtos e serviços, aumento da</w:t>
      </w:r>
      <w:r w:rsidR="00066EAA" w:rsidRPr="00422D72">
        <w:rPr>
          <w:rFonts w:ascii="Calibri" w:hAnsi="Calibri"/>
          <w:sz w:val="22"/>
          <w:szCs w:val="22"/>
        </w:rPr>
        <w:t xml:space="preserve"> participação no mercado. Disponibilidade para viagens e mudança de cidade.</w:t>
      </w:r>
    </w:p>
    <w:p w:rsidR="00066EAA" w:rsidRPr="00422D72" w:rsidRDefault="00066EAA" w:rsidP="00066EAA">
      <w:pPr>
        <w:suppressAutoHyphens w:val="0"/>
        <w:spacing w:line="260" w:lineRule="exact"/>
        <w:jc w:val="both"/>
        <w:rPr>
          <w:rFonts w:ascii="Calibri" w:hAnsi="Calibri"/>
          <w:sz w:val="22"/>
          <w:szCs w:val="22"/>
        </w:rPr>
      </w:pPr>
    </w:p>
    <w:p w:rsidR="004222FE" w:rsidRPr="00422D72" w:rsidRDefault="004222FE" w:rsidP="004222FE">
      <w:pPr>
        <w:spacing w:line="260" w:lineRule="exact"/>
        <w:jc w:val="both"/>
        <w:rPr>
          <w:rFonts w:ascii="Calibri" w:hAnsi="Calibri"/>
          <w:b/>
          <w:smallCaps/>
          <w:sz w:val="22"/>
          <w:szCs w:val="22"/>
          <w:u w:val="single"/>
        </w:rPr>
      </w:pPr>
      <w:r w:rsidRPr="00422D72">
        <w:rPr>
          <w:rFonts w:ascii="Calibri" w:hAnsi="Calibri"/>
          <w:b/>
          <w:smallCaps/>
          <w:sz w:val="22"/>
          <w:szCs w:val="22"/>
          <w:u w:val="single"/>
        </w:rPr>
        <w:t>Experiência Profissional</w:t>
      </w:r>
    </w:p>
    <w:p w:rsidR="00004EE1" w:rsidRPr="00422D72" w:rsidRDefault="00004EE1" w:rsidP="004222FE">
      <w:pPr>
        <w:spacing w:line="260" w:lineRule="exact"/>
        <w:jc w:val="both"/>
        <w:rPr>
          <w:rFonts w:ascii="Calibri" w:hAnsi="Calibri"/>
          <w:b/>
          <w:smallCaps/>
          <w:sz w:val="22"/>
          <w:szCs w:val="22"/>
          <w:u w:val="single"/>
        </w:rPr>
      </w:pPr>
    </w:p>
    <w:p w:rsidR="00004EE1" w:rsidRPr="00422D72" w:rsidRDefault="00415593" w:rsidP="00004EE1">
      <w:pPr>
        <w:spacing w:line="260" w:lineRule="exact"/>
        <w:jc w:val="both"/>
        <w:rPr>
          <w:rFonts w:ascii="Calibri" w:hAnsi="Calibri" w:cs="Arial"/>
          <w:b/>
          <w:sz w:val="22"/>
          <w:szCs w:val="22"/>
        </w:rPr>
      </w:pPr>
      <w:r w:rsidRPr="00422D72">
        <w:rPr>
          <w:rFonts w:ascii="Calibri" w:hAnsi="Calibri"/>
          <w:sz w:val="22"/>
          <w:szCs w:val="22"/>
        </w:rPr>
        <w:t>09/2015</w:t>
      </w:r>
      <w:r w:rsidR="00004EE1" w:rsidRPr="00422D72">
        <w:rPr>
          <w:rFonts w:ascii="Calibri" w:hAnsi="Calibri"/>
          <w:sz w:val="22"/>
          <w:szCs w:val="22"/>
        </w:rPr>
        <w:t xml:space="preserve"> – </w:t>
      </w:r>
      <w:r w:rsidR="001E2B2D">
        <w:rPr>
          <w:rFonts w:ascii="Calibri" w:hAnsi="Calibri"/>
          <w:sz w:val="22"/>
          <w:szCs w:val="22"/>
        </w:rPr>
        <w:t>04/2016</w:t>
      </w:r>
      <w:r w:rsidR="00004EE1" w:rsidRPr="00422D72">
        <w:rPr>
          <w:rFonts w:ascii="Calibri" w:hAnsi="Calibri"/>
          <w:sz w:val="22"/>
          <w:szCs w:val="22"/>
        </w:rPr>
        <w:tab/>
      </w:r>
      <w:proofErr w:type="spellStart"/>
      <w:r w:rsidR="008A1F49">
        <w:rPr>
          <w:rFonts w:ascii="Calibri" w:hAnsi="Calibri" w:cs="Arial"/>
          <w:b/>
          <w:sz w:val="22"/>
          <w:szCs w:val="22"/>
        </w:rPr>
        <w:t>Sicoob</w:t>
      </w:r>
      <w:proofErr w:type="spellEnd"/>
      <w:r w:rsidR="00DB57B3">
        <w:rPr>
          <w:rFonts w:ascii="Calibri" w:hAnsi="Calibri" w:cs="Arial"/>
          <w:b/>
          <w:sz w:val="22"/>
          <w:szCs w:val="22"/>
        </w:rPr>
        <w:t xml:space="preserve"> Blucredi</w:t>
      </w:r>
    </w:p>
    <w:p w:rsidR="00004EE1" w:rsidRPr="00422D72" w:rsidRDefault="00004EE1" w:rsidP="00004EE1">
      <w:pPr>
        <w:spacing w:line="260" w:lineRule="exact"/>
        <w:jc w:val="both"/>
        <w:rPr>
          <w:rFonts w:ascii="Calibri" w:hAnsi="Calibri"/>
          <w:i/>
          <w:sz w:val="20"/>
          <w:szCs w:val="20"/>
        </w:rPr>
      </w:pP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/>
          <w:sz w:val="22"/>
          <w:szCs w:val="22"/>
        </w:rPr>
        <w:tab/>
        <w:t xml:space="preserve">  </w:t>
      </w: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/>
          <w:i/>
          <w:smallCaps/>
          <w:sz w:val="20"/>
          <w:szCs w:val="20"/>
        </w:rPr>
        <w:t>Cooperativa de Crédito</w:t>
      </w:r>
    </w:p>
    <w:p w:rsidR="00004EE1" w:rsidRPr="00422D72" w:rsidRDefault="00004EE1" w:rsidP="00004EE1">
      <w:pPr>
        <w:tabs>
          <w:tab w:val="left" w:pos="-180"/>
          <w:tab w:val="left" w:pos="0"/>
          <w:tab w:val="left" w:pos="180"/>
        </w:tabs>
        <w:spacing w:line="260" w:lineRule="exact"/>
        <w:rPr>
          <w:rFonts w:ascii="Calibri" w:hAnsi="Calibri"/>
          <w:b/>
          <w:sz w:val="22"/>
          <w:szCs w:val="22"/>
        </w:rPr>
      </w:pP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/>
          <w:b/>
          <w:smallCaps/>
          <w:sz w:val="22"/>
          <w:szCs w:val="22"/>
        </w:rPr>
        <w:t xml:space="preserve">Gerente de Negócios Pessoa Jurídica </w:t>
      </w:r>
      <w:r w:rsidRPr="00422D72">
        <w:rPr>
          <w:rFonts w:ascii="Calibri" w:hAnsi="Calibri"/>
          <w:b/>
          <w:sz w:val="22"/>
          <w:szCs w:val="22"/>
        </w:rPr>
        <w:t xml:space="preserve"> </w:t>
      </w:r>
    </w:p>
    <w:p w:rsidR="00004EE1" w:rsidRPr="00422D72" w:rsidRDefault="00A27AC3" w:rsidP="00A27AC3">
      <w:pPr>
        <w:numPr>
          <w:ilvl w:val="0"/>
          <w:numId w:val="3"/>
        </w:numPr>
        <w:tabs>
          <w:tab w:val="num" w:pos="2160"/>
        </w:tabs>
        <w:suppressAutoHyphens w:val="0"/>
        <w:spacing w:line="260" w:lineRule="exact"/>
        <w:jc w:val="both"/>
        <w:rPr>
          <w:rFonts w:ascii="Calibri" w:hAnsi="Calibri" w:cs="Arial"/>
          <w:sz w:val="22"/>
          <w:szCs w:val="22"/>
        </w:rPr>
      </w:pPr>
      <w:r w:rsidRPr="00422D72">
        <w:rPr>
          <w:rFonts w:ascii="Calibri" w:hAnsi="Calibri" w:cs="Tahoma"/>
          <w:sz w:val="22"/>
          <w:szCs w:val="22"/>
        </w:rPr>
        <w:t>R</w:t>
      </w:r>
      <w:r w:rsidR="00D45869" w:rsidRPr="00422D72">
        <w:rPr>
          <w:rFonts w:ascii="Calibri" w:hAnsi="Calibri" w:cs="Tahoma"/>
          <w:sz w:val="22"/>
          <w:szCs w:val="22"/>
        </w:rPr>
        <w:t>esponsável pela carteira de associados pessoa jurídica</w:t>
      </w:r>
      <w:r w:rsidRPr="00422D72">
        <w:rPr>
          <w:rFonts w:ascii="Calibri" w:hAnsi="Calibri" w:cs="Tahoma"/>
          <w:sz w:val="22"/>
          <w:szCs w:val="22"/>
        </w:rPr>
        <w:t>, captação de recursos, prospecção e fidelização de novos associados, novos negócios</w:t>
      </w:r>
      <w:r w:rsidR="00D45869" w:rsidRPr="00422D72">
        <w:rPr>
          <w:rFonts w:ascii="Calibri" w:hAnsi="Calibri" w:cs="Tahoma"/>
          <w:sz w:val="22"/>
          <w:szCs w:val="22"/>
        </w:rPr>
        <w:t xml:space="preserve">, </w:t>
      </w:r>
      <w:r w:rsidRPr="00422D72">
        <w:rPr>
          <w:rFonts w:ascii="Calibri" w:hAnsi="Calibri" w:cs="Arial"/>
          <w:sz w:val="22"/>
          <w:szCs w:val="22"/>
        </w:rPr>
        <w:t xml:space="preserve">esclarecimento de dúvidas, </w:t>
      </w:r>
      <w:r w:rsidRPr="00422D72">
        <w:rPr>
          <w:rFonts w:ascii="Calibri" w:hAnsi="Calibri"/>
          <w:sz w:val="22"/>
          <w:szCs w:val="22"/>
        </w:rPr>
        <w:t xml:space="preserve">venda de produtos e serviços da cooperativa, buscando </w:t>
      </w:r>
      <w:r w:rsidR="00D45869" w:rsidRPr="00422D72">
        <w:rPr>
          <w:rFonts w:ascii="Calibri" w:hAnsi="Calibri"/>
          <w:sz w:val="22"/>
          <w:szCs w:val="22"/>
        </w:rPr>
        <w:t xml:space="preserve">sempre </w:t>
      </w:r>
      <w:r w:rsidRPr="00422D72">
        <w:rPr>
          <w:rFonts w:ascii="Calibri" w:hAnsi="Calibri"/>
          <w:sz w:val="22"/>
          <w:szCs w:val="22"/>
        </w:rPr>
        <w:t>aumentar a participação no mercado</w:t>
      </w:r>
      <w:r w:rsidR="00D45869" w:rsidRPr="00422D72">
        <w:rPr>
          <w:rFonts w:ascii="Calibri" w:hAnsi="Calibri"/>
          <w:sz w:val="22"/>
          <w:szCs w:val="22"/>
        </w:rPr>
        <w:t xml:space="preserve"> de atuação.</w:t>
      </w:r>
    </w:p>
    <w:p w:rsidR="004222FE" w:rsidRPr="00422D72" w:rsidRDefault="004222FE" w:rsidP="004222FE">
      <w:pPr>
        <w:spacing w:line="260" w:lineRule="exact"/>
        <w:jc w:val="both"/>
        <w:rPr>
          <w:rFonts w:ascii="Calibri" w:hAnsi="Calibri"/>
          <w:smallCaps/>
          <w:sz w:val="22"/>
          <w:szCs w:val="22"/>
        </w:rPr>
      </w:pPr>
    </w:p>
    <w:p w:rsidR="00415593" w:rsidRPr="004A12B3" w:rsidRDefault="00415593" w:rsidP="00415593">
      <w:pPr>
        <w:spacing w:line="260" w:lineRule="exact"/>
        <w:jc w:val="both"/>
        <w:rPr>
          <w:rFonts w:ascii="Calibri" w:hAnsi="Calibri" w:cs="Arial"/>
          <w:b/>
          <w:sz w:val="22"/>
          <w:szCs w:val="22"/>
          <w:lang w:val="en-US"/>
        </w:rPr>
      </w:pPr>
      <w:r w:rsidRPr="004A12B3">
        <w:rPr>
          <w:rFonts w:ascii="Calibri" w:hAnsi="Calibri"/>
          <w:sz w:val="22"/>
          <w:szCs w:val="22"/>
          <w:lang w:val="en-US"/>
        </w:rPr>
        <w:t xml:space="preserve">09/2011 </w:t>
      </w:r>
      <w:r w:rsidR="007C78B1" w:rsidRPr="004A12B3">
        <w:rPr>
          <w:rFonts w:ascii="Calibri" w:hAnsi="Calibri"/>
          <w:sz w:val="22"/>
          <w:szCs w:val="22"/>
          <w:lang w:val="en-US"/>
        </w:rPr>
        <w:t>– 01/2016</w:t>
      </w:r>
      <w:r w:rsidRPr="004A12B3">
        <w:rPr>
          <w:rFonts w:ascii="Calibri" w:hAnsi="Calibri"/>
          <w:sz w:val="22"/>
          <w:szCs w:val="22"/>
          <w:lang w:val="en-US"/>
        </w:rPr>
        <w:tab/>
      </w:r>
      <w:r w:rsidRPr="004A12B3">
        <w:rPr>
          <w:rFonts w:ascii="Calibri" w:hAnsi="Calibri" w:cs="Arial"/>
          <w:b/>
          <w:sz w:val="22"/>
          <w:szCs w:val="22"/>
          <w:lang w:val="en-US"/>
        </w:rPr>
        <w:t xml:space="preserve">Centro De Form. </w:t>
      </w:r>
      <w:proofErr w:type="gramStart"/>
      <w:r w:rsidRPr="004A12B3">
        <w:rPr>
          <w:rFonts w:ascii="Calibri" w:hAnsi="Calibri" w:cs="Arial"/>
          <w:b/>
          <w:sz w:val="22"/>
          <w:szCs w:val="22"/>
          <w:lang w:val="en-US"/>
        </w:rPr>
        <w:t xml:space="preserve">Cond. </w:t>
      </w:r>
      <w:proofErr w:type="spellStart"/>
      <w:r w:rsidRPr="004A12B3">
        <w:rPr>
          <w:rFonts w:ascii="Calibri" w:hAnsi="Calibri" w:cs="Arial"/>
          <w:b/>
          <w:sz w:val="22"/>
          <w:szCs w:val="22"/>
          <w:lang w:val="en-US"/>
        </w:rPr>
        <w:t>Veic</w:t>
      </w:r>
      <w:proofErr w:type="spellEnd"/>
      <w:r w:rsidRPr="004A12B3">
        <w:rPr>
          <w:rFonts w:ascii="Calibri" w:hAnsi="Calibri" w:cs="Arial"/>
          <w:b/>
          <w:sz w:val="22"/>
          <w:szCs w:val="22"/>
          <w:lang w:val="en-US"/>
        </w:rPr>
        <w:t>.</w:t>
      </w:r>
      <w:proofErr w:type="gramEnd"/>
      <w:r w:rsidRPr="004A12B3">
        <w:rPr>
          <w:rFonts w:ascii="Calibri" w:hAnsi="Calibri" w:cs="Arial"/>
          <w:b/>
          <w:sz w:val="22"/>
          <w:szCs w:val="22"/>
          <w:lang w:val="en-US"/>
        </w:rPr>
        <w:t xml:space="preserve"> </w:t>
      </w:r>
      <w:proofErr w:type="spellStart"/>
      <w:proofErr w:type="gramStart"/>
      <w:r w:rsidRPr="004A12B3">
        <w:rPr>
          <w:rFonts w:ascii="Calibri" w:hAnsi="Calibri" w:cs="Arial"/>
          <w:b/>
          <w:sz w:val="22"/>
          <w:szCs w:val="22"/>
          <w:lang w:val="en-US"/>
        </w:rPr>
        <w:t>Aut</w:t>
      </w:r>
      <w:proofErr w:type="spellEnd"/>
      <w:r w:rsidRPr="004A12B3">
        <w:rPr>
          <w:rFonts w:ascii="Calibri" w:hAnsi="Calibri" w:cs="Arial"/>
          <w:b/>
          <w:sz w:val="22"/>
          <w:szCs w:val="22"/>
          <w:lang w:val="en-US"/>
        </w:rPr>
        <w:t>.</w:t>
      </w:r>
      <w:proofErr w:type="gramEnd"/>
      <w:r w:rsidRPr="004A12B3">
        <w:rPr>
          <w:rFonts w:ascii="Calibri" w:hAnsi="Calibri" w:cs="Arial"/>
          <w:b/>
          <w:sz w:val="22"/>
          <w:szCs w:val="22"/>
          <w:lang w:val="en-US"/>
        </w:rPr>
        <w:t xml:space="preserve"> Belly </w:t>
      </w:r>
      <w:proofErr w:type="spellStart"/>
      <w:r w:rsidRPr="004A12B3">
        <w:rPr>
          <w:rFonts w:ascii="Calibri" w:hAnsi="Calibri" w:cs="Arial"/>
          <w:b/>
          <w:sz w:val="22"/>
          <w:szCs w:val="22"/>
          <w:lang w:val="en-US"/>
        </w:rPr>
        <w:t>Ltda</w:t>
      </w:r>
      <w:proofErr w:type="spellEnd"/>
    </w:p>
    <w:p w:rsidR="00415593" w:rsidRPr="00422D72" w:rsidRDefault="00415593" w:rsidP="00415593">
      <w:pPr>
        <w:spacing w:line="260" w:lineRule="exact"/>
        <w:jc w:val="both"/>
        <w:rPr>
          <w:rFonts w:ascii="Calibri" w:hAnsi="Calibri"/>
          <w:sz w:val="22"/>
          <w:szCs w:val="22"/>
        </w:rPr>
      </w:pPr>
      <w:r w:rsidRPr="004A12B3">
        <w:rPr>
          <w:rFonts w:ascii="Calibri" w:hAnsi="Calibri"/>
          <w:sz w:val="20"/>
          <w:szCs w:val="20"/>
          <w:lang w:val="en-US"/>
        </w:rPr>
        <w:tab/>
      </w:r>
      <w:r w:rsidRPr="004A12B3">
        <w:rPr>
          <w:rFonts w:ascii="Calibri" w:hAnsi="Calibri"/>
          <w:sz w:val="20"/>
          <w:szCs w:val="20"/>
          <w:lang w:val="en-US"/>
        </w:rPr>
        <w:tab/>
        <w:t xml:space="preserve">  </w:t>
      </w:r>
      <w:r w:rsidRPr="004A12B3">
        <w:rPr>
          <w:rFonts w:ascii="Calibri" w:hAnsi="Calibri"/>
          <w:sz w:val="20"/>
          <w:szCs w:val="20"/>
          <w:lang w:val="en-US"/>
        </w:rPr>
        <w:tab/>
      </w:r>
      <w:r w:rsidRPr="00422D72">
        <w:rPr>
          <w:rFonts w:ascii="Calibri" w:hAnsi="Calibri"/>
          <w:i/>
          <w:sz w:val="20"/>
          <w:szCs w:val="20"/>
        </w:rPr>
        <w:t>Centro de formação de Condutores de Veículos</w:t>
      </w:r>
      <w:r w:rsidRPr="00422D72">
        <w:rPr>
          <w:rFonts w:ascii="Calibri" w:hAnsi="Calibri"/>
          <w:sz w:val="20"/>
          <w:szCs w:val="20"/>
        </w:rPr>
        <w:t xml:space="preserve"> </w:t>
      </w:r>
      <w:r w:rsidRPr="00422D72">
        <w:rPr>
          <w:rFonts w:ascii="Calibri" w:hAnsi="Calibri"/>
          <w:i/>
          <w:sz w:val="20"/>
          <w:szCs w:val="20"/>
        </w:rPr>
        <w:t>Automotores</w:t>
      </w:r>
      <w:r w:rsidRPr="00422D72">
        <w:rPr>
          <w:rFonts w:ascii="Calibri" w:hAnsi="Calibri"/>
          <w:sz w:val="22"/>
          <w:szCs w:val="22"/>
        </w:rPr>
        <w:t xml:space="preserve"> </w:t>
      </w:r>
    </w:p>
    <w:p w:rsidR="00415593" w:rsidRDefault="00415593" w:rsidP="00415593">
      <w:pPr>
        <w:tabs>
          <w:tab w:val="left" w:pos="-180"/>
          <w:tab w:val="left" w:pos="0"/>
          <w:tab w:val="left" w:pos="180"/>
        </w:tabs>
        <w:spacing w:line="260" w:lineRule="exact"/>
        <w:rPr>
          <w:rFonts w:ascii="Calibri" w:hAnsi="Calibri"/>
          <w:b/>
          <w:sz w:val="22"/>
          <w:szCs w:val="22"/>
        </w:rPr>
      </w:pP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/>
          <w:b/>
          <w:sz w:val="22"/>
          <w:szCs w:val="22"/>
        </w:rPr>
        <w:t>Diretor Geral</w:t>
      </w:r>
    </w:p>
    <w:p w:rsidR="00E200D9" w:rsidRPr="00422D72" w:rsidRDefault="00E200D9" w:rsidP="00415593">
      <w:pPr>
        <w:tabs>
          <w:tab w:val="left" w:pos="-180"/>
          <w:tab w:val="left" w:pos="0"/>
          <w:tab w:val="left" w:pos="180"/>
        </w:tabs>
        <w:spacing w:line="260" w:lineRule="exact"/>
        <w:rPr>
          <w:rFonts w:ascii="Calibri" w:hAnsi="Calibri"/>
          <w:b/>
          <w:sz w:val="22"/>
          <w:szCs w:val="22"/>
        </w:rPr>
      </w:pPr>
    </w:p>
    <w:p w:rsidR="00415593" w:rsidRPr="00422D72" w:rsidRDefault="00415593" w:rsidP="00415593">
      <w:pPr>
        <w:numPr>
          <w:ilvl w:val="0"/>
          <w:numId w:val="3"/>
        </w:numPr>
        <w:tabs>
          <w:tab w:val="num" w:pos="2160"/>
        </w:tabs>
        <w:suppressAutoHyphens w:val="0"/>
        <w:spacing w:line="260" w:lineRule="exact"/>
        <w:jc w:val="both"/>
        <w:rPr>
          <w:rFonts w:ascii="Calibri" w:hAnsi="Calibri" w:cs="Arial"/>
          <w:sz w:val="22"/>
          <w:szCs w:val="22"/>
        </w:rPr>
      </w:pPr>
      <w:r w:rsidRPr="00422D72">
        <w:rPr>
          <w:rFonts w:ascii="Calibri" w:hAnsi="Calibri" w:cs="Tahoma"/>
          <w:sz w:val="22"/>
          <w:szCs w:val="22"/>
        </w:rPr>
        <w:t xml:space="preserve">Responsável pela gestão administrativa financeira, </w:t>
      </w:r>
      <w:r w:rsidR="00DF24C6">
        <w:rPr>
          <w:rFonts w:ascii="Calibri" w:hAnsi="Calibri" w:cs="Tahoma"/>
          <w:sz w:val="22"/>
          <w:szCs w:val="22"/>
        </w:rPr>
        <w:t xml:space="preserve">orçamento, </w:t>
      </w:r>
      <w:r w:rsidRPr="00422D72">
        <w:rPr>
          <w:rFonts w:ascii="Calibri" w:hAnsi="Calibri" w:cs="Tahoma"/>
          <w:sz w:val="22"/>
          <w:szCs w:val="22"/>
        </w:rPr>
        <w:t xml:space="preserve">fluxo de caixa, crédito, cobrança, orçamentos, análise de vendas, definição de metas, gestão de pessoas. </w:t>
      </w:r>
    </w:p>
    <w:p w:rsidR="00415593" w:rsidRPr="00422D72" w:rsidRDefault="00415593" w:rsidP="004222FE">
      <w:pPr>
        <w:spacing w:line="260" w:lineRule="exact"/>
        <w:jc w:val="both"/>
        <w:rPr>
          <w:rFonts w:ascii="Calibri" w:hAnsi="Calibri"/>
          <w:smallCaps/>
          <w:sz w:val="22"/>
          <w:szCs w:val="22"/>
        </w:rPr>
      </w:pPr>
    </w:p>
    <w:p w:rsidR="004222FE" w:rsidRPr="00422D72" w:rsidRDefault="002A04C2" w:rsidP="004222FE">
      <w:pPr>
        <w:spacing w:line="260" w:lineRule="exact"/>
        <w:jc w:val="both"/>
        <w:rPr>
          <w:rFonts w:ascii="Calibri" w:hAnsi="Calibri"/>
          <w:b/>
          <w:smallCaps/>
          <w:sz w:val="22"/>
          <w:szCs w:val="22"/>
        </w:rPr>
      </w:pPr>
      <w:r w:rsidRPr="00422D72">
        <w:rPr>
          <w:rFonts w:ascii="Calibri" w:hAnsi="Calibri"/>
          <w:smallCaps/>
          <w:sz w:val="22"/>
          <w:szCs w:val="22"/>
        </w:rPr>
        <w:t xml:space="preserve">07/2014 – </w:t>
      </w:r>
      <w:r w:rsidR="00D60D67">
        <w:rPr>
          <w:rFonts w:ascii="Calibri" w:hAnsi="Calibri"/>
          <w:smallCaps/>
          <w:sz w:val="22"/>
          <w:szCs w:val="22"/>
        </w:rPr>
        <w:t>06</w:t>
      </w:r>
      <w:r w:rsidRPr="00422D72">
        <w:rPr>
          <w:rFonts w:ascii="Calibri" w:hAnsi="Calibri"/>
          <w:smallCaps/>
          <w:sz w:val="22"/>
          <w:szCs w:val="22"/>
        </w:rPr>
        <w:t>/2015</w:t>
      </w:r>
      <w:r w:rsidR="004222FE" w:rsidRPr="00422D72">
        <w:rPr>
          <w:rFonts w:ascii="Calibri" w:hAnsi="Calibri"/>
          <w:smallCaps/>
          <w:sz w:val="22"/>
          <w:szCs w:val="22"/>
        </w:rPr>
        <w:tab/>
      </w:r>
      <w:r w:rsidR="004431AF" w:rsidRPr="00422D72">
        <w:rPr>
          <w:rFonts w:ascii="Calibri" w:hAnsi="Calibri" w:cs="Calibri"/>
          <w:b/>
          <w:smallCaps/>
          <w:sz w:val="22"/>
          <w:szCs w:val="22"/>
        </w:rPr>
        <w:t xml:space="preserve">Banco Cooperativo </w:t>
      </w:r>
      <w:proofErr w:type="spellStart"/>
      <w:r w:rsidR="004431AF" w:rsidRPr="00422D72">
        <w:rPr>
          <w:rFonts w:ascii="Calibri" w:hAnsi="Calibri" w:cs="Calibri"/>
          <w:b/>
          <w:smallCaps/>
          <w:sz w:val="22"/>
          <w:szCs w:val="22"/>
        </w:rPr>
        <w:t>Sicredi</w:t>
      </w:r>
      <w:proofErr w:type="spellEnd"/>
      <w:r w:rsidR="004431AF" w:rsidRPr="00422D72">
        <w:rPr>
          <w:rFonts w:ascii="Calibri" w:hAnsi="Calibri" w:cs="Calibri"/>
          <w:b/>
          <w:smallCaps/>
          <w:sz w:val="22"/>
          <w:szCs w:val="22"/>
        </w:rPr>
        <w:t xml:space="preserve"> S/A</w:t>
      </w:r>
    </w:p>
    <w:p w:rsidR="004222FE" w:rsidRPr="00422D72" w:rsidRDefault="004222FE" w:rsidP="004222FE">
      <w:pPr>
        <w:spacing w:line="260" w:lineRule="exact"/>
        <w:jc w:val="both"/>
        <w:rPr>
          <w:rFonts w:ascii="Calibri" w:hAnsi="Calibri"/>
          <w:i/>
          <w:smallCaps/>
          <w:sz w:val="20"/>
          <w:szCs w:val="20"/>
        </w:rPr>
      </w:pPr>
      <w:r w:rsidRPr="00422D72">
        <w:rPr>
          <w:rFonts w:ascii="Calibri" w:hAnsi="Calibri"/>
          <w:b/>
          <w:smallCaps/>
          <w:sz w:val="22"/>
          <w:szCs w:val="22"/>
        </w:rPr>
        <w:tab/>
      </w:r>
      <w:r w:rsidRPr="00422D72">
        <w:rPr>
          <w:rFonts w:ascii="Calibri" w:hAnsi="Calibri"/>
          <w:b/>
          <w:smallCaps/>
          <w:sz w:val="22"/>
          <w:szCs w:val="22"/>
        </w:rPr>
        <w:tab/>
      </w:r>
      <w:r w:rsidRPr="00422D72">
        <w:rPr>
          <w:rFonts w:ascii="Calibri" w:hAnsi="Calibri"/>
          <w:b/>
          <w:smallCaps/>
          <w:sz w:val="22"/>
          <w:szCs w:val="22"/>
        </w:rPr>
        <w:tab/>
      </w:r>
      <w:r w:rsidRPr="00422D72">
        <w:rPr>
          <w:rFonts w:ascii="Calibri" w:hAnsi="Calibri"/>
          <w:i/>
          <w:smallCaps/>
          <w:sz w:val="20"/>
          <w:szCs w:val="20"/>
        </w:rPr>
        <w:t>Cooperativa de Crédito</w:t>
      </w:r>
    </w:p>
    <w:p w:rsidR="004222FE" w:rsidRPr="00422D72" w:rsidRDefault="004222FE" w:rsidP="004222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7365"/>
        </w:tabs>
        <w:spacing w:line="260" w:lineRule="exact"/>
        <w:jc w:val="both"/>
        <w:rPr>
          <w:rFonts w:ascii="Calibri" w:hAnsi="Calibri"/>
          <w:b/>
          <w:smallCaps/>
          <w:sz w:val="22"/>
          <w:szCs w:val="22"/>
        </w:rPr>
      </w:pPr>
      <w:r w:rsidRPr="00422D72">
        <w:rPr>
          <w:rFonts w:ascii="Calibri" w:hAnsi="Calibri"/>
          <w:i/>
          <w:smallCaps/>
          <w:sz w:val="20"/>
          <w:szCs w:val="20"/>
        </w:rPr>
        <w:tab/>
      </w:r>
      <w:r w:rsidRPr="00422D72">
        <w:rPr>
          <w:rFonts w:ascii="Calibri" w:hAnsi="Calibri"/>
          <w:i/>
          <w:smallCaps/>
          <w:sz w:val="20"/>
          <w:szCs w:val="20"/>
        </w:rPr>
        <w:tab/>
      </w:r>
      <w:r w:rsidRPr="00422D72">
        <w:rPr>
          <w:rFonts w:ascii="Calibri" w:hAnsi="Calibri"/>
          <w:i/>
          <w:smallCaps/>
          <w:sz w:val="20"/>
          <w:szCs w:val="20"/>
        </w:rPr>
        <w:tab/>
      </w:r>
      <w:r w:rsidRPr="00422D72">
        <w:rPr>
          <w:rFonts w:ascii="Calibri" w:hAnsi="Calibri"/>
          <w:b/>
          <w:smallCaps/>
          <w:sz w:val="22"/>
          <w:szCs w:val="22"/>
        </w:rPr>
        <w:t>Gerente de Negócios</w:t>
      </w:r>
      <w:r w:rsidRPr="00422D72">
        <w:rPr>
          <w:rFonts w:ascii="Calibri" w:hAnsi="Calibri"/>
          <w:b/>
          <w:smallCaps/>
          <w:sz w:val="22"/>
          <w:szCs w:val="22"/>
        </w:rPr>
        <w:tab/>
      </w:r>
    </w:p>
    <w:p w:rsidR="004222FE" w:rsidRPr="00422D72" w:rsidRDefault="004222FE" w:rsidP="004222FE">
      <w:pPr>
        <w:numPr>
          <w:ilvl w:val="0"/>
          <w:numId w:val="3"/>
        </w:numPr>
        <w:tabs>
          <w:tab w:val="num" w:pos="2160"/>
        </w:tabs>
        <w:suppressAutoHyphens w:val="0"/>
        <w:spacing w:line="260" w:lineRule="exact"/>
        <w:jc w:val="both"/>
        <w:rPr>
          <w:rFonts w:ascii="Calibri" w:hAnsi="Calibri" w:cs="Arial"/>
          <w:sz w:val="22"/>
          <w:szCs w:val="22"/>
        </w:rPr>
      </w:pPr>
      <w:r w:rsidRPr="00422D72">
        <w:rPr>
          <w:rFonts w:ascii="Calibri" w:hAnsi="Calibri" w:cs="Tahoma"/>
          <w:sz w:val="22"/>
          <w:szCs w:val="22"/>
        </w:rPr>
        <w:t>Responsável pelo gerenciamento da carteira de associados Pessoa Física e Jurídica de baixa, média e a</w:t>
      </w:r>
      <w:r w:rsidR="00873DEE">
        <w:rPr>
          <w:rFonts w:ascii="Calibri" w:hAnsi="Calibri" w:cs="Tahoma"/>
          <w:sz w:val="22"/>
          <w:szCs w:val="22"/>
        </w:rPr>
        <w:t>lta renda, captação de recursos</w:t>
      </w:r>
      <w:r w:rsidRPr="00422D72">
        <w:rPr>
          <w:rFonts w:ascii="Calibri" w:hAnsi="Calibri" w:cs="Tahoma"/>
          <w:sz w:val="22"/>
          <w:szCs w:val="22"/>
        </w:rPr>
        <w:t>, prospecção de novos as</w:t>
      </w:r>
      <w:r w:rsidR="00CB5A8F" w:rsidRPr="00422D72">
        <w:rPr>
          <w:rFonts w:ascii="Calibri" w:hAnsi="Calibri" w:cs="Tahoma"/>
          <w:sz w:val="22"/>
          <w:szCs w:val="22"/>
        </w:rPr>
        <w:t xml:space="preserve">sociados, </w:t>
      </w:r>
      <w:r w:rsidRPr="00422D72">
        <w:rPr>
          <w:rFonts w:ascii="Calibri" w:hAnsi="Calibri" w:cs="Tahoma"/>
          <w:sz w:val="22"/>
          <w:szCs w:val="22"/>
        </w:rPr>
        <w:t>novos negócios e oportunidades no mercado,</w:t>
      </w:r>
      <w:r w:rsidR="00E97C46" w:rsidRPr="00422D72">
        <w:rPr>
          <w:rFonts w:ascii="Calibri" w:hAnsi="Calibri" w:cs="Tahoma"/>
          <w:sz w:val="22"/>
          <w:szCs w:val="22"/>
        </w:rPr>
        <w:t xml:space="preserve"> </w:t>
      </w:r>
      <w:r w:rsidRPr="00422D72">
        <w:rPr>
          <w:rFonts w:ascii="Calibri" w:hAnsi="Calibri" w:cs="Arial"/>
          <w:sz w:val="22"/>
          <w:szCs w:val="22"/>
        </w:rPr>
        <w:t xml:space="preserve">levantamento de necessidades, esclarecimento de dúvidas, </w:t>
      </w:r>
      <w:r w:rsidRPr="00422D72">
        <w:rPr>
          <w:rFonts w:ascii="Calibri" w:hAnsi="Calibri"/>
          <w:sz w:val="22"/>
          <w:szCs w:val="22"/>
        </w:rPr>
        <w:t>venda de produtos</w:t>
      </w:r>
      <w:r w:rsidR="003A313A" w:rsidRPr="00422D72">
        <w:rPr>
          <w:rFonts w:ascii="Calibri" w:hAnsi="Calibri"/>
          <w:sz w:val="22"/>
          <w:szCs w:val="22"/>
        </w:rPr>
        <w:t xml:space="preserve"> e</w:t>
      </w:r>
      <w:r w:rsidRPr="00422D72">
        <w:rPr>
          <w:rFonts w:ascii="Calibri" w:hAnsi="Calibri"/>
          <w:sz w:val="22"/>
          <w:szCs w:val="22"/>
        </w:rPr>
        <w:t xml:space="preserve"> serviços da cooperativa, </w:t>
      </w:r>
      <w:r w:rsidR="00873DEE">
        <w:rPr>
          <w:rFonts w:ascii="Calibri" w:hAnsi="Calibri"/>
          <w:sz w:val="22"/>
          <w:szCs w:val="22"/>
        </w:rPr>
        <w:t xml:space="preserve">trabalhando sempre </w:t>
      </w:r>
      <w:proofErr w:type="gramStart"/>
      <w:r w:rsidR="00873DEE">
        <w:rPr>
          <w:rFonts w:ascii="Calibri" w:hAnsi="Calibri"/>
          <w:sz w:val="22"/>
          <w:szCs w:val="22"/>
        </w:rPr>
        <w:t>afim de</w:t>
      </w:r>
      <w:proofErr w:type="gramEnd"/>
      <w:r w:rsidR="00873DEE">
        <w:rPr>
          <w:rFonts w:ascii="Calibri" w:hAnsi="Calibri"/>
          <w:sz w:val="22"/>
          <w:szCs w:val="22"/>
        </w:rPr>
        <w:t xml:space="preserve"> </w:t>
      </w:r>
      <w:r w:rsidRPr="00422D72">
        <w:rPr>
          <w:rFonts w:ascii="Calibri" w:hAnsi="Calibri"/>
          <w:sz w:val="22"/>
          <w:szCs w:val="22"/>
        </w:rPr>
        <w:t>aumenta</w:t>
      </w:r>
      <w:r w:rsidR="003A313A" w:rsidRPr="00422D72">
        <w:rPr>
          <w:rFonts w:ascii="Calibri" w:hAnsi="Calibri"/>
          <w:sz w:val="22"/>
          <w:szCs w:val="22"/>
        </w:rPr>
        <w:t xml:space="preserve">r a participação </w:t>
      </w:r>
      <w:r w:rsidRPr="00422D72">
        <w:rPr>
          <w:rFonts w:ascii="Calibri" w:hAnsi="Calibri"/>
          <w:sz w:val="22"/>
          <w:szCs w:val="22"/>
        </w:rPr>
        <w:t>no mercado.</w:t>
      </w:r>
    </w:p>
    <w:p w:rsidR="007D1A33" w:rsidRPr="00422D72" w:rsidRDefault="007D1A33" w:rsidP="007D1A33">
      <w:pPr>
        <w:tabs>
          <w:tab w:val="num" w:pos="2160"/>
        </w:tabs>
        <w:suppressAutoHyphens w:val="0"/>
        <w:spacing w:line="260" w:lineRule="exact"/>
        <w:jc w:val="both"/>
        <w:rPr>
          <w:rFonts w:ascii="Calibri" w:hAnsi="Calibri"/>
          <w:sz w:val="22"/>
          <w:szCs w:val="22"/>
        </w:rPr>
      </w:pPr>
    </w:p>
    <w:p w:rsidR="004222FE" w:rsidRPr="00422D72" w:rsidRDefault="004222FE" w:rsidP="004222FE">
      <w:pPr>
        <w:spacing w:line="260" w:lineRule="exact"/>
        <w:jc w:val="both"/>
        <w:rPr>
          <w:rFonts w:ascii="Calibri" w:hAnsi="Calibri" w:cs="Arial"/>
          <w:b/>
          <w:sz w:val="22"/>
          <w:szCs w:val="22"/>
        </w:rPr>
      </w:pPr>
      <w:r w:rsidRPr="00422D72">
        <w:rPr>
          <w:rFonts w:ascii="Calibri" w:hAnsi="Calibri"/>
          <w:sz w:val="22"/>
          <w:szCs w:val="22"/>
        </w:rPr>
        <w:t>09/2007 – 02/2014</w:t>
      </w: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 w:cs="Arial"/>
          <w:b/>
          <w:sz w:val="22"/>
          <w:szCs w:val="22"/>
        </w:rPr>
        <w:t>Banco Bradesco S/A</w:t>
      </w:r>
    </w:p>
    <w:p w:rsidR="004222FE" w:rsidRPr="00422D72" w:rsidRDefault="004222FE" w:rsidP="004222FE">
      <w:pPr>
        <w:spacing w:line="260" w:lineRule="exact"/>
        <w:jc w:val="both"/>
        <w:rPr>
          <w:rFonts w:ascii="Calibri" w:hAnsi="Calibri"/>
          <w:i/>
          <w:sz w:val="20"/>
          <w:szCs w:val="20"/>
        </w:rPr>
      </w:pP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/>
          <w:i/>
          <w:sz w:val="20"/>
          <w:szCs w:val="20"/>
        </w:rPr>
        <w:t xml:space="preserve">Instituição financeira.  </w:t>
      </w:r>
    </w:p>
    <w:p w:rsidR="004222FE" w:rsidRPr="00422D72" w:rsidRDefault="004222FE" w:rsidP="006A2231">
      <w:pPr>
        <w:tabs>
          <w:tab w:val="left" w:pos="-180"/>
          <w:tab w:val="left" w:pos="0"/>
          <w:tab w:val="left" w:pos="180"/>
        </w:tabs>
        <w:spacing w:line="260" w:lineRule="exact"/>
        <w:rPr>
          <w:rFonts w:ascii="Calibri" w:hAnsi="Calibri"/>
          <w:b/>
          <w:sz w:val="22"/>
          <w:szCs w:val="22"/>
        </w:rPr>
      </w:pP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/>
          <w:b/>
          <w:sz w:val="22"/>
          <w:szCs w:val="22"/>
        </w:rPr>
        <w:t>Gerente de Contas</w:t>
      </w:r>
      <w:r w:rsidR="006A2231" w:rsidRPr="00422D72">
        <w:rPr>
          <w:rFonts w:ascii="Calibri" w:hAnsi="Calibri"/>
          <w:b/>
          <w:sz w:val="22"/>
          <w:szCs w:val="22"/>
        </w:rPr>
        <w:t xml:space="preserve"> Pessoa Jurídica </w:t>
      </w:r>
      <w:r w:rsidR="004F0C67" w:rsidRPr="00422D72">
        <w:rPr>
          <w:rFonts w:asciiTheme="minorHAnsi" w:hAnsiTheme="minorHAnsi"/>
          <w:sz w:val="22"/>
          <w:szCs w:val="22"/>
          <w:shd w:val="clear" w:color="auto" w:fill="FFFFFF"/>
        </w:rPr>
        <w:t xml:space="preserve"> </w:t>
      </w:r>
    </w:p>
    <w:p w:rsidR="00165ED9" w:rsidRPr="00422D72" w:rsidRDefault="006A2231" w:rsidP="00165ED9">
      <w:pPr>
        <w:tabs>
          <w:tab w:val="num" w:pos="2160"/>
        </w:tabs>
        <w:suppressAutoHyphens w:val="0"/>
        <w:spacing w:line="260" w:lineRule="exact"/>
        <w:ind w:left="360"/>
        <w:jc w:val="both"/>
        <w:rPr>
          <w:rFonts w:ascii="Calibri" w:hAnsi="Calibri" w:cs="Arial"/>
          <w:sz w:val="22"/>
          <w:szCs w:val="22"/>
        </w:rPr>
      </w:pPr>
      <w:r w:rsidRPr="00422D72">
        <w:rPr>
          <w:rFonts w:ascii="Calibri" w:hAnsi="Calibri" w:cs="Arial"/>
          <w:sz w:val="22"/>
          <w:szCs w:val="22"/>
        </w:rPr>
        <w:tab/>
      </w:r>
      <w:r w:rsidRPr="00422D72">
        <w:rPr>
          <w:rFonts w:ascii="Calibri" w:hAnsi="Calibri"/>
          <w:b/>
          <w:sz w:val="22"/>
          <w:szCs w:val="22"/>
        </w:rPr>
        <w:t xml:space="preserve">Imediato </w:t>
      </w:r>
    </w:p>
    <w:p w:rsidR="004F0C67" w:rsidRPr="004318DE" w:rsidRDefault="004A12B3" w:rsidP="004F0C67">
      <w:pPr>
        <w:numPr>
          <w:ilvl w:val="0"/>
          <w:numId w:val="3"/>
        </w:numPr>
        <w:tabs>
          <w:tab w:val="num" w:pos="2160"/>
        </w:tabs>
        <w:suppressAutoHyphens w:val="0"/>
        <w:spacing w:line="260" w:lineRule="exact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A</w:t>
      </w:r>
      <w:r w:rsidR="0057285B" w:rsidRPr="004318DE">
        <w:rPr>
          <w:rFonts w:ascii="Calibri" w:hAnsi="Calibri" w:cs="Tahoma"/>
          <w:sz w:val="22"/>
          <w:szCs w:val="22"/>
        </w:rPr>
        <w:t>tua</w:t>
      </w:r>
      <w:r>
        <w:rPr>
          <w:rFonts w:ascii="Calibri" w:hAnsi="Calibri" w:cs="Tahoma"/>
          <w:sz w:val="22"/>
          <w:szCs w:val="22"/>
        </w:rPr>
        <w:t xml:space="preserve">va </w:t>
      </w:r>
      <w:r w:rsidR="0057285B" w:rsidRPr="004318DE">
        <w:rPr>
          <w:rFonts w:ascii="Calibri" w:hAnsi="Calibri" w:cs="Tahoma"/>
          <w:sz w:val="22"/>
          <w:szCs w:val="22"/>
        </w:rPr>
        <w:t xml:space="preserve">no </w:t>
      </w:r>
      <w:r w:rsidR="006A2231" w:rsidRPr="004318DE">
        <w:rPr>
          <w:rFonts w:ascii="Calibri" w:hAnsi="Calibri" w:cs="Tahoma"/>
          <w:sz w:val="22"/>
          <w:szCs w:val="22"/>
        </w:rPr>
        <w:t>ger</w:t>
      </w:r>
      <w:r w:rsidR="00FA0C8B" w:rsidRPr="004318DE">
        <w:rPr>
          <w:rFonts w:ascii="Calibri" w:hAnsi="Calibri" w:cs="Tahoma"/>
          <w:sz w:val="22"/>
          <w:szCs w:val="22"/>
        </w:rPr>
        <w:t>enciamento</w:t>
      </w:r>
      <w:r w:rsidR="00CB5A8F" w:rsidRPr="004318DE">
        <w:rPr>
          <w:rFonts w:ascii="Calibri" w:hAnsi="Calibri" w:cs="Tahoma"/>
          <w:sz w:val="22"/>
          <w:szCs w:val="22"/>
        </w:rPr>
        <w:t xml:space="preserve"> </w:t>
      </w:r>
      <w:r w:rsidR="006A2231" w:rsidRPr="004318DE">
        <w:rPr>
          <w:rFonts w:ascii="Calibri" w:hAnsi="Calibri" w:cs="Tahoma"/>
          <w:sz w:val="22"/>
          <w:szCs w:val="22"/>
        </w:rPr>
        <w:t>da c</w:t>
      </w:r>
      <w:r w:rsidR="006C5994" w:rsidRPr="004318DE">
        <w:rPr>
          <w:rFonts w:ascii="Calibri" w:hAnsi="Calibri" w:cs="Tahoma"/>
          <w:sz w:val="22"/>
          <w:szCs w:val="22"/>
        </w:rPr>
        <w:t xml:space="preserve">arteira </w:t>
      </w:r>
      <w:r w:rsidR="006A2231" w:rsidRPr="004318DE">
        <w:rPr>
          <w:rFonts w:ascii="Calibri" w:hAnsi="Calibri" w:cs="Tahoma"/>
          <w:sz w:val="22"/>
          <w:szCs w:val="22"/>
        </w:rPr>
        <w:t>de clientes p</w:t>
      </w:r>
      <w:r w:rsidR="00C6188B" w:rsidRPr="004318DE">
        <w:rPr>
          <w:rFonts w:ascii="Calibri" w:hAnsi="Calibri" w:cs="Tahoma"/>
          <w:sz w:val="22"/>
          <w:szCs w:val="22"/>
        </w:rPr>
        <w:t xml:space="preserve">essoa </w:t>
      </w:r>
      <w:r w:rsidR="006A2231" w:rsidRPr="004318DE">
        <w:rPr>
          <w:rFonts w:ascii="Calibri" w:hAnsi="Calibri" w:cs="Tahoma"/>
          <w:sz w:val="22"/>
          <w:szCs w:val="22"/>
        </w:rPr>
        <w:t>j</w:t>
      </w:r>
      <w:r w:rsidR="00FA0C8B" w:rsidRPr="004318DE">
        <w:rPr>
          <w:rFonts w:ascii="Calibri" w:hAnsi="Calibri" w:cs="Tahoma"/>
          <w:sz w:val="22"/>
          <w:szCs w:val="22"/>
        </w:rPr>
        <w:t>urídica</w:t>
      </w:r>
      <w:r w:rsidR="004318DE" w:rsidRPr="004318DE">
        <w:rPr>
          <w:rFonts w:ascii="Calibri" w:hAnsi="Calibri" w:cs="Tahoma"/>
          <w:sz w:val="22"/>
          <w:szCs w:val="22"/>
        </w:rPr>
        <w:t xml:space="preserve"> </w:t>
      </w:r>
      <w:r w:rsidR="004318DE" w:rsidRPr="004318DE">
        <w:rPr>
          <w:rFonts w:ascii="Calibri" w:hAnsi="Calibri"/>
          <w:sz w:val="22"/>
          <w:szCs w:val="22"/>
        </w:rPr>
        <w:t>com faturamento anual de R$ 60 mil a R$ 30 milhões.</w:t>
      </w:r>
      <w:r w:rsidR="004318DE">
        <w:rPr>
          <w:rFonts w:ascii="Calibri" w:hAnsi="Calibri"/>
          <w:sz w:val="22"/>
          <w:szCs w:val="22"/>
        </w:rPr>
        <w:t xml:space="preserve"> P</w:t>
      </w:r>
      <w:r w:rsidR="004F0C67" w:rsidRPr="004318DE">
        <w:rPr>
          <w:rFonts w:ascii="Calibri" w:hAnsi="Calibri" w:cs="Tahoma"/>
          <w:sz w:val="22"/>
          <w:szCs w:val="22"/>
        </w:rPr>
        <w:t xml:space="preserve">rospecção de novos </w:t>
      </w:r>
      <w:r w:rsidR="00C6188B" w:rsidRPr="004318DE">
        <w:rPr>
          <w:rFonts w:ascii="Calibri" w:hAnsi="Calibri" w:cs="Tahoma"/>
          <w:sz w:val="22"/>
          <w:szCs w:val="22"/>
        </w:rPr>
        <w:t>clientes</w:t>
      </w:r>
      <w:proofErr w:type="gramStart"/>
      <w:r>
        <w:rPr>
          <w:rFonts w:ascii="Calibri" w:hAnsi="Calibri" w:cs="Tahoma"/>
          <w:sz w:val="22"/>
          <w:szCs w:val="22"/>
        </w:rPr>
        <w:t>,</w:t>
      </w:r>
      <w:r w:rsidRPr="004318DE">
        <w:rPr>
          <w:rFonts w:ascii="Calibri" w:hAnsi="Calibri" w:cs="Tahoma"/>
          <w:sz w:val="22"/>
          <w:szCs w:val="22"/>
        </w:rPr>
        <w:t xml:space="preserve"> busca</w:t>
      </w:r>
      <w:proofErr w:type="gramEnd"/>
      <w:r w:rsidR="004F0C67" w:rsidRPr="004318DE">
        <w:rPr>
          <w:rFonts w:ascii="Calibri" w:hAnsi="Calibri" w:cs="Tahoma"/>
          <w:sz w:val="22"/>
          <w:szCs w:val="22"/>
        </w:rPr>
        <w:t xml:space="preserve"> e efetivação de novos negócios e oportunidades no mercado,</w:t>
      </w:r>
      <w:r w:rsidR="00CB5A8F" w:rsidRPr="004318DE">
        <w:rPr>
          <w:rFonts w:ascii="Calibri" w:hAnsi="Calibri" w:cs="Tahoma"/>
          <w:sz w:val="22"/>
          <w:szCs w:val="22"/>
        </w:rPr>
        <w:t xml:space="preserve"> </w:t>
      </w:r>
      <w:r w:rsidR="004F0C67" w:rsidRPr="004318DE">
        <w:rPr>
          <w:rFonts w:ascii="Calibri" w:hAnsi="Calibri" w:cs="Arial"/>
          <w:sz w:val="22"/>
          <w:szCs w:val="22"/>
        </w:rPr>
        <w:t xml:space="preserve">levantamento de necessidades, </w:t>
      </w:r>
      <w:r w:rsidR="004F0C67" w:rsidRPr="004318DE">
        <w:rPr>
          <w:rFonts w:ascii="Calibri" w:hAnsi="Calibri"/>
          <w:sz w:val="22"/>
          <w:szCs w:val="22"/>
        </w:rPr>
        <w:t xml:space="preserve">venda de produtos e serviços da </w:t>
      </w:r>
      <w:r w:rsidR="00C6188B" w:rsidRPr="004318DE">
        <w:rPr>
          <w:rFonts w:ascii="Calibri" w:hAnsi="Calibri"/>
          <w:sz w:val="22"/>
          <w:szCs w:val="22"/>
        </w:rPr>
        <w:t>instituição</w:t>
      </w:r>
      <w:r w:rsidR="004F0C67" w:rsidRPr="004318DE">
        <w:rPr>
          <w:rFonts w:ascii="Calibri" w:hAnsi="Calibri"/>
          <w:sz w:val="22"/>
          <w:szCs w:val="22"/>
        </w:rPr>
        <w:t>, buscando aumentar a participação no mercado.</w:t>
      </w:r>
    </w:p>
    <w:p w:rsidR="00827123" w:rsidRPr="00422D72" w:rsidRDefault="00827123" w:rsidP="00827123">
      <w:pPr>
        <w:pStyle w:val="PargrafodaLista"/>
        <w:rPr>
          <w:rFonts w:ascii="Calibri" w:hAnsi="Calibri" w:cs="Arial"/>
          <w:sz w:val="22"/>
          <w:szCs w:val="22"/>
        </w:rPr>
      </w:pPr>
    </w:p>
    <w:p w:rsidR="00827123" w:rsidRPr="00422D72" w:rsidRDefault="00481E1F" w:rsidP="004F0C67">
      <w:pPr>
        <w:numPr>
          <w:ilvl w:val="0"/>
          <w:numId w:val="3"/>
        </w:numPr>
        <w:tabs>
          <w:tab w:val="num" w:pos="2160"/>
        </w:tabs>
        <w:suppressAutoHyphens w:val="0"/>
        <w:spacing w:line="260" w:lineRule="exact"/>
        <w:jc w:val="both"/>
        <w:rPr>
          <w:rFonts w:ascii="Calibri" w:hAnsi="Calibri" w:cs="Arial"/>
          <w:sz w:val="22"/>
          <w:szCs w:val="22"/>
        </w:rPr>
      </w:pPr>
      <w:r w:rsidRPr="00481E1F">
        <w:rPr>
          <w:rFonts w:ascii="Calibri" w:hAnsi="Calibri" w:cs="Arial"/>
          <w:sz w:val="22"/>
          <w:szCs w:val="22"/>
          <w:shd w:val="clear" w:color="auto" w:fill="FFFFFF"/>
        </w:rPr>
        <w:lastRenderedPageBreak/>
        <w:t>Imediato que na ausência do gerente geral, gerenciava a equipe avaliando o desempenho e promovendo o desenvolvimento dos colaboradores, buscava garantir que o orçam</w:t>
      </w:r>
      <w:r>
        <w:rPr>
          <w:rFonts w:ascii="Calibri" w:hAnsi="Calibri" w:cs="Arial"/>
          <w:sz w:val="22"/>
          <w:szCs w:val="22"/>
          <w:shd w:val="clear" w:color="auto" w:fill="FFFFFF"/>
        </w:rPr>
        <w:t xml:space="preserve">ento da agência fosse cumprido, com a equipe atuava para </w:t>
      </w:r>
      <w:r w:rsidRPr="00481E1F">
        <w:rPr>
          <w:rFonts w:ascii="Calibri" w:hAnsi="Calibri" w:cs="Arial"/>
          <w:sz w:val="22"/>
          <w:szCs w:val="22"/>
          <w:shd w:val="clear" w:color="auto" w:fill="FFFFFF"/>
        </w:rPr>
        <w:t>o alcance das metas de receita, ef</w:t>
      </w:r>
      <w:r>
        <w:rPr>
          <w:rFonts w:ascii="Calibri" w:hAnsi="Calibri" w:cs="Arial"/>
          <w:sz w:val="22"/>
          <w:szCs w:val="22"/>
          <w:shd w:val="clear" w:color="auto" w:fill="FFFFFF"/>
        </w:rPr>
        <w:t xml:space="preserve">etuava atendimento aos clientes, realizava </w:t>
      </w:r>
      <w:r w:rsidRPr="00481E1F">
        <w:rPr>
          <w:rFonts w:ascii="Calibri" w:hAnsi="Calibri" w:cs="Arial"/>
          <w:sz w:val="22"/>
          <w:szCs w:val="22"/>
          <w:shd w:val="clear" w:color="auto" w:fill="FFFFFF"/>
        </w:rPr>
        <w:t xml:space="preserve">visitas, trabalhava </w:t>
      </w:r>
      <w:r>
        <w:rPr>
          <w:rFonts w:ascii="Calibri" w:hAnsi="Calibri" w:cs="Arial"/>
          <w:sz w:val="22"/>
          <w:szCs w:val="22"/>
          <w:shd w:val="clear" w:color="auto" w:fill="FFFFFF"/>
        </w:rPr>
        <w:t xml:space="preserve">em conjunto </w:t>
      </w:r>
      <w:r w:rsidRPr="00481E1F">
        <w:rPr>
          <w:rFonts w:ascii="Calibri" w:hAnsi="Calibri" w:cs="Arial"/>
          <w:sz w:val="22"/>
          <w:szCs w:val="22"/>
          <w:shd w:val="clear" w:color="auto" w:fill="FFFFFF"/>
        </w:rPr>
        <w:t>com o gerente administrativo a fim de garantir o desenvolvimento dos processos organizacionais da agência, promovendo melho</w:t>
      </w:r>
      <w:r>
        <w:rPr>
          <w:rFonts w:ascii="Calibri" w:hAnsi="Calibri" w:cs="Arial"/>
          <w:sz w:val="22"/>
          <w:szCs w:val="22"/>
          <w:shd w:val="clear" w:color="auto" w:fill="FFFFFF"/>
        </w:rPr>
        <w:t>rias quando necessário, garantindo</w:t>
      </w:r>
      <w:r w:rsidRPr="00481E1F">
        <w:rPr>
          <w:rFonts w:ascii="Calibri" w:hAnsi="Calibri" w:cs="Arial"/>
          <w:sz w:val="22"/>
          <w:szCs w:val="22"/>
          <w:shd w:val="clear" w:color="auto" w:fill="FFFFFF"/>
        </w:rPr>
        <w:t xml:space="preserve"> que todos os procedimentos da agência sejam cumpridos de acordo com as regras e normas</w:t>
      </w:r>
      <w:proofErr w:type="gramStart"/>
      <w:r w:rsidRPr="00481E1F">
        <w:rPr>
          <w:rFonts w:ascii="Calibri" w:hAnsi="Calibri" w:cs="Arial"/>
          <w:sz w:val="22"/>
          <w:szCs w:val="22"/>
          <w:shd w:val="clear" w:color="auto" w:fill="FFFFFF"/>
        </w:rPr>
        <w:t xml:space="preserve">  </w:t>
      </w:r>
      <w:proofErr w:type="gramEnd"/>
      <w:r w:rsidRPr="00481E1F">
        <w:rPr>
          <w:rFonts w:ascii="Calibri" w:hAnsi="Calibri" w:cs="Arial"/>
          <w:sz w:val="22"/>
          <w:szCs w:val="22"/>
          <w:shd w:val="clear" w:color="auto" w:fill="FFFFFF"/>
        </w:rPr>
        <w:t xml:space="preserve">estabelecidas pela matriz, ajudava na elaboração </w:t>
      </w:r>
      <w:r>
        <w:rPr>
          <w:rFonts w:ascii="Calibri" w:hAnsi="Calibri" w:cs="Arial"/>
          <w:sz w:val="22"/>
          <w:szCs w:val="22"/>
          <w:shd w:val="clear" w:color="auto" w:fill="FFFFFF"/>
        </w:rPr>
        <w:t xml:space="preserve">de </w:t>
      </w:r>
      <w:r w:rsidRPr="00481E1F">
        <w:rPr>
          <w:rFonts w:ascii="Calibri" w:hAnsi="Calibri" w:cs="Arial"/>
          <w:sz w:val="22"/>
          <w:szCs w:val="22"/>
          <w:shd w:val="clear" w:color="auto" w:fill="FFFFFF"/>
        </w:rPr>
        <w:t>planos de ação para aumentar a participação dos produtos e serv</w:t>
      </w:r>
      <w:r>
        <w:rPr>
          <w:rFonts w:ascii="Calibri" w:hAnsi="Calibri" w:cs="Arial"/>
          <w:sz w:val="22"/>
          <w:szCs w:val="22"/>
          <w:shd w:val="clear" w:color="auto" w:fill="FFFFFF"/>
        </w:rPr>
        <w:t xml:space="preserve">iços no mercado, </w:t>
      </w:r>
      <w:r w:rsidRPr="00481E1F">
        <w:rPr>
          <w:rFonts w:ascii="Calibri" w:hAnsi="Calibri" w:cs="Arial"/>
          <w:sz w:val="22"/>
          <w:szCs w:val="22"/>
          <w:shd w:val="clear" w:color="auto" w:fill="FFFFFF"/>
        </w:rPr>
        <w:t>planejamento estratégico, comitê de crédito, utilizava as ferramentas de gestão e respondia pelos resultados junto a regional, quando necessário substituía os gerentes gerais de outras agências.</w:t>
      </w:r>
    </w:p>
    <w:p w:rsidR="004222FE" w:rsidRPr="00422D72" w:rsidRDefault="004222FE" w:rsidP="004222FE">
      <w:pPr>
        <w:tabs>
          <w:tab w:val="num" w:pos="2160"/>
        </w:tabs>
        <w:suppressAutoHyphens w:val="0"/>
        <w:spacing w:line="260" w:lineRule="exact"/>
        <w:jc w:val="both"/>
        <w:rPr>
          <w:rFonts w:ascii="Calibri" w:hAnsi="Calibri" w:cs="Arial"/>
          <w:sz w:val="22"/>
          <w:szCs w:val="22"/>
        </w:rPr>
      </w:pPr>
    </w:p>
    <w:p w:rsidR="004222FE" w:rsidRPr="00422D72" w:rsidRDefault="004222FE" w:rsidP="004222FE">
      <w:pPr>
        <w:spacing w:line="260" w:lineRule="exact"/>
        <w:jc w:val="both"/>
        <w:rPr>
          <w:rFonts w:ascii="Arial" w:hAnsi="Arial" w:cs="Arial"/>
          <w:sz w:val="18"/>
          <w:szCs w:val="18"/>
        </w:rPr>
      </w:pPr>
      <w:r w:rsidRPr="00422D72">
        <w:rPr>
          <w:rFonts w:ascii="Calibri" w:hAnsi="Calibri"/>
          <w:sz w:val="22"/>
          <w:szCs w:val="22"/>
        </w:rPr>
        <w:t>08/2003 – 09/2007</w:t>
      </w: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 w:cs="Arial"/>
          <w:b/>
          <w:sz w:val="22"/>
          <w:szCs w:val="22"/>
        </w:rPr>
        <w:t>Reunidas S/A Transportes Coletivos</w:t>
      </w:r>
    </w:p>
    <w:p w:rsidR="004222FE" w:rsidRPr="00422D72" w:rsidRDefault="004222FE" w:rsidP="004222FE">
      <w:pPr>
        <w:spacing w:line="260" w:lineRule="exact"/>
        <w:jc w:val="both"/>
        <w:rPr>
          <w:rFonts w:ascii="Calibri" w:hAnsi="Calibri"/>
          <w:i/>
          <w:sz w:val="20"/>
          <w:szCs w:val="20"/>
        </w:rPr>
      </w:pP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/>
          <w:i/>
          <w:sz w:val="20"/>
          <w:szCs w:val="20"/>
        </w:rPr>
        <w:t xml:space="preserve">Empresa do segmento de </w:t>
      </w:r>
      <w:r w:rsidRPr="00422D72">
        <w:rPr>
          <w:rFonts w:ascii="Calibri" w:hAnsi="Calibri" w:cs="Arial"/>
          <w:i/>
          <w:sz w:val="20"/>
          <w:szCs w:val="20"/>
        </w:rPr>
        <w:t>transportes coletivos, cargas e turismo.</w:t>
      </w:r>
    </w:p>
    <w:p w:rsidR="004222FE" w:rsidRPr="00422D72" w:rsidRDefault="004222FE" w:rsidP="004222FE">
      <w:pPr>
        <w:tabs>
          <w:tab w:val="left" w:pos="-180"/>
          <w:tab w:val="left" w:pos="0"/>
          <w:tab w:val="left" w:pos="180"/>
        </w:tabs>
        <w:spacing w:line="260" w:lineRule="exact"/>
        <w:rPr>
          <w:rFonts w:ascii="Calibri" w:hAnsi="Calibri"/>
          <w:b/>
          <w:sz w:val="22"/>
          <w:szCs w:val="22"/>
        </w:rPr>
      </w:pP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/>
          <w:sz w:val="22"/>
          <w:szCs w:val="22"/>
        </w:rPr>
        <w:tab/>
      </w:r>
      <w:r w:rsidRPr="00422D72">
        <w:rPr>
          <w:rFonts w:ascii="Calibri" w:hAnsi="Calibri"/>
          <w:sz w:val="22"/>
          <w:szCs w:val="22"/>
        </w:rPr>
        <w:tab/>
      </w:r>
      <w:proofErr w:type="spellStart"/>
      <w:r w:rsidRPr="00422D72">
        <w:rPr>
          <w:rFonts w:ascii="Calibri" w:hAnsi="Calibri"/>
          <w:b/>
          <w:sz w:val="22"/>
          <w:szCs w:val="22"/>
        </w:rPr>
        <w:t>Trainee</w:t>
      </w:r>
      <w:proofErr w:type="spellEnd"/>
      <w:r w:rsidRPr="00422D72">
        <w:rPr>
          <w:rFonts w:ascii="Calibri" w:hAnsi="Calibri"/>
          <w:b/>
          <w:sz w:val="22"/>
          <w:szCs w:val="22"/>
        </w:rPr>
        <w:t xml:space="preserve"> </w:t>
      </w:r>
    </w:p>
    <w:p w:rsidR="004222FE" w:rsidRPr="00422D72" w:rsidRDefault="004222FE" w:rsidP="004222FE">
      <w:pPr>
        <w:numPr>
          <w:ilvl w:val="0"/>
          <w:numId w:val="3"/>
        </w:numPr>
        <w:suppressAutoHyphens w:val="0"/>
        <w:spacing w:line="260" w:lineRule="exact"/>
        <w:jc w:val="both"/>
        <w:rPr>
          <w:rFonts w:ascii="Calibri" w:hAnsi="Calibri" w:cs="Arial"/>
          <w:sz w:val="22"/>
          <w:szCs w:val="22"/>
        </w:rPr>
      </w:pPr>
      <w:proofErr w:type="gramStart"/>
      <w:r w:rsidRPr="00422D72">
        <w:rPr>
          <w:rFonts w:ascii="Calibri" w:hAnsi="Calibri" w:cs="Arial"/>
          <w:sz w:val="22"/>
          <w:szCs w:val="22"/>
        </w:rPr>
        <w:t>Participação do programa estruturado de treinamento e desenvolvimento nos departamentos da matriz e filiais, focando a preparação gerencial</w:t>
      </w:r>
      <w:proofErr w:type="gramEnd"/>
      <w:r w:rsidRPr="00422D72">
        <w:rPr>
          <w:rFonts w:ascii="Calibri" w:hAnsi="Calibri" w:cs="Arial"/>
          <w:sz w:val="22"/>
          <w:szCs w:val="22"/>
        </w:rPr>
        <w:t>.</w:t>
      </w:r>
    </w:p>
    <w:p w:rsidR="009B6DBC" w:rsidRPr="00422D72" w:rsidRDefault="009B6DBC" w:rsidP="009B6DBC">
      <w:pPr>
        <w:suppressAutoHyphens w:val="0"/>
        <w:spacing w:line="260" w:lineRule="exact"/>
        <w:jc w:val="both"/>
        <w:rPr>
          <w:rFonts w:ascii="Calibri" w:hAnsi="Calibri" w:cs="Arial"/>
          <w:sz w:val="22"/>
          <w:szCs w:val="22"/>
        </w:rPr>
      </w:pPr>
    </w:p>
    <w:p w:rsidR="009B6DBC" w:rsidRPr="00422D72" w:rsidRDefault="009B6DBC" w:rsidP="004222FE">
      <w:pPr>
        <w:numPr>
          <w:ilvl w:val="0"/>
          <w:numId w:val="3"/>
        </w:numPr>
        <w:suppressAutoHyphens w:val="0"/>
        <w:spacing w:line="260" w:lineRule="exact"/>
        <w:jc w:val="both"/>
        <w:rPr>
          <w:rFonts w:ascii="Calibri" w:hAnsi="Calibri" w:cs="Arial"/>
          <w:sz w:val="22"/>
          <w:szCs w:val="22"/>
        </w:rPr>
      </w:pPr>
      <w:r w:rsidRPr="00422D72">
        <w:rPr>
          <w:rFonts w:ascii="Calibri" w:hAnsi="Calibri" w:cs="Arial"/>
          <w:sz w:val="22"/>
          <w:szCs w:val="22"/>
        </w:rPr>
        <w:t>Atuação na área Administrativa com experiência na coordenação, planejamento e controle das atividades de diversas áreas, fixando políticas de gestão dos recursos financeiros, administrativos, estruturação e racionalização, tendo em vista os objetivos da organização.</w:t>
      </w:r>
    </w:p>
    <w:p w:rsidR="009B6DBC" w:rsidRPr="00422D72" w:rsidRDefault="009B6DBC" w:rsidP="009B6DBC">
      <w:pPr>
        <w:pStyle w:val="PargrafodaLista"/>
        <w:rPr>
          <w:rFonts w:ascii="Calibri" w:hAnsi="Calibri" w:cs="Arial"/>
          <w:sz w:val="22"/>
          <w:szCs w:val="22"/>
        </w:rPr>
      </w:pPr>
    </w:p>
    <w:p w:rsidR="009B6DBC" w:rsidRPr="00422D72" w:rsidRDefault="009B6DBC" w:rsidP="004222FE">
      <w:pPr>
        <w:numPr>
          <w:ilvl w:val="0"/>
          <w:numId w:val="3"/>
        </w:numPr>
        <w:suppressAutoHyphens w:val="0"/>
        <w:spacing w:line="260" w:lineRule="exact"/>
        <w:jc w:val="both"/>
        <w:rPr>
          <w:rFonts w:ascii="Calibri" w:hAnsi="Calibri" w:cs="Arial"/>
          <w:sz w:val="22"/>
          <w:szCs w:val="22"/>
        </w:rPr>
      </w:pPr>
      <w:r w:rsidRPr="00422D72">
        <w:rPr>
          <w:rFonts w:ascii="Calibri" w:hAnsi="Calibri" w:cs="Arial"/>
          <w:sz w:val="22"/>
          <w:szCs w:val="22"/>
        </w:rPr>
        <w:t>Experiência no desenvolvimento de estratégias de mercado, auxiliando na definição, analise e cumprimento de metas.</w:t>
      </w:r>
    </w:p>
    <w:p w:rsidR="009B6DBC" w:rsidRPr="00422D72" w:rsidRDefault="009B6DBC" w:rsidP="009B6DBC">
      <w:pPr>
        <w:pStyle w:val="PargrafodaLista"/>
        <w:rPr>
          <w:rFonts w:ascii="Calibri" w:hAnsi="Calibri" w:cs="Arial"/>
          <w:sz w:val="22"/>
          <w:szCs w:val="22"/>
        </w:rPr>
      </w:pPr>
    </w:p>
    <w:p w:rsidR="009B6DBC" w:rsidRPr="00422D72" w:rsidRDefault="009B6DBC" w:rsidP="004222FE">
      <w:pPr>
        <w:numPr>
          <w:ilvl w:val="0"/>
          <w:numId w:val="3"/>
        </w:numPr>
        <w:suppressAutoHyphens w:val="0"/>
        <w:spacing w:line="260" w:lineRule="exact"/>
        <w:jc w:val="both"/>
        <w:rPr>
          <w:rFonts w:asciiTheme="minorHAnsi" w:hAnsiTheme="minorHAnsi" w:cs="Arial"/>
          <w:sz w:val="22"/>
          <w:szCs w:val="22"/>
        </w:rPr>
      </w:pPr>
      <w:r w:rsidRPr="00422D72">
        <w:rPr>
          <w:rFonts w:asciiTheme="minorHAnsi" w:hAnsiTheme="minorHAnsi"/>
          <w:sz w:val="22"/>
          <w:szCs w:val="22"/>
        </w:rPr>
        <w:t>G</w:t>
      </w:r>
      <w:r w:rsidR="00496443">
        <w:rPr>
          <w:rFonts w:asciiTheme="minorHAnsi" w:hAnsiTheme="minorHAnsi"/>
          <w:sz w:val="22"/>
          <w:szCs w:val="22"/>
        </w:rPr>
        <w:t xml:space="preserve">estão da </w:t>
      </w:r>
      <w:proofErr w:type="gramStart"/>
      <w:r w:rsidR="00496443">
        <w:rPr>
          <w:rFonts w:asciiTheme="minorHAnsi" w:hAnsiTheme="minorHAnsi"/>
          <w:sz w:val="22"/>
          <w:szCs w:val="22"/>
        </w:rPr>
        <w:t>implementação</w:t>
      </w:r>
      <w:proofErr w:type="gramEnd"/>
      <w:r w:rsidR="00496443">
        <w:rPr>
          <w:rFonts w:asciiTheme="minorHAnsi" w:hAnsiTheme="minorHAnsi"/>
          <w:sz w:val="22"/>
          <w:szCs w:val="22"/>
        </w:rPr>
        <w:t xml:space="preserve"> de plano de carreira e programa</w:t>
      </w:r>
      <w:r w:rsidRPr="00422D72">
        <w:rPr>
          <w:rFonts w:asciiTheme="minorHAnsi" w:hAnsiTheme="minorHAnsi"/>
          <w:sz w:val="22"/>
          <w:szCs w:val="22"/>
        </w:rPr>
        <w:t xml:space="preserve"> de benefícios, além de atuar na seleção e admissão de colaboradores.</w:t>
      </w:r>
    </w:p>
    <w:p w:rsidR="009B6DBC" w:rsidRPr="00422D72" w:rsidRDefault="009B6DBC" w:rsidP="009B6DBC">
      <w:pPr>
        <w:pStyle w:val="PargrafodaLista"/>
        <w:rPr>
          <w:rFonts w:asciiTheme="minorHAnsi" w:hAnsiTheme="minorHAnsi" w:cs="Arial"/>
          <w:sz w:val="22"/>
          <w:szCs w:val="22"/>
        </w:rPr>
      </w:pPr>
    </w:p>
    <w:p w:rsidR="009B6DBC" w:rsidRPr="00422D72" w:rsidRDefault="00236AA0" w:rsidP="004222FE">
      <w:pPr>
        <w:numPr>
          <w:ilvl w:val="0"/>
          <w:numId w:val="3"/>
        </w:numPr>
        <w:suppressAutoHyphens w:val="0"/>
        <w:spacing w:line="260" w:lineRule="exact"/>
        <w:jc w:val="both"/>
        <w:rPr>
          <w:rFonts w:asciiTheme="minorHAnsi" w:hAnsiTheme="minorHAnsi" w:cs="Arial"/>
          <w:sz w:val="22"/>
          <w:szCs w:val="22"/>
        </w:rPr>
      </w:pPr>
      <w:r w:rsidRPr="00422D72">
        <w:rPr>
          <w:rFonts w:asciiTheme="minorHAnsi" w:hAnsiTheme="minorHAnsi"/>
          <w:sz w:val="22"/>
          <w:szCs w:val="22"/>
        </w:rPr>
        <w:t>Vivência, elaboração de plano orçamentário, estudo de viabilidade financeira, controle de custos e receitas, gerenciamento de contas a pagar e receber e conciliação de pagamentos e depósitos bancários.</w:t>
      </w:r>
    </w:p>
    <w:p w:rsidR="009B6DBC" w:rsidRPr="00422D72" w:rsidRDefault="009B6DBC" w:rsidP="009B6DBC">
      <w:pPr>
        <w:suppressAutoHyphens w:val="0"/>
        <w:spacing w:line="260" w:lineRule="exact"/>
        <w:jc w:val="both"/>
        <w:rPr>
          <w:rFonts w:ascii="Calibri" w:hAnsi="Calibri" w:cs="Arial"/>
          <w:sz w:val="22"/>
          <w:szCs w:val="22"/>
        </w:rPr>
      </w:pPr>
    </w:p>
    <w:p w:rsidR="004222FE" w:rsidRPr="00422D72" w:rsidRDefault="004222FE" w:rsidP="004222FE">
      <w:pPr>
        <w:pStyle w:val="Ttulo"/>
        <w:spacing w:line="260" w:lineRule="exact"/>
        <w:ind w:right="0"/>
        <w:rPr>
          <w:rFonts w:ascii="Calibri" w:hAnsi="Calibri"/>
          <w:noProof/>
          <w:sz w:val="22"/>
          <w:szCs w:val="22"/>
          <w:u w:val="single"/>
        </w:rPr>
      </w:pPr>
      <w:r w:rsidRPr="00422D72">
        <w:rPr>
          <w:rFonts w:ascii="Calibri" w:hAnsi="Calibri"/>
          <w:noProof/>
          <w:sz w:val="22"/>
          <w:szCs w:val="22"/>
          <w:u w:val="single"/>
        </w:rPr>
        <w:t>Formação Acadêmica</w:t>
      </w:r>
    </w:p>
    <w:p w:rsidR="004222FE" w:rsidRPr="00422D72" w:rsidRDefault="004222FE" w:rsidP="004222FE">
      <w:pPr>
        <w:tabs>
          <w:tab w:val="num" w:pos="2160"/>
        </w:tabs>
        <w:spacing w:line="260" w:lineRule="exact"/>
        <w:jc w:val="both"/>
        <w:rPr>
          <w:rFonts w:ascii="Calibri" w:hAnsi="Calibri"/>
          <w:sz w:val="22"/>
          <w:szCs w:val="22"/>
        </w:rPr>
      </w:pPr>
    </w:p>
    <w:p w:rsidR="004222FE" w:rsidRPr="00422D72" w:rsidRDefault="004222FE" w:rsidP="004222FE">
      <w:pPr>
        <w:suppressAutoHyphens w:val="0"/>
        <w:spacing w:line="260" w:lineRule="exact"/>
        <w:rPr>
          <w:rFonts w:ascii="Calibri" w:hAnsi="Calibri" w:cs="Arial"/>
          <w:sz w:val="22"/>
          <w:szCs w:val="22"/>
        </w:rPr>
      </w:pPr>
      <w:r w:rsidRPr="00422D72">
        <w:rPr>
          <w:rFonts w:ascii="Calibri" w:hAnsi="Calibri" w:cs="Arial"/>
          <w:b/>
          <w:sz w:val="22"/>
          <w:szCs w:val="22"/>
        </w:rPr>
        <w:t>MBA em Negócios</w:t>
      </w:r>
      <w:r w:rsidRPr="00422D72">
        <w:rPr>
          <w:rFonts w:ascii="Calibri" w:hAnsi="Calibri" w:cs="Arial"/>
          <w:sz w:val="22"/>
          <w:szCs w:val="22"/>
        </w:rPr>
        <w:t xml:space="preserve"> </w:t>
      </w:r>
      <w:r w:rsidRPr="00422D72">
        <w:rPr>
          <w:rFonts w:ascii="Calibri" w:hAnsi="Calibri"/>
          <w:sz w:val="22"/>
          <w:szCs w:val="22"/>
        </w:rPr>
        <w:t>– concluído em 03/2008</w:t>
      </w:r>
    </w:p>
    <w:p w:rsidR="004222FE" w:rsidRPr="00422D72" w:rsidRDefault="004222FE" w:rsidP="004222FE">
      <w:pPr>
        <w:suppressAutoHyphens w:val="0"/>
        <w:spacing w:line="260" w:lineRule="exact"/>
        <w:rPr>
          <w:rFonts w:ascii="Calibri" w:hAnsi="Calibri" w:cs="Arial"/>
          <w:sz w:val="22"/>
          <w:szCs w:val="22"/>
        </w:rPr>
      </w:pPr>
      <w:r w:rsidRPr="00422D72">
        <w:rPr>
          <w:rFonts w:ascii="Calibri" w:hAnsi="Calibri" w:cs="Arial"/>
          <w:sz w:val="22"/>
          <w:szCs w:val="22"/>
        </w:rPr>
        <w:t>Universidade do Norte do Paraná – UNOPAR</w:t>
      </w:r>
    </w:p>
    <w:p w:rsidR="004222FE" w:rsidRPr="00422D72" w:rsidRDefault="004222FE" w:rsidP="004222FE">
      <w:pPr>
        <w:suppressAutoHyphens w:val="0"/>
        <w:spacing w:line="260" w:lineRule="exact"/>
        <w:rPr>
          <w:rFonts w:ascii="Calibri" w:hAnsi="Calibri"/>
          <w:sz w:val="22"/>
          <w:szCs w:val="22"/>
        </w:rPr>
      </w:pPr>
    </w:p>
    <w:p w:rsidR="004222FE" w:rsidRPr="00422D72" w:rsidRDefault="004222FE" w:rsidP="004222FE">
      <w:pPr>
        <w:suppressAutoHyphens w:val="0"/>
        <w:spacing w:line="260" w:lineRule="exact"/>
        <w:rPr>
          <w:rFonts w:ascii="Calibri" w:hAnsi="Calibri"/>
          <w:sz w:val="22"/>
          <w:szCs w:val="22"/>
        </w:rPr>
      </w:pPr>
      <w:proofErr w:type="gramStart"/>
      <w:r w:rsidRPr="00422D72">
        <w:rPr>
          <w:rFonts w:ascii="Calibri" w:hAnsi="Calibri"/>
          <w:b/>
          <w:sz w:val="22"/>
          <w:szCs w:val="22"/>
        </w:rPr>
        <w:t xml:space="preserve">Graduação em </w:t>
      </w:r>
      <w:r w:rsidRPr="00422D72">
        <w:rPr>
          <w:rFonts w:ascii="Calibri" w:hAnsi="Calibri" w:cs="Arial"/>
          <w:b/>
          <w:sz w:val="22"/>
          <w:szCs w:val="22"/>
        </w:rPr>
        <w:t>Sistemas de Informação</w:t>
      </w:r>
      <w:r w:rsidRPr="00422D72">
        <w:rPr>
          <w:rFonts w:ascii="Calibri" w:hAnsi="Calibri"/>
          <w:sz w:val="22"/>
          <w:szCs w:val="22"/>
        </w:rPr>
        <w:t xml:space="preserve"> – concluído em 12/2006</w:t>
      </w:r>
      <w:proofErr w:type="gramEnd"/>
    </w:p>
    <w:p w:rsidR="004222FE" w:rsidRPr="00422D72" w:rsidRDefault="004222FE" w:rsidP="004222FE">
      <w:pPr>
        <w:suppressAutoHyphens w:val="0"/>
        <w:spacing w:line="260" w:lineRule="exact"/>
        <w:rPr>
          <w:rFonts w:ascii="Calibri" w:hAnsi="Calibri" w:cs="Arial"/>
          <w:sz w:val="22"/>
          <w:szCs w:val="22"/>
        </w:rPr>
      </w:pPr>
      <w:r w:rsidRPr="00422D72">
        <w:rPr>
          <w:rFonts w:ascii="Calibri" w:hAnsi="Calibri" w:cs="Arial"/>
          <w:sz w:val="22"/>
          <w:szCs w:val="22"/>
        </w:rPr>
        <w:t xml:space="preserve">Universidade do Contestado – UNC </w:t>
      </w:r>
    </w:p>
    <w:p w:rsidR="004222FE" w:rsidRPr="00422D72" w:rsidRDefault="004222FE" w:rsidP="004222FE">
      <w:pPr>
        <w:pStyle w:val="Ttulo"/>
        <w:spacing w:line="260" w:lineRule="exact"/>
        <w:ind w:right="0"/>
        <w:rPr>
          <w:rFonts w:ascii="Calibri" w:hAnsi="Calibri"/>
          <w:b w:val="0"/>
          <w:smallCaps w:val="0"/>
          <w:shadow/>
          <w:noProof/>
          <w:sz w:val="22"/>
          <w:szCs w:val="22"/>
        </w:rPr>
      </w:pPr>
    </w:p>
    <w:p w:rsidR="004222FE" w:rsidRPr="00422D72" w:rsidRDefault="004222FE" w:rsidP="004222FE">
      <w:pPr>
        <w:pStyle w:val="Ttulo"/>
        <w:spacing w:line="260" w:lineRule="exact"/>
        <w:ind w:right="0"/>
        <w:rPr>
          <w:rFonts w:ascii="Calibri" w:hAnsi="Calibri"/>
          <w:noProof/>
          <w:sz w:val="22"/>
          <w:szCs w:val="22"/>
          <w:u w:val="single"/>
        </w:rPr>
      </w:pPr>
      <w:r w:rsidRPr="00422D72">
        <w:rPr>
          <w:rFonts w:ascii="Calibri" w:hAnsi="Calibri"/>
          <w:noProof/>
          <w:sz w:val="22"/>
          <w:szCs w:val="22"/>
          <w:u w:val="single"/>
        </w:rPr>
        <w:t xml:space="preserve">Certificação </w:t>
      </w:r>
    </w:p>
    <w:p w:rsidR="004222FE" w:rsidRPr="00422D72" w:rsidRDefault="004222FE" w:rsidP="004222FE">
      <w:pPr>
        <w:pStyle w:val="Ttulo"/>
        <w:spacing w:line="260" w:lineRule="exact"/>
        <w:ind w:right="0"/>
        <w:rPr>
          <w:rFonts w:ascii="Calibri" w:hAnsi="Calibri"/>
          <w:b w:val="0"/>
          <w:smallCaps w:val="0"/>
          <w:sz w:val="22"/>
          <w:szCs w:val="22"/>
        </w:rPr>
      </w:pPr>
      <w:r w:rsidRPr="00422D72">
        <w:rPr>
          <w:rFonts w:ascii="Verdana" w:hAnsi="Verdana"/>
          <w:sz w:val="18"/>
          <w:szCs w:val="18"/>
        </w:rPr>
        <w:t xml:space="preserve"> </w:t>
      </w:r>
      <w:r w:rsidRPr="00422D72">
        <w:rPr>
          <w:rFonts w:ascii="Calibri" w:hAnsi="Calibri"/>
          <w:b w:val="0"/>
          <w:smallCaps w:val="0"/>
          <w:sz w:val="22"/>
          <w:szCs w:val="22"/>
        </w:rPr>
        <w:t xml:space="preserve">CPA 10 – ANBID </w:t>
      </w:r>
    </w:p>
    <w:p w:rsidR="004222FE" w:rsidRPr="00422D72" w:rsidRDefault="004222FE" w:rsidP="004222FE">
      <w:pPr>
        <w:pStyle w:val="Ttulo"/>
        <w:spacing w:line="260" w:lineRule="exact"/>
        <w:ind w:right="0"/>
        <w:rPr>
          <w:rFonts w:ascii="Calibri" w:hAnsi="Calibri"/>
          <w:noProof/>
          <w:sz w:val="22"/>
          <w:szCs w:val="22"/>
          <w:u w:val="single"/>
        </w:rPr>
      </w:pPr>
    </w:p>
    <w:p w:rsidR="004222FE" w:rsidRPr="00422D72" w:rsidRDefault="004222FE" w:rsidP="004222FE">
      <w:pPr>
        <w:pStyle w:val="Ttulo"/>
        <w:spacing w:line="260" w:lineRule="exact"/>
        <w:ind w:right="0"/>
        <w:rPr>
          <w:rFonts w:ascii="Calibri" w:hAnsi="Calibri"/>
          <w:noProof/>
          <w:sz w:val="22"/>
          <w:szCs w:val="22"/>
          <w:u w:val="single"/>
        </w:rPr>
      </w:pPr>
      <w:r w:rsidRPr="00422D72">
        <w:rPr>
          <w:rFonts w:ascii="Calibri" w:hAnsi="Calibri"/>
          <w:noProof/>
          <w:sz w:val="22"/>
          <w:szCs w:val="22"/>
          <w:u w:val="single"/>
        </w:rPr>
        <w:t>Idioma</w:t>
      </w:r>
    </w:p>
    <w:p w:rsidR="004222FE" w:rsidRPr="00422D72" w:rsidRDefault="00196309" w:rsidP="004222FE">
      <w:pPr>
        <w:spacing w:line="260" w:lineRule="exact"/>
        <w:jc w:val="both"/>
        <w:rPr>
          <w:rFonts w:ascii="Calibri" w:hAnsi="Calibri"/>
          <w:sz w:val="22"/>
          <w:szCs w:val="22"/>
        </w:rPr>
      </w:pPr>
      <w:r w:rsidRPr="00422D72">
        <w:rPr>
          <w:rFonts w:ascii="Calibri" w:hAnsi="Calibri"/>
          <w:sz w:val="22"/>
          <w:szCs w:val="22"/>
        </w:rPr>
        <w:t xml:space="preserve">Inglês </w:t>
      </w:r>
    </w:p>
    <w:p w:rsidR="004222FE" w:rsidRPr="00422D72" w:rsidRDefault="004222FE" w:rsidP="004222FE">
      <w:pPr>
        <w:spacing w:line="260" w:lineRule="exact"/>
        <w:jc w:val="both"/>
        <w:rPr>
          <w:rFonts w:ascii="Calibri" w:hAnsi="Calibri"/>
          <w:sz w:val="22"/>
          <w:szCs w:val="22"/>
        </w:rPr>
      </w:pPr>
    </w:p>
    <w:p w:rsidR="004222FE" w:rsidRPr="00422D72" w:rsidRDefault="004222FE" w:rsidP="004222FE">
      <w:pPr>
        <w:pStyle w:val="Ttulo"/>
        <w:spacing w:line="260" w:lineRule="exact"/>
        <w:ind w:right="0"/>
        <w:rPr>
          <w:rFonts w:ascii="Calibri" w:hAnsi="Calibri"/>
          <w:noProof/>
          <w:sz w:val="22"/>
          <w:szCs w:val="22"/>
          <w:u w:val="single"/>
        </w:rPr>
      </w:pPr>
      <w:r w:rsidRPr="00422D72">
        <w:rPr>
          <w:rFonts w:ascii="Calibri" w:hAnsi="Calibri"/>
          <w:noProof/>
          <w:sz w:val="22"/>
          <w:szCs w:val="22"/>
          <w:u w:val="single"/>
        </w:rPr>
        <w:t>Formação Complementar</w:t>
      </w:r>
    </w:p>
    <w:p w:rsidR="00D84FA6" w:rsidRPr="00422D72" w:rsidRDefault="00D84FA6" w:rsidP="00D84FA6">
      <w:pPr>
        <w:numPr>
          <w:ilvl w:val="0"/>
          <w:numId w:val="2"/>
        </w:numPr>
        <w:suppressAutoHyphens w:val="0"/>
        <w:spacing w:line="260" w:lineRule="exact"/>
        <w:ind w:left="357" w:hanging="357"/>
        <w:jc w:val="both"/>
        <w:rPr>
          <w:rFonts w:ascii="Calibri" w:hAnsi="Calibri"/>
          <w:b/>
          <w:sz w:val="22"/>
          <w:szCs w:val="22"/>
          <w:u w:val="dotDotDash"/>
        </w:rPr>
      </w:pPr>
      <w:r w:rsidRPr="00422D72">
        <w:rPr>
          <w:rFonts w:ascii="Calibri" w:hAnsi="Calibri" w:cs="Arial"/>
          <w:sz w:val="22"/>
          <w:szCs w:val="22"/>
        </w:rPr>
        <w:t xml:space="preserve">Vendas Consultivas – Instituto </w:t>
      </w:r>
      <w:proofErr w:type="gramStart"/>
      <w:r w:rsidRPr="00422D72">
        <w:rPr>
          <w:rFonts w:ascii="Calibri" w:hAnsi="Calibri" w:cs="Arial"/>
          <w:sz w:val="22"/>
          <w:szCs w:val="22"/>
        </w:rPr>
        <w:t>Supra</w:t>
      </w:r>
      <w:proofErr w:type="gramEnd"/>
    </w:p>
    <w:p w:rsidR="004222FE" w:rsidRPr="00422D72" w:rsidRDefault="004222FE" w:rsidP="004222FE">
      <w:pPr>
        <w:numPr>
          <w:ilvl w:val="0"/>
          <w:numId w:val="2"/>
        </w:numPr>
        <w:suppressAutoHyphens w:val="0"/>
        <w:spacing w:line="260" w:lineRule="exact"/>
        <w:ind w:left="357" w:hanging="357"/>
        <w:jc w:val="both"/>
        <w:rPr>
          <w:rFonts w:ascii="Calibri" w:hAnsi="Calibri"/>
          <w:b/>
          <w:sz w:val="22"/>
          <w:szCs w:val="22"/>
          <w:u w:val="dotDotDash"/>
        </w:rPr>
      </w:pPr>
      <w:proofErr w:type="gramStart"/>
      <w:r w:rsidRPr="00422D72">
        <w:rPr>
          <w:rFonts w:ascii="Calibri" w:hAnsi="Calibri" w:cs="Arial"/>
          <w:sz w:val="22"/>
          <w:szCs w:val="22"/>
        </w:rPr>
        <w:t>Feedback</w:t>
      </w:r>
      <w:proofErr w:type="gramEnd"/>
      <w:r w:rsidRPr="00422D72">
        <w:rPr>
          <w:rFonts w:ascii="Calibri" w:hAnsi="Calibri" w:cs="Arial"/>
          <w:sz w:val="22"/>
          <w:szCs w:val="22"/>
        </w:rPr>
        <w:t xml:space="preserve"> – </w:t>
      </w:r>
      <w:proofErr w:type="spellStart"/>
      <w:r w:rsidRPr="00422D72">
        <w:rPr>
          <w:rFonts w:ascii="Calibri" w:hAnsi="Calibri" w:cs="Arial"/>
          <w:sz w:val="22"/>
          <w:szCs w:val="22"/>
        </w:rPr>
        <w:t>Fiesc</w:t>
      </w:r>
      <w:proofErr w:type="spellEnd"/>
      <w:r w:rsidRPr="00422D72">
        <w:rPr>
          <w:rFonts w:ascii="Calibri" w:hAnsi="Calibri" w:cs="Arial"/>
          <w:sz w:val="22"/>
          <w:szCs w:val="22"/>
        </w:rPr>
        <w:t xml:space="preserve"> / </w:t>
      </w:r>
      <w:proofErr w:type="spellStart"/>
      <w:r w:rsidRPr="00422D72">
        <w:rPr>
          <w:rFonts w:ascii="Calibri" w:hAnsi="Calibri" w:cs="Arial"/>
          <w:sz w:val="22"/>
          <w:szCs w:val="22"/>
        </w:rPr>
        <w:t>Senai</w:t>
      </w:r>
      <w:proofErr w:type="spellEnd"/>
    </w:p>
    <w:p w:rsidR="004222FE" w:rsidRPr="00422D72" w:rsidRDefault="004222FE" w:rsidP="004222FE">
      <w:pPr>
        <w:numPr>
          <w:ilvl w:val="0"/>
          <w:numId w:val="2"/>
        </w:numPr>
        <w:suppressAutoHyphens w:val="0"/>
        <w:spacing w:line="260" w:lineRule="exact"/>
        <w:ind w:left="357" w:hanging="357"/>
        <w:jc w:val="both"/>
        <w:rPr>
          <w:rFonts w:ascii="Calibri" w:hAnsi="Calibri"/>
          <w:b/>
          <w:sz w:val="22"/>
          <w:szCs w:val="22"/>
          <w:u w:val="dotDotDash"/>
        </w:rPr>
      </w:pPr>
      <w:r w:rsidRPr="00422D72">
        <w:rPr>
          <w:rFonts w:ascii="Calibri" w:hAnsi="Calibri" w:cs="Arial"/>
          <w:sz w:val="22"/>
          <w:szCs w:val="22"/>
        </w:rPr>
        <w:t xml:space="preserve">Comunicação – </w:t>
      </w:r>
      <w:proofErr w:type="spellStart"/>
      <w:r w:rsidRPr="00422D72">
        <w:rPr>
          <w:rFonts w:ascii="Calibri" w:hAnsi="Calibri" w:cs="Arial"/>
          <w:sz w:val="22"/>
          <w:szCs w:val="22"/>
        </w:rPr>
        <w:t>Fiesc</w:t>
      </w:r>
      <w:proofErr w:type="spellEnd"/>
      <w:r w:rsidRPr="00422D72">
        <w:rPr>
          <w:rFonts w:ascii="Calibri" w:hAnsi="Calibri" w:cs="Arial"/>
          <w:sz w:val="22"/>
          <w:szCs w:val="22"/>
        </w:rPr>
        <w:t xml:space="preserve"> / </w:t>
      </w:r>
      <w:proofErr w:type="spellStart"/>
      <w:proofErr w:type="gramStart"/>
      <w:r w:rsidRPr="00422D72">
        <w:rPr>
          <w:rFonts w:ascii="Calibri" w:hAnsi="Calibri" w:cs="Arial"/>
          <w:sz w:val="22"/>
          <w:szCs w:val="22"/>
        </w:rPr>
        <w:t>Senai</w:t>
      </w:r>
      <w:proofErr w:type="spellEnd"/>
      <w:proofErr w:type="gramEnd"/>
    </w:p>
    <w:p w:rsidR="004222FE" w:rsidRPr="00422D72" w:rsidRDefault="004222FE" w:rsidP="004222FE">
      <w:pPr>
        <w:numPr>
          <w:ilvl w:val="0"/>
          <w:numId w:val="2"/>
        </w:numPr>
        <w:suppressAutoHyphens w:val="0"/>
        <w:spacing w:line="260" w:lineRule="exact"/>
        <w:ind w:left="357" w:hanging="357"/>
        <w:jc w:val="both"/>
        <w:rPr>
          <w:rFonts w:ascii="Calibri" w:hAnsi="Calibri"/>
          <w:b/>
          <w:sz w:val="22"/>
          <w:szCs w:val="22"/>
          <w:u w:val="dotDotDash"/>
        </w:rPr>
      </w:pPr>
      <w:r w:rsidRPr="00422D72">
        <w:rPr>
          <w:rFonts w:ascii="Calibri" w:hAnsi="Calibri" w:cs="Arial"/>
          <w:sz w:val="22"/>
          <w:szCs w:val="22"/>
        </w:rPr>
        <w:t xml:space="preserve">Relações Interpessoais – </w:t>
      </w:r>
      <w:proofErr w:type="spellStart"/>
      <w:r w:rsidRPr="00422D72">
        <w:rPr>
          <w:rFonts w:ascii="Calibri" w:hAnsi="Calibri" w:cs="Arial"/>
          <w:sz w:val="22"/>
          <w:szCs w:val="22"/>
        </w:rPr>
        <w:t>Fiesc</w:t>
      </w:r>
      <w:proofErr w:type="spellEnd"/>
      <w:r w:rsidRPr="00422D72">
        <w:rPr>
          <w:rFonts w:ascii="Calibri" w:hAnsi="Calibri" w:cs="Arial"/>
          <w:sz w:val="22"/>
          <w:szCs w:val="22"/>
        </w:rPr>
        <w:t xml:space="preserve"> / </w:t>
      </w:r>
      <w:proofErr w:type="spellStart"/>
      <w:proofErr w:type="gramStart"/>
      <w:r w:rsidRPr="00422D72">
        <w:rPr>
          <w:rFonts w:ascii="Calibri" w:hAnsi="Calibri" w:cs="Arial"/>
          <w:sz w:val="22"/>
          <w:szCs w:val="22"/>
        </w:rPr>
        <w:t>Senai</w:t>
      </w:r>
      <w:proofErr w:type="spellEnd"/>
      <w:proofErr w:type="gramEnd"/>
    </w:p>
    <w:p w:rsidR="004222FE" w:rsidRPr="00422D72" w:rsidRDefault="004222FE" w:rsidP="004222FE">
      <w:pPr>
        <w:numPr>
          <w:ilvl w:val="0"/>
          <w:numId w:val="2"/>
        </w:numPr>
        <w:suppressAutoHyphens w:val="0"/>
        <w:spacing w:line="260" w:lineRule="exact"/>
        <w:ind w:left="357" w:hanging="357"/>
        <w:jc w:val="both"/>
        <w:rPr>
          <w:rFonts w:ascii="Calibri" w:hAnsi="Calibri"/>
          <w:b/>
          <w:sz w:val="22"/>
          <w:szCs w:val="22"/>
          <w:u w:val="dotDotDash"/>
        </w:rPr>
      </w:pPr>
      <w:r w:rsidRPr="00422D72">
        <w:rPr>
          <w:rFonts w:ascii="Calibri" w:hAnsi="Calibri" w:cs="Arial"/>
          <w:sz w:val="22"/>
          <w:szCs w:val="22"/>
        </w:rPr>
        <w:t xml:space="preserve">Formação e Desenvolvimento de Equipes – </w:t>
      </w:r>
      <w:proofErr w:type="spellStart"/>
      <w:r w:rsidRPr="00422D72">
        <w:rPr>
          <w:rFonts w:ascii="Calibri" w:hAnsi="Calibri" w:cs="Arial"/>
          <w:sz w:val="22"/>
          <w:szCs w:val="22"/>
        </w:rPr>
        <w:t>Fiesc</w:t>
      </w:r>
      <w:proofErr w:type="spellEnd"/>
      <w:r w:rsidRPr="00422D72">
        <w:rPr>
          <w:rFonts w:ascii="Calibri" w:hAnsi="Calibri" w:cs="Arial"/>
          <w:sz w:val="22"/>
          <w:szCs w:val="22"/>
        </w:rPr>
        <w:t xml:space="preserve"> / </w:t>
      </w:r>
      <w:proofErr w:type="spellStart"/>
      <w:proofErr w:type="gramStart"/>
      <w:r w:rsidRPr="00422D72">
        <w:rPr>
          <w:rFonts w:ascii="Calibri" w:hAnsi="Calibri" w:cs="Arial"/>
          <w:sz w:val="22"/>
          <w:szCs w:val="22"/>
        </w:rPr>
        <w:t>Senai</w:t>
      </w:r>
      <w:proofErr w:type="spellEnd"/>
      <w:proofErr w:type="gramEnd"/>
    </w:p>
    <w:p w:rsidR="004222FE" w:rsidRPr="00422D72" w:rsidRDefault="004222FE" w:rsidP="004222FE">
      <w:pPr>
        <w:numPr>
          <w:ilvl w:val="0"/>
          <w:numId w:val="2"/>
        </w:numPr>
        <w:suppressAutoHyphens w:val="0"/>
        <w:spacing w:line="260" w:lineRule="exact"/>
        <w:ind w:left="357" w:hanging="357"/>
        <w:jc w:val="both"/>
        <w:rPr>
          <w:rFonts w:ascii="Calibri" w:hAnsi="Calibri"/>
          <w:b/>
          <w:sz w:val="22"/>
          <w:szCs w:val="22"/>
          <w:u w:val="dotDotDash"/>
        </w:rPr>
      </w:pPr>
      <w:r w:rsidRPr="00422D72">
        <w:rPr>
          <w:rFonts w:ascii="Calibri" w:hAnsi="Calibri" w:cs="Arial"/>
          <w:sz w:val="22"/>
          <w:szCs w:val="22"/>
        </w:rPr>
        <w:t xml:space="preserve">Gestão de Pessoas – </w:t>
      </w:r>
      <w:proofErr w:type="spellStart"/>
      <w:r w:rsidRPr="00422D72">
        <w:rPr>
          <w:rFonts w:ascii="Calibri" w:hAnsi="Calibri" w:cs="Arial"/>
          <w:sz w:val="22"/>
          <w:szCs w:val="22"/>
        </w:rPr>
        <w:t>Fiesc</w:t>
      </w:r>
      <w:proofErr w:type="spellEnd"/>
      <w:r w:rsidRPr="00422D72">
        <w:rPr>
          <w:rFonts w:ascii="Calibri" w:hAnsi="Calibri" w:cs="Arial"/>
          <w:sz w:val="22"/>
          <w:szCs w:val="22"/>
        </w:rPr>
        <w:t xml:space="preserve"> / </w:t>
      </w:r>
      <w:proofErr w:type="spellStart"/>
      <w:proofErr w:type="gramStart"/>
      <w:r w:rsidRPr="00422D72">
        <w:rPr>
          <w:rFonts w:ascii="Calibri" w:hAnsi="Calibri" w:cs="Arial"/>
          <w:sz w:val="22"/>
          <w:szCs w:val="22"/>
        </w:rPr>
        <w:t>Senai</w:t>
      </w:r>
      <w:proofErr w:type="spellEnd"/>
      <w:proofErr w:type="gramEnd"/>
    </w:p>
    <w:p w:rsidR="004222FE" w:rsidRPr="00422D72" w:rsidRDefault="004222FE" w:rsidP="004222FE">
      <w:pPr>
        <w:numPr>
          <w:ilvl w:val="0"/>
          <w:numId w:val="2"/>
        </w:numPr>
        <w:suppressAutoHyphens w:val="0"/>
        <w:spacing w:line="260" w:lineRule="exact"/>
        <w:ind w:left="357" w:hanging="357"/>
        <w:jc w:val="both"/>
        <w:rPr>
          <w:rFonts w:ascii="Calibri" w:hAnsi="Calibri"/>
          <w:b/>
          <w:sz w:val="22"/>
          <w:szCs w:val="22"/>
          <w:u w:val="dotDotDash"/>
        </w:rPr>
      </w:pPr>
      <w:r w:rsidRPr="00422D72">
        <w:rPr>
          <w:rFonts w:ascii="Calibri" w:hAnsi="Calibri" w:cs="Arial"/>
          <w:sz w:val="22"/>
          <w:szCs w:val="22"/>
        </w:rPr>
        <w:t xml:space="preserve">Gestão Financeira e Custos – </w:t>
      </w:r>
      <w:proofErr w:type="spellStart"/>
      <w:r w:rsidRPr="00422D72">
        <w:rPr>
          <w:rFonts w:ascii="Calibri" w:hAnsi="Calibri" w:cs="Arial"/>
          <w:sz w:val="22"/>
          <w:szCs w:val="22"/>
        </w:rPr>
        <w:t>Fiesc</w:t>
      </w:r>
      <w:proofErr w:type="spellEnd"/>
      <w:r w:rsidRPr="00422D72">
        <w:rPr>
          <w:rFonts w:ascii="Calibri" w:hAnsi="Calibri" w:cs="Arial"/>
          <w:sz w:val="22"/>
          <w:szCs w:val="22"/>
        </w:rPr>
        <w:t xml:space="preserve"> / </w:t>
      </w:r>
      <w:proofErr w:type="spellStart"/>
      <w:proofErr w:type="gramStart"/>
      <w:r w:rsidRPr="00422D72">
        <w:rPr>
          <w:rFonts w:ascii="Calibri" w:hAnsi="Calibri" w:cs="Arial"/>
          <w:sz w:val="22"/>
          <w:szCs w:val="22"/>
        </w:rPr>
        <w:t>Senai</w:t>
      </w:r>
      <w:proofErr w:type="spellEnd"/>
      <w:proofErr w:type="gramEnd"/>
      <w:r w:rsidRPr="00422D72">
        <w:rPr>
          <w:rFonts w:ascii="Calibri" w:hAnsi="Calibri" w:cs="Arial"/>
          <w:sz w:val="22"/>
          <w:szCs w:val="22"/>
        </w:rPr>
        <w:t xml:space="preserve"> </w:t>
      </w:r>
    </w:p>
    <w:p w:rsidR="004222FE" w:rsidRPr="00422D72" w:rsidRDefault="004222FE" w:rsidP="004222FE">
      <w:pPr>
        <w:numPr>
          <w:ilvl w:val="0"/>
          <w:numId w:val="2"/>
        </w:numPr>
        <w:suppressAutoHyphens w:val="0"/>
        <w:spacing w:line="260" w:lineRule="exact"/>
        <w:ind w:left="357" w:hanging="357"/>
        <w:jc w:val="both"/>
        <w:rPr>
          <w:rFonts w:ascii="Calibri" w:hAnsi="Calibri"/>
          <w:b/>
          <w:sz w:val="22"/>
          <w:szCs w:val="22"/>
          <w:u w:val="dotDotDash"/>
        </w:rPr>
      </w:pPr>
      <w:r w:rsidRPr="00422D72">
        <w:rPr>
          <w:rFonts w:ascii="Calibri" w:hAnsi="Calibri" w:cs="Arial"/>
          <w:sz w:val="22"/>
          <w:szCs w:val="22"/>
        </w:rPr>
        <w:t>Visão Estratégica – Global Assessoria em Treinamentos</w:t>
      </w:r>
    </w:p>
    <w:p w:rsidR="004222FE" w:rsidRPr="00422D72" w:rsidRDefault="004222FE" w:rsidP="00757D77">
      <w:pPr>
        <w:numPr>
          <w:ilvl w:val="0"/>
          <w:numId w:val="2"/>
        </w:numPr>
        <w:suppressAutoHyphens w:val="0"/>
        <w:spacing w:line="260" w:lineRule="exact"/>
        <w:ind w:left="357" w:hanging="357"/>
        <w:jc w:val="both"/>
        <w:rPr>
          <w:rFonts w:ascii="Calibri" w:hAnsi="Calibri"/>
          <w:b/>
          <w:sz w:val="22"/>
          <w:szCs w:val="22"/>
          <w:u w:val="dotDotDash"/>
        </w:rPr>
      </w:pPr>
      <w:r w:rsidRPr="00422D72">
        <w:rPr>
          <w:rFonts w:ascii="Calibri" w:hAnsi="Calibri" w:cs="Arial"/>
          <w:sz w:val="22"/>
          <w:szCs w:val="22"/>
        </w:rPr>
        <w:t>Visão de Negócio – Global Assessoria em Treinamentos</w:t>
      </w:r>
    </w:p>
    <w:p w:rsidR="004222FE" w:rsidRPr="00422D72" w:rsidRDefault="004222FE" w:rsidP="004222FE">
      <w:pPr>
        <w:numPr>
          <w:ilvl w:val="0"/>
          <w:numId w:val="2"/>
        </w:numPr>
        <w:suppressAutoHyphens w:val="0"/>
        <w:spacing w:line="260" w:lineRule="exact"/>
        <w:ind w:left="357" w:hanging="357"/>
        <w:jc w:val="both"/>
        <w:rPr>
          <w:rFonts w:ascii="Calibri" w:hAnsi="Calibri"/>
          <w:b/>
          <w:sz w:val="22"/>
          <w:szCs w:val="22"/>
          <w:u w:val="dotDotDash"/>
        </w:rPr>
      </w:pPr>
      <w:r w:rsidRPr="00422D72">
        <w:rPr>
          <w:rFonts w:ascii="Calibri" w:hAnsi="Calibri" w:cs="Arial"/>
          <w:sz w:val="22"/>
          <w:szCs w:val="22"/>
        </w:rPr>
        <w:lastRenderedPageBreak/>
        <w:t>Trabalho em Equipe – Global Assessoria em Treinamentos</w:t>
      </w:r>
    </w:p>
    <w:p w:rsidR="004222FE" w:rsidRPr="00422D72" w:rsidRDefault="004222FE" w:rsidP="004222FE">
      <w:pPr>
        <w:numPr>
          <w:ilvl w:val="0"/>
          <w:numId w:val="2"/>
        </w:numPr>
        <w:suppressAutoHyphens w:val="0"/>
        <w:spacing w:line="260" w:lineRule="exact"/>
        <w:ind w:left="357" w:hanging="357"/>
        <w:jc w:val="both"/>
        <w:rPr>
          <w:rFonts w:ascii="Calibri" w:hAnsi="Calibri"/>
          <w:b/>
          <w:sz w:val="22"/>
          <w:szCs w:val="22"/>
          <w:u w:val="dotDotDash"/>
        </w:rPr>
      </w:pPr>
      <w:r w:rsidRPr="00422D72">
        <w:rPr>
          <w:rFonts w:ascii="Calibri" w:hAnsi="Calibri" w:cs="Arial"/>
          <w:sz w:val="22"/>
          <w:szCs w:val="22"/>
        </w:rPr>
        <w:t>Comprometimento e Desenvolvimento Pessoal – Global Assessoria em Treinamentos</w:t>
      </w:r>
    </w:p>
    <w:p w:rsidR="004222FE" w:rsidRPr="00422D72" w:rsidRDefault="004222FE" w:rsidP="004222FE">
      <w:pPr>
        <w:numPr>
          <w:ilvl w:val="0"/>
          <w:numId w:val="2"/>
        </w:numPr>
        <w:suppressAutoHyphens w:val="0"/>
        <w:spacing w:line="260" w:lineRule="exact"/>
        <w:ind w:left="357" w:hanging="357"/>
        <w:jc w:val="both"/>
        <w:rPr>
          <w:rFonts w:ascii="Calibri" w:hAnsi="Calibri"/>
          <w:b/>
          <w:sz w:val="22"/>
          <w:szCs w:val="22"/>
          <w:u w:val="dotDotDash"/>
        </w:rPr>
      </w:pPr>
      <w:r w:rsidRPr="00422D72">
        <w:rPr>
          <w:rFonts w:ascii="Calibri" w:hAnsi="Calibri" w:cs="Arial"/>
          <w:sz w:val="22"/>
          <w:szCs w:val="22"/>
        </w:rPr>
        <w:t xml:space="preserve">Liderança – Global Assessoria em Treinamentos </w:t>
      </w:r>
    </w:p>
    <w:p w:rsidR="004222FE" w:rsidRPr="00422D72" w:rsidRDefault="004222FE" w:rsidP="004222FE">
      <w:pPr>
        <w:numPr>
          <w:ilvl w:val="0"/>
          <w:numId w:val="2"/>
        </w:numPr>
        <w:suppressAutoHyphens w:val="0"/>
        <w:spacing w:line="260" w:lineRule="exact"/>
        <w:ind w:left="357" w:hanging="357"/>
        <w:jc w:val="both"/>
        <w:rPr>
          <w:rFonts w:ascii="Calibri" w:hAnsi="Calibri"/>
          <w:b/>
          <w:sz w:val="22"/>
          <w:szCs w:val="22"/>
          <w:u w:val="dotDotDash"/>
        </w:rPr>
      </w:pPr>
      <w:r w:rsidRPr="00422D72">
        <w:rPr>
          <w:rFonts w:ascii="Calibri" w:hAnsi="Calibri" w:cs="Arial"/>
          <w:sz w:val="22"/>
          <w:szCs w:val="22"/>
        </w:rPr>
        <w:t>Sistema Financeiro Nacional – Banco Bradesco</w:t>
      </w:r>
    </w:p>
    <w:p w:rsidR="004222FE" w:rsidRPr="00422D72" w:rsidRDefault="004222FE" w:rsidP="00757D77">
      <w:pPr>
        <w:numPr>
          <w:ilvl w:val="0"/>
          <w:numId w:val="2"/>
        </w:numPr>
        <w:suppressAutoHyphens w:val="0"/>
        <w:spacing w:line="260" w:lineRule="exact"/>
        <w:ind w:left="357" w:hanging="357"/>
        <w:jc w:val="both"/>
        <w:rPr>
          <w:rFonts w:ascii="Calibri" w:hAnsi="Calibri"/>
          <w:b/>
          <w:sz w:val="22"/>
          <w:szCs w:val="22"/>
          <w:u w:val="dotDotDash"/>
        </w:rPr>
      </w:pPr>
      <w:r w:rsidRPr="00422D72">
        <w:rPr>
          <w:rFonts w:ascii="Calibri" w:hAnsi="Calibri" w:cs="Arial"/>
          <w:sz w:val="22"/>
          <w:szCs w:val="22"/>
        </w:rPr>
        <w:t>Economia e Finanças – Banco Bradesco</w:t>
      </w:r>
    </w:p>
    <w:p w:rsidR="004222FE" w:rsidRPr="00DC2511" w:rsidRDefault="004222FE" w:rsidP="004222FE">
      <w:pPr>
        <w:numPr>
          <w:ilvl w:val="0"/>
          <w:numId w:val="2"/>
        </w:numPr>
        <w:suppressAutoHyphens w:val="0"/>
        <w:spacing w:line="260" w:lineRule="exact"/>
        <w:ind w:left="357" w:hanging="357"/>
        <w:jc w:val="both"/>
        <w:rPr>
          <w:rFonts w:ascii="Calibri" w:hAnsi="Calibri"/>
          <w:b/>
          <w:sz w:val="22"/>
          <w:szCs w:val="22"/>
          <w:u w:val="dotDotDash"/>
        </w:rPr>
      </w:pPr>
      <w:r w:rsidRPr="00422D72">
        <w:rPr>
          <w:rFonts w:ascii="Calibri" w:hAnsi="Calibri" w:cs="Arial"/>
          <w:sz w:val="22"/>
          <w:szCs w:val="22"/>
        </w:rPr>
        <w:t xml:space="preserve">Qualidade no Atendimento – Banco Bradesco </w:t>
      </w:r>
    </w:p>
    <w:sectPr w:rsidR="004222FE" w:rsidRPr="00DC2511" w:rsidSect="00E16DE2">
      <w:type w:val="continuous"/>
      <w:pgSz w:w="11907" w:h="16840" w:code="9"/>
      <w:pgMar w:top="1134" w:right="1134" w:bottom="1134" w:left="1134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Mono">
    <w:altName w:val="Courier New"/>
    <w:charset w:val="00"/>
    <w:family w:val="moder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649F"/>
    <w:multiLevelType w:val="hybridMultilevel"/>
    <w:tmpl w:val="38046A66"/>
    <w:lvl w:ilvl="0" w:tplc="55E808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  <w:szCs w:val="10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F51D2"/>
    <w:multiLevelType w:val="hybridMultilevel"/>
    <w:tmpl w:val="234683F2"/>
    <w:lvl w:ilvl="0" w:tplc="3DC8A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247E82B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FF46F5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5769C4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538436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4343C0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8CB1C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C8C84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4E2264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B6F0B47"/>
    <w:multiLevelType w:val="hybridMultilevel"/>
    <w:tmpl w:val="80F6FC7A"/>
    <w:lvl w:ilvl="0" w:tplc="8EE67F7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3020ACB"/>
    <w:multiLevelType w:val="hybridMultilevel"/>
    <w:tmpl w:val="3B2A4688"/>
    <w:lvl w:ilvl="0" w:tplc="5F20B42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E86277C"/>
    <w:multiLevelType w:val="hybridMultilevel"/>
    <w:tmpl w:val="002ABAC4"/>
    <w:lvl w:ilvl="0" w:tplc="EF7C17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CAEAA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A7E4D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DACF3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5CA07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C02D2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262D7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6CAC19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7F240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695819C3"/>
    <w:multiLevelType w:val="hybridMultilevel"/>
    <w:tmpl w:val="766EC0AE"/>
    <w:lvl w:ilvl="0" w:tplc="6CC2E4F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732549"/>
    <w:rsid w:val="00004EE1"/>
    <w:rsid w:val="00007624"/>
    <w:rsid w:val="00011127"/>
    <w:rsid w:val="000204FD"/>
    <w:rsid w:val="00027036"/>
    <w:rsid w:val="0003017D"/>
    <w:rsid w:val="00066EAA"/>
    <w:rsid w:val="00071D9C"/>
    <w:rsid w:val="00077E46"/>
    <w:rsid w:val="000B06E2"/>
    <w:rsid w:val="001108DF"/>
    <w:rsid w:val="001158B7"/>
    <w:rsid w:val="00116977"/>
    <w:rsid w:val="00120C37"/>
    <w:rsid w:val="0016246E"/>
    <w:rsid w:val="00165ED9"/>
    <w:rsid w:val="00187C58"/>
    <w:rsid w:val="00196309"/>
    <w:rsid w:val="001A075F"/>
    <w:rsid w:val="001A37D9"/>
    <w:rsid w:val="001E2B2D"/>
    <w:rsid w:val="002023D2"/>
    <w:rsid w:val="00236AA0"/>
    <w:rsid w:val="00243C3E"/>
    <w:rsid w:val="002961B4"/>
    <w:rsid w:val="002A04C2"/>
    <w:rsid w:val="002C7983"/>
    <w:rsid w:val="002D7D18"/>
    <w:rsid w:val="002E797F"/>
    <w:rsid w:val="003353B2"/>
    <w:rsid w:val="00340D6E"/>
    <w:rsid w:val="00342DCD"/>
    <w:rsid w:val="0038131C"/>
    <w:rsid w:val="003944BA"/>
    <w:rsid w:val="003957E4"/>
    <w:rsid w:val="003A313A"/>
    <w:rsid w:val="003C46C4"/>
    <w:rsid w:val="003D375C"/>
    <w:rsid w:val="003E3A5C"/>
    <w:rsid w:val="003E5C7F"/>
    <w:rsid w:val="00402E77"/>
    <w:rsid w:val="00415593"/>
    <w:rsid w:val="004222FE"/>
    <w:rsid w:val="00422D72"/>
    <w:rsid w:val="004318DE"/>
    <w:rsid w:val="004431AF"/>
    <w:rsid w:val="0047439C"/>
    <w:rsid w:val="00474F0B"/>
    <w:rsid w:val="00481E1F"/>
    <w:rsid w:val="00496443"/>
    <w:rsid w:val="004A12B3"/>
    <w:rsid w:val="004A3191"/>
    <w:rsid w:val="004A709F"/>
    <w:rsid w:val="004D08EF"/>
    <w:rsid w:val="004E2837"/>
    <w:rsid w:val="004E305C"/>
    <w:rsid w:val="004F0C67"/>
    <w:rsid w:val="005167D3"/>
    <w:rsid w:val="00533459"/>
    <w:rsid w:val="00536D79"/>
    <w:rsid w:val="00557C0E"/>
    <w:rsid w:val="00566BED"/>
    <w:rsid w:val="0057285B"/>
    <w:rsid w:val="0057565C"/>
    <w:rsid w:val="00576050"/>
    <w:rsid w:val="005807D3"/>
    <w:rsid w:val="005904BD"/>
    <w:rsid w:val="005A15AA"/>
    <w:rsid w:val="005C342A"/>
    <w:rsid w:val="005D0183"/>
    <w:rsid w:val="005D4A7B"/>
    <w:rsid w:val="0060735A"/>
    <w:rsid w:val="006074EB"/>
    <w:rsid w:val="006A2231"/>
    <w:rsid w:val="006A7577"/>
    <w:rsid w:val="006B4DB3"/>
    <w:rsid w:val="006C5994"/>
    <w:rsid w:val="006E3116"/>
    <w:rsid w:val="00732549"/>
    <w:rsid w:val="00740598"/>
    <w:rsid w:val="00757D77"/>
    <w:rsid w:val="00771215"/>
    <w:rsid w:val="00775D39"/>
    <w:rsid w:val="00780BE7"/>
    <w:rsid w:val="007943A5"/>
    <w:rsid w:val="007A0BC1"/>
    <w:rsid w:val="007C78B1"/>
    <w:rsid w:val="007D1A33"/>
    <w:rsid w:val="007F561D"/>
    <w:rsid w:val="00827123"/>
    <w:rsid w:val="00833D82"/>
    <w:rsid w:val="008455C8"/>
    <w:rsid w:val="00873DEE"/>
    <w:rsid w:val="008A1F49"/>
    <w:rsid w:val="00917129"/>
    <w:rsid w:val="009359A8"/>
    <w:rsid w:val="00945BD5"/>
    <w:rsid w:val="009A3D0E"/>
    <w:rsid w:val="009B6DBC"/>
    <w:rsid w:val="009D31B0"/>
    <w:rsid w:val="00A27AC3"/>
    <w:rsid w:val="00A515E0"/>
    <w:rsid w:val="00AD61B1"/>
    <w:rsid w:val="00AF283C"/>
    <w:rsid w:val="00B07D0A"/>
    <w:rsid w:val="00B379BF"/>
    <w:rsid w:val="00B535A2"/>
    <w:rsid w:val="00B84643"/>
    <w:rsid w:val="00BD695D"/>
    <w:rsid w:val="00BD70B2"/>
    <w:rsid w:val="00C00845"/>
    <w:rsid w:val="00C10BD5"/>
    <w:rsid w:val="00C2303B"/>
    <w:rsid w:val="00C6188B"/>
    <w:rsid w:val="00C639FA"/>
    <w:rsid w:val="00CA28CA"/>
    <w:rsid w:val="00CB5A8F"/>
    <w:rsid w:val="00CD2AD3"/>
    <w:rsid w:val="00CE1737"/>
    <w:rsid w:val="00D053F1"/>
    <w:rsid w:val="00D225DC"/>
    <w:rsid w:val="00D2790D"/>
    <w:rsid w:val="00D4419A"/>
    <w:rsid w:val="00D45869"/>
    <w:rsid w:val="00D60D67"/>
    <w:rsid w:val="00D84FA6"/>
    <w:rsid w:val="00D94122"/>
    <w:rsid w:val="00DB57B3"/>
    <w:rsid w:val="00DC2511"/>
    <w:rsid w:val="00DC795B"/>
    <w:rsid w:val="00DF24C6"/>
    <w:rsid w:val="00E16DE2"/>
    <w:rsid w:val="00E200D9"/>
    <w:rsid w:val="00E20DA7"/>
    <w:rsid w:val="00E233F5"/>
    <w:rsid w:val="00E2511C"/>
    <w:rsid w:val="00E63DDF"/>
    <w:rsid w:val="00E73FCD"/>
    <w:rsid w:val="00E83FB5"/>
    <w:rsid w:val="00E97C44"/>
    <w:rsid w:val="00E97C46"/>
    <w:rsid w:val="00EA52FA"/>
    <w:rsid w:val="00EC352B"/>
    <w:rsid w:val="00ED376F"/>
    <w:rsid w:val="00EE3FB5"/>
    <w:rsid w:val="00EF2352"/>
    <w:rsid w:val="00F74D5B"/>
    <w:rsid w:val="00FA0C8B"/>
    <w:rsid w:val="00FA135D"/>
    <w:rsid w:val="00FD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5CF9"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sid w:val="00732549"/>
    <w:rPr>
      <w:b/>
      <w:bCs/>
    </w:rPr>
  </w:style>
  <w:style w:type="character" w:styleId="Hyperlink">
    <w:name w:val="Hyperlink"/>
    <w:basedOn w:val="Fontepargpadro"/>
    <w:rsid w:val="00FD5CF9"/>
    <w:rPr>
      <w:b/>
      <w:bCs/>
      <w:strike w:val="0"/>
      <w:dstrike w:val="0"/>
      <w:color w:val="483D8B"/>
      <w:u w:val="none"/>
      <w:effect w:val="none"/>
    </w:rPr>
  </w:style>
  <w:style w:type="paragraph" w:styleId="Ttulo">
    <w:name w:val="Title"/>
    <w:basedOn w:val="Normal"/>
    <w:qFormat/>
    <w:rsid w:val="00FD5CF9"/>
    <w:pPr>
      <w:suppressAutoHyphens w:val="0"/>
      <w:ind w:right="-199"/>
    </w:pPr>
    <w:rPr>
      <w:rFonts w:ascii="Andale Mono" w:hAnsi="Andale Mono"/>
      <w:b/>
      <w:smallCaps/>
      <w:sz w:val="28"/>
      <w:szCs w:val="20"/>
      <w:lang w:eastAsia="pt-BR"/>
    </w:rPr>
  </w:style>
  <w:style w:type="character" w:customStyle="1" w:styleId="EstiloDeEmail181">
    <w:name w:val="EstiloDeEmail18"/>
    <w:aliases w:val="EstiloDeEmail18"/>
    <w:basedOn w:val="Fontepargpadro"/>
    <w:semiHidden/>
    <w:personal/>
    <w:personalCompose/>
    <w:rsid w:val="00D2790D"/>
    <w:rPr>
      <w:rFonts w:ascii="Wingdings" w:eastAsia="Wingdings" w:hAnsi="Wingdings" w:cs="Wingdings" w:hint="default"/>
      <w:sz w:val="10"/>
      <w:szCs w:val="10"/>
    </w:rPr>
  </w:style>
  <w:style w:type="paragraph" w:styleId="PargrafodaLista">
    <w:name w:val="List Paragraph"/>
    <w:basedOn w:val="Normal"/>
    <w:uiPriority w:val="34"/>
    <w:qFormat/>
    <w:rsid w:val="009B6D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groll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817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Anderson Jose Grolli</vt:lpstr>
    </vt:vector>
  </TitlesOfParts>
  <Company/>
  <LinksUpToDate>false</LinksUpToDate>
  <CharactersWithSpaces>5225</CharactersWithSpaces>
  <SharedDoc>false</SharedDoc>
  <HLinks>
    <vt:vector size="6" baseType="variant">
      <vt:variant>
        <vt:i4>7012420</vt:i4>
      </vt:variant>
      <vt:variant>
        <vt:i4>0</vt:i4>
      </vt:variant>
      <vt:variant>
        <vt:i4>0</vt:i4>
      </vt:variant>
      <vt:variant>
        <vt:i4>5</vt:i4>
      </vt:variant>
      <vt:variant>
        <vt:lpwstr>mailto:agrolli@hotmail.com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Anderson Jose Grolli</dc:title>
  <dc:creator>arosa</dc:creator>
  <cp:lastModifiedBy>Anderson</cp:lastModifiedBy>
  <cp:revision>31</cp:revision>
  <dcterms:created xsi:type="dcterms:W3CDTF">2015-07-21T19:59:00Z</dcterms:created>
  <dcterms:modified xsi:type="dcterms:W3CDTF">2016-04-25T20:02:00Z</dcterms:modified>
</cp:coreProperties>
</file>