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ED" w:rsidRPr="00ED3728" w:rsidRDefault="005760ED" w:rsidP="005760ED">
      <w:pPr>
        <w:rPr>
          <w:rFonts w:asciiTheme="minorHAnsi" w:hAnsiTheme="minorHAnsi" w:cs="Arial"/>
          <w:b/>
          <w:sz w:val="18"/>
          <w:szCs w:val="18"/>
        </w:rPr>
      </w:pPr>
      <w:r w:rsidRPr="00ED3728">
        <w:rPr>
          <w:rFonts w:asciiTheme="minorHAnsi" w:hAnsiTheme="minorHAnsi" w:cs="Arial"/>
          <w:b/>
          <w:sz w:val="18"/>
          <w:szCs w:val="18"/>
        </w:rPr>
        <w:t>WELTON DE MELO FAUSTINO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41 Anos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Natural: SÃO PAULO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Rua: Geraldo Cardoso 63-Bairro Nª Senhora da Paz- </w:t>
      </w:r>
      <w:proofErr w:type="gramStart"/>
      <w:r w:rsidRPr="00ED3728">
        <w:rPr>
          <w:rFonts w:asciiTheme="minorHAnsi" w:hAnsiTheme="minorHAnsi" w:cs="Arial"/>
          <w:sz w:val="18"/>
          <w:szCs w:val="18"/>
        </w:rPr>
        <w:t>Balneário Piçarras</w:t>
      </w:r>
      <w:proofErr w:type="gramEnd"/>
      <w:r w:rsidRPr="00ED3728">
        <w:rPr>
          <w:rFonts w:asciiTheme="minorHAnsi" w:hAnsiTheme="minorHAnsi" w:cs="Arial"/>
          <w:sz w:val="18"/>
          <w:szCs w:val="18"/>
        </w:rPr>
        <w:t xml:space="preserve"> – SC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Telefone: (47) </w:t>
      </w:r>
      <w:r>
        <w:rPr>
          <w:rFonts w:asciiTheme="minorHAnsi" w:hAnsiTheme="minorHAnsi" w:cs="Arial"/>
          <w:sz w:val="18"/>
          <w:szCs w:val="18"/>
        </w:rPr>
        <w:t>97250360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E-mail: </w:t>
      </w:r>
      <w:r>
        <w:rPr>
          <w:rFonts w:asciiTheme="minorHAnsi" w:hAnsiTheme="minorHAnsi" w:cs="Arial"/>
          <w:sz w:val="18"/>
          <w:szCs w:val="18"/>
        </w:rPr>
        <w:t>faustinow@hotmail.com</w:t>
      </w:r>
      <w:bookmarkStart w:id="0" w:name="_GoBack"/>
      <w:bookmarkEnd w:id="0"/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Habilitação: AB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</w:p>
    <w:p w:rsidR="005760ED" w:rsidRPr="00ED3728" w:rsidRDefault="005760ED" w:rsidP="005760ED">
      <w:pPr>
        <w:rPr>
          <w:rFonts w:asciiTheme="minorHAnsi" w:hAnsiTheme="minorHAnsi" w:cs="Arial"/>
          <w:b/>
          <w:sz w:val="18"/>
          <w:szCs w:val="18"/>
          <w:u w:val="single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>OBJETIVO: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Técnico Segurança do Trabalho.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</w:p>
    <w:p w:rsidR="005760ED" w:rsidRPr="00ED3728" w:rsidRDefault="005760ED" w:rsidP="005760ED">
      <w:pPr>
        <w:jc w:val="center"/>
        <w:rPr>
          <w:rFonts w:asciiTheme="minorHAnsi" w:hAnsiTheme="minorHAnsi" w:cs="Arial"/>
          <w:b/>
          <w:sz w:val="18"/>
          <w:szCs w:val="18"/>
          <w:u w:val="single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>EXPERIÊNCIA PROFISSIONAL:</w:t>
      </w:r>
    </w:p>
    <w:p w:rsidR="005760ED" w:rsidRPr="00ED3728" w:rsidRDefault="005760ED" w:rsidP="005760ED">
      <w:pPr>
        <w:tabs>
          <w:tab w:val="left" w:pos="3420"/>
        </w:tabs>
        <w:jc w:val="both"/>
        <w:rPr>
          <w:rFonts w:asciiTheme="minorHAnsi" w:hAnsiTheme="minorHAnsi" w:cs="Arial"/>
          <w:b/>
          <w:sz w:val="18"/>
          <w:szCs w:val="18"/>
          <w:u w:val="single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 xml:space="preserve">   </w:t>
      </w:r>
    </w:p>
    <w:p w:rsidR="005760ED" w:rsidRPr="00ED3728" w:rsidRDefault="005760ED" w:rsidP="005760ED">
      <w:pPr>
        <w:tabs>
          <w:tab w:val="left" w:pos="3420"/>
        </w:tabs>
        <w:jc w:val="both"/>
        <w:rPr>
          <w:rFonts w:asciiTheme="minorHAnsi" w:hAnsiTheme="minorHAnsi" w:cs="Arial"/>
          <w:b/>
          <w:sz w:val="18"/>
          <w:szCs w:val="18"/>
          <w:u w:val="single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>EMPRESA DE NAVEGAÇÃO SANTA CATARINA LTDA.</w:t>
      </w:r>
    </w:p>
    <w:p w:rsidR="005760ED" w:rsidRDefault="005760ED" w:rsidP="005760ED">
      <w:pPr>
        <w:tabs>
          <w:tab w:val="left" w:pos="3420"/>
        </w:tabs>
        <w:jc w:val="both"/>
        <w:rPr>
          <w:rFonts w:asciiTheme="minorHAnsi" w:hAnsiTheme="minorHAnsi" w:cs="Arial"/>
          <w:b/>
          <w:sz w:val="18"/>
          <w:szCs w:val="18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 xml:space="preserve">Função: </w:t>
      </w:r>
      <w:r w:rsidRPr="00ED3728">
        <w:rPr>
          <w:rFonts w:asciiTheme="minorHAnsi" w:hAnsiTheme="minorHAnsi" w:cs="Arial"/>
          <w:b/>
          <w:sz w:val="18"/>
          <w:szCs w:val="18"/>
        </w:rPr>
        <w:t>Técnico em Segurança do Trabalho</w:t>
      </w:r>
    </w:p>
    <w:p w:rsidR="005760ED" w:rsidRPr="00ED3728" w:rsidRDefault="005760ED" w:rsidP="005760ED">
      <w:pPr>
        <w:tabs>
          <w:tab w:val="left" w:pos="3420"/>
        </w:tabs>
        <w:jc w:val="both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b/>
          <w:sz w:val="18"/>
          <w:szCs w:val="18"/>
        </w:rPr>
        <w:t>Período: 28/11/2012 à 15/03/2016.</w:t>
      </w:r>
    </w:p>
    <w:p w:rsidR="005760ED" w:rsidRPr="00ED3728" w:rsidRDefault="005760ED" w:rsidP="005760ED">
      <w:pPr>
        <w:tabs>
          <w:tab w:val="left" w:pos="3420"/>
        </w:tabs>
        <w:jc w:val="both"/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b/>
          <w:sz w:val="18"/>
          <w:szCs w:val="18"/>
        </w:rPr>
        <w:t xml:space="preserve">Atividades: </w:t>
      </w:r>
      <w:r>
        <w:rPr>
          <w:rFonts w:asciiTheme="minorHAnsi" w:hAnsiTheme="minorHAnsi" w:cs="Arial"/>
          <w:sz w:val="18"/>
          <w:szCs w:val="18"/>
        </w:rPr>
        <w:t xml:space="preserve">Elaboração e </w:t>
      </w:r>
      <w:proofErr w:type="gramStart"/>
      <w:r w:rsidRPr="00ED3728">
        <w:rPr>
          <w:rFonts w:asciiTheme="minorHAnsi" w:hAnsiTheme="minorHAnsi" w:cs="Arial"/>
          <w:sz w:val="18"/>
          <w:szCs w:val="18"/>
        </w:rPr>
        <w:t>Implementação</w:t>
      </w:r>
      <w:proofErr w:type="gramEnd"/>
      <w:r w:rsidRPr="00ED3728">
        <w:rPr>
          <w:rFonts w:asciiTheme="minorHAnsi" w:hAnsiTheme="minorHAnsi" w:cs="Arial"/>
          <w:sz w:val="18"/>
          <w:szCs w:val="18"/>
        </w:rPr>
        <w:t xml:space="preserve"> de Programa de Gestão de Segurança no Trabalho. Gerenciamento e controle de fluxo de Terceiros, Formação e Treinamento de capacitação e gestão da Comissão Interna de Prevenção de Acidentes (CIPA) controle e Padronização de EPIs, aquisição, distribuição e registro interno de movimentação dos mesmos, Elaboração e avaliações de riscos ambientais. Acompanhamento na Elaboração e Avaliações de riscos ambientais. Integração de pessoal e aplicação de treinamentos obrigatórios de acordo com as funções.</w:t>
      </w:r>
      <w:r w:rsidRPr="00ED3728">
        <w:rPr>
          <w:rFonts w:asciiTheme="minorHAnsi" w:hAnsiTheme="minorHAnsi" w:cs="Arial"/>
          <w:b/>
          <w:sz w:val="18"/>
          <w:szCs w:val="18"/>
        </w:rPr>
        <w:t xml:space="preserve"> </w:t>
      </w:r>
      <w:r w:rsidRPr="00ED3728">
        <w:rPr>
          <w:rFonts w:asciiTheme="minorHAnsi" w:hAnsiTheme="minorHAnsi" w:cs="Arial"/>
          <w:sz w:val="18"/>
          <w:szCs w:val="18"/>
        </w:rPr>
        <w:t>Programa de gerenciamento de resíduos sólido e líquidos, controle e monitoramento em Estação de Tratamento Alcalinidade e PH, Combate a incêndio e gerenciamento de Brigada de Incêndio.</w:t>
      </w:r>
    </w:p>
    <w:p w:rsidR="005760ED" w:rsidRPr="00ED3728" w:rsidRDefault="005760ED" w:rsidP="005760ED">
      <w:pPr>
        <w:tabs>
          <w:tab w:val="left" w:pos="3420"/>
        </w:tabs>
        <w:jc w:val="both"/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 </w:t>
      </w:r>
    </w:p>
    <w:p w:rsidR="005760ED" w:rsidRPr="00ED3728" w:rsidRDefault="005760ED" w:rsidP="005760ED">
      <w:pPr>
        <w:tabs>
          <w:tab w:val="left" w:pos="3420"/>
        </w:tabs>
        <w:jc w:val="both"/>
        <w:rPr>
          <w:rFonts w:asciiTheme="minorHAnsi" w:hAnsiTheme="minorHAnsi" w:cs="Arial"/>
          <w:b/>
          <w:sz w:val="18"/>
          <w:szCs w:val="18"/>
          <w:u w:val="single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>DINÂMICA RH:</w:t>
      </w:r>
    </w:p>
    <w:p w:rsidR="005760ED" w:rsidRPr="00ED3728" w:rsidRDefault="005760ED" w:rsidP="005760ED">
      <w:pPr>
        <w:tabs>
          <w:tab w:val="left" w:pos="3420"/>
        </w:tabs>
        <w:jc w:val="both"/>
        <w:rPr>
          <w:rFonts w:asciiTheme="minorHAnsi" w:hAnsiTheme="minorHAnsi" w:cs="Arial"/>
          <w:b/>
          <w:sz w:val="18"/>
          <w:szCs w:val="18"/>
          <w:u w:val="single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>FLORA</w:t>
      </w:r>
      <w:r w:rsidRPr="00ED3728">
        <w:rPr>
          <w:rFonts w:asciiTheme="minorHAnsi" w:hAnsiTheme="minorHAnsi" w:cs="Arial"/>
          <w:sz w:val="18"/>
          <w:szCs w:val="18"/>
        </w:rPr>
        <w:t xml:space="preserve"> – Inseticidas Produtos de Limpeza e Cosméticos.</w:t>
      </w:r>
    </w:p>
    <w:p w:rsidR="005760ED" w:rsidRPr="00ED3728" w:rsidRDefault="005760ED" w:rsidP="005760ED">
      <w:pPr>
        <w:tabs>
          <w:tab w:val="left" w:pos="3420"/>
        </w:tabs>
        <w:jc w:val="both"/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 Itajaí – SC</w:t>
      </w:r>
    </w:p>
    <w:p w:rsidR="005760ED" w:rsidRDefault="005760ED" w:rsidP="005760ED">
      <w:pPr>
        <w:jc w:val="both"/>
        <w:rPr>
          <w:rFonts w:asciiTheme="minorHAnsi" w:hAnsiTheme="minorHAnsi" w:cs="Arial"/>
          <w:b/>
          <w:sz w:val="18"/>
          <w:szCs w:val="18"/>
        </w:rPr>
      </w:pPr>
      <w:r w:rsidRPr="00ED3728">
        <w:rPr>
          <w:rFonts w:asciiTheme="minorHAnsi" w:hAnsiTheme="minorHAnsi" w:cs="Arial"/>
          <w:b/>
          <w:sz w:val="18"/>
          <w:szCs w:val="18"/>
        </w:rPr>
        <w:t>Função</w:t>
      </w:r>
      <w:r w:rsidRPr="00ED3728">
        <w:rPr>
          <w:rFonts w:asciiTheme="minorHAnsi" w:hAnsiTheme="minorHAnsi" w:cs="Arial"/>
          <w:sz w:val="18"/>
          <w:szCs w:val="18"/>
        </w:rPr>
        <w:t xml:space="preserve">: </w:t>
      </w:r>
      <w:r w:rsidRPr="00ED3728">
        <w:rPr>
          <w:rFonts w:asciiTheme="minorHAnsi" w:hAnsiTheme="minorHAnsi" w:cs="Arial"/>
          <w:b/>
          <w:sz w:val="18"/>
          <w:szCs w:val="18"/>
        </w:rPr>
        <w:t>Técnico em segurança do trabalho</w:t>
      </w:r>
    </w:p>
    <w:p w:rsidR="005760ED" w:rsidRPr="00ED3728" w:rsidRDefault="005760ED" w:rsidP="005760ED">
      <w:pPr>
        <w:jc w:val="both"/>
        <w:rPr>
          <w:rFonts w:asciiTheme="minorHAnsi" w:hAnsiTheme="minorHAnsi" w:cs="Arial"/>
          <w:b/>
          <w:sz w:val="18"/>
          <w:szCs w:val="18"/>
        </w:rPr>
      </w:pPr>
      <w:r>
        <w:rPr>
          <w:rFonts w:asciiTheme="minorHAnsi" w:hAnsiTheme="minorHAnsi" w:cs="Arial"/>
          <w:b/>
          <w:sz w:val="18"/>
          <w:szCs w:val="18"/>
        </w:rPr>
        <w:t>Período: 19/03/2012 à 20/07/2012.</w:t>
      </w:r>
    </w:p>
    <w:p w:rsidR="005760ED" w:rsidRPr="00ED3728" w:rsidRDefault="005760ED" w:rsidP="005760ED">
      <w:pPr>
        <w:jc w:val="both"/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b/>
          <w:sz w:val="18"/>
          <w:szCs w:val="18"/>
        </w:rPr>
        <w:t>Atividades</w:t>
      </w:r>
      <w:r w:rsidRPr="00ED3728">
        <w:rPr>
          <w:rFonts w:asciiTheme="minorHAnsi" w:hAnsiTheme="minorHAnsi" w:cs="Arial"/>
          <w:sz w:val="18"/>
          <w:szCs w:val="18"/>
        </w:rPr>
        <w:t xml:space="preserve">: Inspeção de segurança, elaboração de relatórios, </w:t>
      </w:r>
      <w:proofErr w:type="spellStart"/>
      <w:r w:rsidRPr="00ED3728">
        <w:rPr>
          <w:rFonts w:asciiTheme="minorHAnsi" w:hAnsiTheme="minorHAnsi" w:cs="Arial"/>
          <w:sz w:val="18"/>
          <w:szCs w:val="18"/>
        </w:rPr>
        <w:t>check</w:t>
      </w:r>
      <w:proofErr w:type="spellEnd"/>
      <w:r w:rsidRPr="00ED3728">
        <w:rPr>
          <w:rFonts w:asciiTheme="minorHAnsi" w:hAnsiTheme="minorHAnsi" w:cs="Arial"/>
          <w:sz w:val="18"/>
          <w:szCs w:val="18"/>
        </w:rPr>
        <w:t xml:space="preserve"> </w:t>
      </w:r>
      <w:proofErr w:type="spellStart"/>
      <w:r w:rsidRPr="00ED3728">
        <w:rPr>
          <w:rFonts w:asciiTheme="minorHAnsi" w:hAnsiTheme="minorHAnsi" w:cs="Arial"/>
          <w:sz w:val="18"/>
          <w:szCs w:val="18"/>
        </w:rPr>
        <w:t>list</w:t>
      </w:r>
      <w:proofErr w:type="spellEnd"/>
      <w:r w:rsidRPr="00ED3728">
        <w:rPr>
          <w:rFonts w:asciiTheme="minorHAnsi" w:hAnsiTheme="minorHAnsi" w:cs="Arial"/>
          <w:sz w:val="18"/>
          <w:szCs w:val="18"/>
        </w:rPr>
        <w:t>, mapas de risco, controle e prevenção de riscos físicos, químicos, biológicos, ergonômicos e acidentes; Gerenciamento de riscos, Assistência à saúde do trabalhador, Execução de treinamentos, organização de CIPA, integrações, organização e treinamento de brigada de incêndio, vistorias, identificação de atos e condições inseguras, controle e entrega de EPI´S entre outros.</w:t>
      </w:r>
    </w:p>
    <w:p w:rsidR="005760ED" w:rsidRPr="00ED3728" w:rsidRDefault="005760ED" w:rsidP="005760ED">
      <w:pPr>
        <w:jc w:val="both"/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Meio Ambiente: Controle e dimensionamento de resíduos contaminados, tratamento da ETE, Gerenciamento de riscos sólidos e produtos químicos contaminantes, reaproveitamento de resíduos como matéria prima.</w:t>
      </w:r>
    </w:p>
    <w:p w:rsidR="005760ED" w:rsidRPr="00ED3728" w:rsidRDefault="005760ED" w:rsidP="005760ED">
      <w:pPr>
        <w:jc w:val="both"/>
        <w:rPr>
          <w:rFonts w:asciiTheme="minorHAnsi" w:hAnsiTheme="minorHAnsi" w:cs="Arial"/>
          <w:sz w:val="18"/>
          <w:szCs w:val="18"/>
        </w:rPr>
      </w:pPr>
    </w:p>
    <w:p w:rsidR="005760ED" w:rsidRPr="00ED3728" w:rsidRDefault="005760ED" w:rsidP="005760ED">
      <w:pPr>
        <w:jc w:val="both"/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  <w:u w:val="single"/>
        </w:rPr>
        <w:t>Segurança patrimonial</w:t>
      </w:r>
      <w:r w:rsidRPr="00ED3728">
        <w:rPr>
          <w:rFonts w:asciiTheme="minorHAnsi" w:hAnsiTheme="minorHAnsi" w:cs="Arial"/>
          <w:sz w:val="18"/>
          <w:szCs w:val="18"/>
        </w:rPr>
        <w:t xml:space="preserve"> – Controle de fluxo de pessoas, veículos e materiais, atendimento a ocorrências, fiscalização de patrimônio, procedimentos de portaria entre outros.</w:t>
      </w:r>
    </w:p>
    <w:p w:rsidR="005760ED" w:rsidRPr="00ED3728" w:rsidRDefault="005760ED" w:rsidP="005760ED">
      <w:pPr>
        <w:jc w:val="both"/>
        <w:rPr>
          <w:rFonts w:asciiTheme="minorHAnsi" w:hAnsiTheme="minorHAnsi" w:cs="Arial"/>
          <w:b/>
          <w:sz w:val="18"/>
          <w:szCs w:val="18"/>
          <w:u w:val="single"/>
        </w:rPr>
      </w:pPr>
    </w:p>
    <w:p w:rsidR="005760ED" w:rsidRPr="00ED3728" w:rsidRDefault="005760ED" w:rsidP="005760ED">
      <w:pPr>
        <w:jc w:val="center"/>
        <w:rPr>
          <w:rFonts w:asciiTheme="minorHAnsi" w:hAnsiTheme="minorHAnsi" w:cs="Arial"/>
          <w:b/>
          <w:sz w:val="18"/>
          <w:szCs w:val="18"/>
          <w:u w:val="single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>FORMAÇÃO:</w:t>
      </w:r>
    </w:p>
    <w:p w:rsidR="005760ED" w:rsidRPr="00ED3728" w:rsidRDefault="005760ED" w:rsidP="005760ED">
      <w:pPr>
        <w:jc w:val="both"/>
        <w:rPr>
          <w:rFonts w:asciiTheme="minorHAnsi" w:hAnsiTheme="minorHAnsi" w:cs="Arial"/>
          <w:sz w:val="18"/>
          <w:szCs w:val="18"/>
          <w:u w:val="single"/>
        </w:rPr>
      </w:pPr>
    </w:p>
    <w:p w:rsidR="005760ED" w:rsidRPr="00ED3728" w:rsidRDefault="005760ED" w:rsidP="005760ED">
      <w:pPr>
        <w:jc w:val="both"/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Técnico em Segurança do Trabalho-0003963SC</w:t>
      </w:r>
    </w:p>
    <w:p w:rsidR="005760ED" w:rsidRPr="00ED3728" w:rsidRDefault="005760ED" w:rsidP="005760ED">
      <w:pPr>
        <w:jc w:val="both"/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SENAI</w:t>
      </w:r>
    </w:p>
    <w:p w:rsidR="005760ED" w:rsidRPr="00ED3728" w:rsidRDefault="005760ED" w:rsidP="005760ED">
      <w:pPr>
        <w:jc w:val="both"/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2007-2008 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CAPITANIA FLUVIAL DO RIO PARANÁ-CFAQ II-III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CZA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2011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>IDIOMAS</w:t>
      </w:r>
      <w:r w:rsidRPr="00ED3728">
        <w:rPr>
          <w:rFonts w:asciiTheme="minorHAnsi" w:hAnsiTheme="minorHAnsi" w:cs="Arial"/>
          <w:sz w:val="18"/>
          <w:szCs w:val="18"/>
        </w:rPr>
        <w:t>: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Inglês Intermediário </w:t>
      </w:r>
      <w:proofErr w:type="gramStart"/>
      <w:r w:rsidRPr="00ED3728">
        <w:rPr>
          <w:rFonts w:asciiTheme="minorHAnsi" w:hAnsiTheme="minorHAnsi" w:cs="Arial"/>
          <w:sz w:val="18"/>
          <w:szCs w:val="18"/>
        </w:rPr>
        <w:t xml:space="preserve">( </w:t>
      </w:r>
      <w:proofErr w:type="gramEnd"/>
      <w:r w:rsidRPr="00ED3728">
        <w:rPr>
          <w:rFonts w:asciiTheme="minorHAnsi" w:hAnsiTheme="minorHAnsi" w:cs="Arial"/>
          <w:sz w:val="18"/>
          <w:szCs w:val="18"/>
        </w:rPr>
        <w:t>curso interrompido)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Estabelecimento: </w:t>
      </w:r>
      <w:proofErr w:type="spellStart"/>
      <w:r w:rsidRPr="00ED3728">
        <w:rPr>
          <w:rFonts w:asciiTheme="minorHAnsi" w:hAnsiTheme="minorHAnsi" w:cs="Arial"/>
          <w:sz w:val="18"/>
          <w:szCs w:val="18"/>
        </w:rPr>
        <w:t>Wizard</w:t>
      </w:r>
      <w:proofErr w:type="spellEnd"/>
      <w:r w:rsidRPr="00ED3728">
        <w:rPr>
          <w:rFonts w:asciiTheme="minorHAnsi" w:hAnsiTheme="minorHAnsi" w:cs="Arial"/>
          <w:sz w:val="18"/>
          <w:szCs w:val="18"/>
        </w:rPr>
        <w:t xml:space="preserve"> – Balneário de Piçarras</w:t>
      </w:r>
    </w:p>
    <w:p w:rsidR="005760ED" w:rsidRPr="00ED3728" w:rsidRDefault="005760ED" w:rsidP="005760ED">
      <w:pPr>
        <w:tabs>
          <w:tab w:val="left" w:pos="2325"/>
        </w:tabs>
        <w:rPr>
          <w:rFonts w:asciiTheme="minorHAnsi" w:hAnsiTheme="minorHAnsi" w:cs="Arial"/>
          <w:b/>
          <w:sz w:val="18"/>
          <w:szCs w:val="18"/>
          <w:u w:val="single"/>
          <w:lang w:val="en-US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  <w:lang w:val="en-US"/>
        </w:rPr>
        <w:t>INFORMÁTICA: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  <w:lang w:val="en-US"/>
        </w:rPr>
      </w:pPr>
      <w:proofErr w:type="gramStart"/>
      <w:r w:rsidRPr="00ED3728">
        <w:rPr>
          <w:rFonts w:asciiTheme="minorHAnsi" w:hAnsiTheme="minorHAnsi" w:cs="Arial"/>
          <w:sz w:val="18"/>
          <w:szCs w:val="18"/>
          <w:lang w:val="en-US"/>
        </w:rPr>
        <w:t>Microsoft (Windows, Word, Excel, Power Point, Internet).</w:t>
      </w:r>
      <w:proofErr w:type="gramEnd"/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  <w:lang w:val="en-US"/>
        </w:rPr>
        <w:t xml:space="preserve"> </w:t>
      </w:r>
      <w:r w:rsidRPr="00ED3728">
        <w:rPr>
          <w:rFonts w:asciiTheme="minorHAnsi" w:hAnsiTheme="minorHAnsi" w:cs="Arial"/>
          <w:sz w:val="18"/>
          <w:szCs w:val="18"/>
        </w:rPr>
        <w:t>Estabelecimento: Escolas SID - Joinville</w:t>
      </w:r>
    </w:p>
    <w:p w:rsidR="005760ED" w:rsidRDefault="005760ED" w:rsidP="005760ED">
      <w:pPr>
        <w:jc w:val="center"/>
        <w:rPr>
          <w:rFonts w:asciiTheme="minorHAnsi" w:hAnsiTheme="minorHAnsi" w:cs="Arial"/>
          <w:b/>
          <w:sz w:val="18"/>
          <w:szCs w:val="18"/>
        </w:rPr>
      </w:pPr>
    </w:p>
    <w:p w:rsidR="005760ED" w:rsidRPr="00ED3728" w:rsidRDefault="005760ED" w:rsidP="005760ED">
      <w:pPr>
        <w:jc w:val="center"/>
        <w:rPr>
          <w:rFonts w:asciiTheme="minorHAnsi" w:hAnsiTheme="minorHAnsi" w:cs="Arial"/>
          <w:b/>
          <w:sz w:val="18"/>
          <w:szCs w:val="18"/>
        </w:rPr>
      </w:pPr>
      <w:r w:rsidRPr="00ED3728">
        <w:rPr>
          <w:rFonts w:asciiTheme="minorHAnsi" w:hAnsiTheme="minorHAnsi" w:cs="Arial"/>
          <w:b/>
          <w:sz w:val="18"/>
          <w:szCs w:val="18"/>
        </w:rPr>
        <w:t>Principais Atribuições</w:t>
      </w:r>
    </w:p>
    <w:p w:rsidR="005760ED" w:rsidRPr="00ED3728" w:rsidRDefault="005760ED" w:rsidP="005760ED">
      <w:pPr>
        <w:jc w:val="center"/>
        <w:rPr>
          <w:rFonts w:asciiTheme="minorHAnsi" w:hAnsiTheme="minorHAnsi" w:cs="Arial"/>
          <w:b/>
          <w:sz w:val="18"/>
          <w:szCs w:val="18"/>
        </w:rPr>
      </w:pP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Vivência com leitura de Projeto Preventivo Contra Incêndio, dando suporte aos profissionais da área;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Supervisionar equipes de trabalho, garantindo o bom funcionamento das obras servindo como elo entre Diretoria e Equipes Técnicas;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Vivência na parte de compras de Equipamentos e aluguéis de máquinas e ferramentas para trabalhos.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</w:p>
    <w:p w:rsidR="005760ED" w:rsidRDefault="005760ED" w:rsidP="005760ED">
      <w:pPr>
        <w:rPr>
          <w:rFonts w:asciiTheme="minorHAnsi" w:hAnsiTheme="minorHAnsi" w:cs="Arial"/>
          <w:b/>
          <w:sz w:val="18"/>
          <w:szCs w:val="18"/>
        </w:rPr>
      </w:pPr>
    </w:p>
    <w:p w:rsidR="005760ED" w:rsidRDefault="005760ED" w:rsidP="005760ED">
      <w:pPr>
        <w:rPr>
          <w:rFonts w:asciiTheme="minorHAnsi" w:hAnsiTheme="minorHAnsi" w:cs="Arial"/>
          <w:b/>
          <w:sz w:val="18"/>
          <w:szCs w:val="18"/>
        </w:rPr>
      </w:pPr>
    </w:p>
    <w:p w:rsidR="005760ED" w:rsidRDefault="005760ED" w:rsidP="005760ED">
      <w:pPr>
        <w:rPr>
          <w:rFonts w:asciiTheme="minorHAnsi" w:hAnsiTheme="minorHAnsi" w:cs="Arial"/>
          <w:b/>
          <w:sz w:val="18"/>
          <w:szCs w:val="18"/>
        </w:rPr>
      </w:pPr>
    </w:p>
    <w:p w:rsidR="005760ED" w:rsidRPr="00ED3728" w:rsidRDefault="005760ED" w:rsidP="005760ED">
      <w:pPr>
        <w:jc w:val="center"/>
        <w:rPr>
          <w:rFonts w:asciiTheme="minorHAnsi" w:hAnsiTheme="minorHAnsi" w:cs="Arial"/>
          <w:b/>
          <w:sz w:val="18"/>
          <w:szCs w:val="18"/>
        </w:rPr>
      </w:pPr>
      <w:r w:rsidRPr="00ED3728">
        <w:rPr>
          <w:rFonts w:asciiTheme="minorHAnsi" w:hAnsiTheme="minorHAnsi" w:cs="Arial"/>
          <w:b/>
          <w:sz w:val="18"/>
          <w:szCs w:val="18"/>
        </w:rPr>
        <w:t>CURSOS COMPLEMENTARES: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Curso de </w:t>
      </w:r>
      <w:proofErr w:type="spellStart"/>
      <w:r w:rsidRPr="00ED3728">
        <w:rPr>
          <w:rFonts w:asciiTheme="minorHAnsi" w:hAnsiTheme="minorHAnsi" w:cs="Arial"/>
          <w:sz w:val="18"/>
          <w:szCs w:val="18"/>
        </w:rPr>
        <w:t>Cipeiros</w:t>
      </w:r>
      <w:proofErr w:type="spellEnd"/>
      <w:r w:rsidRPr="00ED3728">
        <w:rPr>
          <w:rFonts w:asciiTheme="minorHAnsi" w:hAnsiTheme="minorHAnsi" w:cs="Arial"/>
          <w:sz w:val="18"/>
          <w:szCs w:val="18"/>
        </w:rPr>
        <w:t xml:space="preserve"> – </w:t>
      </w:r>
      <w:proofErr w:type="spellStart"/>
      <w:r w:rsidRPr="00ED3728">
        <w:rPr>
          <w:rFonts w:asciiTheme="minorHAnsi" w:hAnsiTheme="minorHAnsi" w:cs="Arial"/>
          <w:sz w:val="18"/>
          <w:szCs w:val="18"/>
        </w:rPr>
        <w:t>Qualimédica</w:t>
      </w:r>
      <w:proofErr w:type="spellEnd"/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Seminário de Segurança e Saúde no Trabalho – A Constituição e o Direito Previdenciário na Segurança e Saúde Ocupacional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Treinamento Informativo de Atendimento de Ocorrência envolvendo Produtos Perigosos – AMFRI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FAP – Fator Acidentário de Prevenção – CORSUL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Curso Formação de Corpo Voluntários de Emergência – CVE – INFRAERO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Combate a Vazamento de Hidrocarbonetos em Água – ECOSORB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Curso de Práticas de </w:t>
      </w:r>
      <w:proofErr w:type="spellStart"/>
      <w:r w:rsidRPr="00ED3728">
        <w:rPr>
          <w:rFonts w:asciiTheme="minorHAnsi" w:hAnsiTheme="minorHAnsi" w:cs="Arial"/>
          <w:sz w:val="18"/>
          <w:szCs w:val="18"/>
        </w:rPr>
        <w:t>Salvatagem</w:t>
      </w:r>
      <w:proofErr w:type="spellEnd"/>
      <w:r>
        <w:rPr>
          <w:rFonts w:asciiTheme="minorHAnsi" w:hAnsiTheme="minorHAnsi" w:cs="Arial"/>
          <w:sz w:val="18"/>
          <w:szCs w:val="18"/>
        </w:rPr>
        <w:t xml:space="preserve"> e Primeiros Socorros</w:t>
      </w:r>
      <w:r w:rsidRPr="00ED3728">
        <w:rPr>
          <w:rFonts w:asciiTheme="minorHAnsi" w:hAnsiTheme="minorHAnsi" w:cs="Arial"/>
          <w:sz w:val="18"/>
          <w:szCs w:val="18"/>
        </w:rPr>
        <w:t xml:space="preserve"> – JSD CURSOS E TREINAMENTOS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</w:p>
    <w:p w:rsidR="005760ED" w:rsidRPr="00ED3728" w:rsidRDefault="005760ED" w:rsidP="005760ED">
      <w:pPr>
        <w:tabs>
          <w:tab w:val="left" w:pos="2670"/>
          <w:tab w:val="left" w:pos="3420"/>
        </w:tabs>
        <w:rPr>
          <w:rFonts w:asciiTheme="minorHAnsi" w:hAnsiTheme="minorHAnsi" w:cs="Arial"/>
          <w:b/>
          <w:sz w:val="18"/>
          <w:szCs w:val="18"/>
          <w:u w:val="single"/>
        </w:rPr>
      </w:pPr>
      <w:r w:rsidRPr="00ED3728">
        <w:rPr>
          <w:rFonts w:asciiTheme="minorHAnsi" w:hAnsiTheme="minorHAnsi" w:cs="Arial"/>
          <w:b/>
          <w:sz w:val="18"/>
          <w:szCs w:val="18"/>
          <w:u w:val="single"/>
        </w:rPr>
        <w:t>CARACTERÍSTICAS PESSOAIS: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Organização pessoal, bom gerenciamento de tempo e flexibilidade para auxiliar em outras necessidades da equipe.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Capacidade de excelente comunicação didática, Cortesia e capacidade de lidar com o público.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>Discrição e sigilo profissional.</w:t>
      </w:r>
    </w:p>
    <w:p w:rsidR="005760ED" w:rsidRPr="00ED3728" w:rsidRDefault="005760ED" w:rsidP="005760ED">
      <w:pPr>
        <w:rPr>
          <w:rFonts w:asciiTheme="minorHAnsi" w:hAnsiTheme="minorHAnsi" w:cs="Arial"/>
          <w:sz w:val="18"/>
          <w:szCs w:val="18"/>
        </w:rPr>
      </w:pPr>
      <w:r w:rsidRPr="00ED3728">
        <w:rPr>
          <w:rFonts w:asciiTheme="minorHAnsi" w:hAnsiTheme="minorHAnsi" w:cs="Arial"/>
          <w:sz w:val="18"/>
          <w:szCs w:val="18"/>
        </w:rPr>
        <w:t xml:space="preserve">  </w:t>
      </w:r>
    </w:p>
    <w:p w:rsidR="00717BC0" w:rsidRDefault="00717BC0"/>
    <w:sectPr w:rsidR="00717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ED"/>
    <w:rsid w:val="00060BAF"/>
    <w:rsid w:val="005760ED"/>
    <w:rsid w:val="0071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ABKT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2016-06-12T13:08:00Z</dcterms:created>
  <dcterms:modified xsi:type="dcterms:W3CDTF">2016-06-12T13:10:00Z</dcterms:modified>
</cp:coreProperties>
</file>