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C3" w:rsidRDefault="003C61D8" w:rsidP="003C61D8">
      <w:pPr>
        <w:pStyle w:val="Ttulo1"/>
        <w:tabs>
          <w:tab w:val="left" w:pos="0"/>
        </w:tabs>
      </w:pPr>
      <w:r>
        <w:t>MÔNICA HELOISA FAGUNDES</w:t>
      </w:r>
      <w:r w:rsidR="00B56051">
        <w:rPr>
          <w:noProof/>
        </w:rPr>
        <w:drawing>
          <wp:inline distT="0" distB="0" distL="0" distR="0">
            <wp:extent cx="1019175" cy="11144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59844_10205384116618562_841534341131783419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16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"/>
        <w:gridCol w:w="162"/>
        <w:gridCol w:w="5792"/>
        <w:gridCol w:w="2548"/>
        <w:gridCol w:w="1265"/>
      </w:tblGrid>
      <w:tr w:rsidR="003232C3" w:rsidTr="003C61D8">
        <w:tc>
          <w:tcPr>
            <w:tcW w:w="6003" w:type="dxa"/>
            <w:gridSpan w:val="3"/>
          </w:tcPr>
          <w:p w:rsidR="003232C3" w:rsidRDefault="003C61D8" w:rsidP="003C61D8">
            <w:pPr>
              <w:spacing w:line="276" w:lineRule="auto"/>
              <w:rPr>
                <w:rFonts w:cs="Arial"/>
                <w:color w:val="000000"/>
                <w:szCs w:val="22"/>
              </w:rPr>
            </w:pPr>
            <w:r w:rsidRPr="00665931">
              <w:rPr>
                <w:rFonts w:cs="Arial"/>
                <w:color w:val="000000"/>
                <w:szCs w:val="22"/>
              </w:rPr>
              <w:t>Brasileira, solteira, 23 anos</w:t>
            </w:r>
            <w:r w:rsidRPr="00665931">
              <w:rPr>
                <w:rFonts w:cs="Arial"/>
                <w:color w:val="000000"/>
                <w:szCs w:val="22"/>
              </w:rPr>
              <w:br/>
              <w:t>Rua Jaguari, número 226, Centro, Balneário Piçarras - SC</w:t>
            </w:r>
            <w:r w:rsidRPr="00665931">
              <w:rPr>
                <w:rFonts w:cs="Arial"/>
                <w:color w:val="000000"/>
                <w:szCs w:val="22"/>
              </w:rPr>
              <w:br/>
              <w:t xml:space="preserve">Telefone: (47) </w:t>
            </w:r>
            <w:r w:rsidR="00640FEC">
              <w:rPr>
                <w:rFonts w:cs="Arial"/>
                <w:color w:val="000000"/>
                <w:szCs w:val="22"/>
              </w:rPr>
              <w:t xml:space="preserve">9 </w:t>
            </w:r>
            <w:r w:rsidRPr="00665931">
              <w:rPr>
                <w:rFonts w:cs="Arial"/>
                <w:color w:val="000000"/>
                <w:szCs w:val="22"/>
              </w:rPr>
              <w:t xml:space="preserve">9928-2526 ou (47) </w:t>
            </w:r>
            <w:r w:rsidR="00640FEC">
              <w:rPr>
                <w:rFonts w:cs="Arial"/>
                <w:color w:val="000000"/>
                <w:szCs w:val="22"/>
              </w:rPr>
              <w:t xml:space="preserve">9 </w:t>
            </w:r>
            <w:r w:rsidRPr="00665931">
              <w:rPr>
                <w:rFonts w:cs="Arial"/>
                <w:color w:val="000000"/>
                <w:szCs w:val="22"/>
              </w:rPr>
              <w:t>9145-2538</w:t>
            </w:r>
            <w:r w:rsidR="00640FEC">
              <w:rPr>
                <w:rFonts w:cs="Arial"/>
                <w:color w:val="000000"/>
                <w:szCs w:val="22"/>
              </w:rPr>
              <w:t xml:space="preserve"> (recados)</w:t>
            </w:r>
            <w:r w:rsidRPr="00665931">
              <w:rPr>
                <w:rFonts w:cs="Arial"/>
                <w:color w:val="000000"/>
                <w:szCs w:val="22"/>
              </w:rPr>
              <w:br/>
              <w:t xml:space="preserve">E-mail: </w:t>
            </w:r>
            <w:hyperlink r:id="rId9" w:history="1">
              <w:r w:rsidR="00640FEC" w:rsidRPr="00B160BD">
                <w:rPr>
                  <w:rStyle w:val="Hyperlink"/>
                  <w:rFonts w:cs="Arial"/>
                  <w:szCs w:val="22"/>
                </w:rPr>
                <w:t>monicafagundes17@gmail.com</w:t>
              </w:r>
            </w:hyperlink>
          </w:p>
          <w:p w:rsidR="00640FEC" w:rsidRPr="003C61D8" w:rsidRDefault="00640FEC" w:rsidP="003C61D8">
            <w:pPr>
              <w:spacing w:line="276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813" w:type="dxa"/>
            <w:gridSpan w:val="2"/>
          </w:tcPr>
          <w:p w:rsidR="003232C3" w:rsidRDefault="003232C3">
            <w:pPr>
              <w:pStyle w:val="Cabealho"/>
              <w:jc w:val="right"/>
            </w:pPr>
          </w:p>
        </w:tc>
      </w:tr>
      <w:tr w:rsidR="003C61D8" w:rsidTr="003C6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49" w:type="dxa"/>
          <w:wAfter w:w="1265" w:type="dxa"/>
        </w:trPr>
        <w:tc>
          <w:tcPr>
            <w:tcW w:w="8502" w:type="dxa"/>
            <w:gridSpan w:val="3"/>
          </w:tcPr>
          <w:p w:rsidR="003C61D8" w:rsidRDefault="003C61D8" w:rsidP="00994E94">
            <w:pPr>
              <w:pStyle w:val="Categoria"/>
            </w:pPr>
            <w:r>
              <w:t>Objetivo</w:t>
            </w:r>
          </w:p>
        </w:tc>
      </w:tr>
      <w:tr w:rsidR="003C61D8" w:rsidTr="003C61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49" w:type="dxa"/>
          <w:wAfter w:w="1265" w:type="dxa"/>
        </w:trPr>
        <w:tc>
          <w:tcPr>
            <w:tcW w:w="162" w:type="dxa"/>
          </w:tcPr>
          <w:p w:rsidR="003C61D8" w:rsidRDefault="003C61D8" w:rsidP="00994E94"/>
        </w:tc>
        <w:tc>
          <w:tcPr>
            <w:tcW w:w="8340" w:type="dxa"/>
            <w:gridSpan w:val="2"/>
          </w:tcPr>
          <w:p w:rsidR="003C61D8" w:rsidRDefault="003C61D8" w:rsidP="00640FE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Cargo </w:t>
            </w:r>
            <w:r w:rsidR="00640FEC">
              <w:t>de advogada n</w:t>
            </w:r>
            <w:r>
              <w:t>a empresa.</w:t>
            </w:r>
          </w:p>
        </w:tc>
      </w:tr>
    </w:tbl>
    <w:p w:rsidR="003232C3" w:rsidRDefault="003232C3">
      <w:pPr>
        <w:pStyle w:val="Corpodetexto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2"/>
        <w:gridCol w:w="8340"/>
      </w:tblGrid>
      <w:tr w:rsidR="003232C3">
        <w:tc>
          <w:tcPr>
            <w:tcW w:w="8502" w:type="dxa"/>
            <w:gridSpan w:val="2"/>
          </w:tcPr>
          <w:p w:rsidR="003232C3" w:rsidRDefault="003232C3">
            <w:pPr>
              <w:pStyle w:val="Categoria"/>
            </w:pPr>
            <w:r>
              <w:t>Formação</w:t>
            </w:r>
          </w:p>
        </w:tc>
      </w:tr>
      <w:tr w:rsidR="003232C3" w:rsidTr="003C61D8">
        <w:tc>
          <w:tcPr>
            <w:tcW w:w="162" w:type="dxa"/>
          </w:tcPr>
          <w:p w:rsidR="003232C3" w:rsidRDefault="003232C3"/>
        </w:tc>
        <w:tc>
          <w:tcPr>
            <w:tcW w:w="8340" w:type="dxa"/>
          </w:tcPr>
          <w:p w:rsidR="003232C3" w:rsidRDefault="003C61D8" w:rsidP="00101B6E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 w:rsidRPr="00665931">
              <w:rPr>
                <w:rFonts w:cs="Arial"/>
                <w:color w:val="000000"/>
                <w:szCs w:val="22"/>
              </w:rPr>
              <w:t>Graduada em Direito pela Universidade do Vale do Itajaí – UNIVALI, conclusão em 2015</w:t>
            </w:r>
            <w:r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3232C3">
        <w:tc>
          <w:tcPr>
            <w:tcW w:w="8502" w:type="dxa"/>
            <w:gridSpan w:val="2"/>
          </w:tcPr>
          <w:p w:rsidR="003232C3" w:rsidRDefault="003232C3">
            <w:pPr>
              <w:pStyle w:val="Categoria"/>
            </w:pPr>
            <w:r>
              <w:t>Experiência</w:t>
            </w:r>
            <w:r w:rsidR="003C61D8">
              <w:t xml:space="preserve"> Profissional</w:t>
            </w:r>
          </w:p>
        </w:tc>
      </w:tr>
      <w:tr w:rsidR="003232C3" w:rsidTr="003C61D8">
        <w:tc>
          <w:tcPr>
            <w:tcW w:w="162" w:type="dxa"/>
          </w:tcPr>
          <w:p w:rsidR="003232C3" w:rsidRDefault="003232C3"/>
        </w:tc>
        <w:tc>
          <w:tcPr>
            <w:tcW w:w="8340" w:type="dxa"/>
          </w:tcPr>
          <w:p w:rsidR="00640FEC" w:rsidRPr="00640FEC" w:rsidRDefault="00640FEC" w:rsidP="00F7610B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0FEC">
              <w:rPr>
                <w:rFonts w:ascii="Arial" w:hAnsi="Arial" w:cs="Arial"/>
                <w:b/>
                <w:color w:val="000000"/>
                <w:sz w:val="24"/>
                <w:szCs w:val="24"/>
              </w:rPr>
              <w:t>2016-2017 – Autônoma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br/>
            </w:r>
            <w:r w:rsidRPr="00640FEC">
              <w:rPr>
                <w:rFonts w:ascii="Arial" w:hAnsi="Arial" w:cs="Arial"/>
                <w:color w:val="000000"/>
                <w:sz w:val="22"/>
                <w:szCs w:val="22"/>
              </w:rPr>
              <w:t>Cargo: Advogada</w:t>
            </w:r>
            <w:r w:rsidRPr="00640FEC">
              <w:rPr>
                <w:rFonts w:ascii="Arial" w:hAnsi="Arial" w:cs="Arial"/>
                <w:color w:val="000000"/>
                <w:sz w:val="22"/>
                <w:szCs w:val="22"/>
              </w:rPr>
              <w:br/>
              <w:t>Principais Atividade: Prestação de assessoria, consultoria e suporte jurídico aos clientes, ingressando com as ações necessárias para resguardar seus direitos.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0FEC">
              <w:rPr>
                <w:rFonts w:ascii="Arial" w:hAnsi="Arial" w:cs="Arial"/>
                <w:b/>
                <w:color w:val="000000"/>
                <w:sz w:val="24"/>
                <w:szCs w:val="24"/>
              </w:rPr>
              <w:t>2016 – Câmara de Vereadores de Balneário Piçarras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>Cargo: Diretora do Balcão da Cidadania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>Principais Atividades: Atendimento ao Público, prestação de orientação jurídica com o devido encaminhamento e coordenação do desempenho funcional e operacional do balcão da cidadania.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0FEC">
              <w:rPr>
                <w:rFonts w:ascii="Arial" w:hAnsi="Arial" w:cs="Arial"/>
                <w:b/>
                <w:color w:val="000000"/>
                <w:sz w:val="24"/>
                <w:szCs w:val="24"/>
              </w:rPr>
              <w:t>2016 – Câmara de Vereadores de balneário piçarras</w:t>
            </w:r>
            <w:r w:rsidRPr="00665931">
              <w:rPr>
                <w:rFonts w:ascii="Arial" w:hAnsi="Arial" w:cs="Arial"/>
                <w:b/>
                <w:color w:val="000000"/>
                <w:sz w:val="22"/>
                <w:szCs w:val="22"/>
              </w:rPr>
              <w:br/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Cargo: Assessora Parlamentar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>Principais Atividades: Auxílio na elaboração de proposições e documentos de natureza legislativa e no atendimento ao público bem como controle acerca da tramitação de documentos e processos de interesse dos vereadores.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0FEC">
              <w:rPr>
                <w:rFonts w:ascii="Arial" w:hAnsi="Arial" w:cs="Arial"/>
                <w:b/>
                <w:color w:val="000000"/>
                <w:sz w:val="24"/>
                <w:szCs w:val="24"/>
              </w:rPr>
              <w:t>2013-2015 – Ministério Público de Santa Catarina</w:t>
            </w:r>
            <w:r w:rsidRPr="00640FE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1ª Promotoria de Justiça da Comarca de Bal</w:t>
            </w:r>
            <w:r w:rsidR="00F7610B">
              <w:rPr>
                <w:rFonts w:ascii="Arial" w:hAnsi="Arial" w:cs="Arial"/>
                <w:color w:val="000000"/>
                <w:sz w:val="22"/>
                <w:szCs w:val="22"/>
              </w:rPr>
              <w:t>neário Piçarras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>Cargo:Estagiária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665931">
              <w:rPr>
                <w:rStyle w:val="Forte"/>
                <w:rFonts w:ascii="Arial" w:hAnsi="Arial" w:cs="Arial"/>
                <w:b w:val="0"/>
                <w:color w:val="000000"/>
                <w:sz w:val="22"/>
                <w:szCs w:val="22"/>
                <w:shd w:val="clear" w:color="auto" w:fill="FFFFFF"/>
              </w:rPr>
              <w:t>Áreas de atuação da PJ</w:t>
            </w:r>
            <w:r w:rsidRPr="00665931">
              <w:rPr>
                <w:rStyle w:val="Fort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665931">
              <w:rPr>
                <w:rStyle w:val="apple-converted-space"/>
                <w:rFonts w:ascii="Arial" w:hAnsi="Arial" w:cs="Arial"/>
                <w:bCs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Área Cível, Área da Família - Procedimento de habilitação de casamento, Área da Infância e Juventude, Área da Moralidade Administrativa , Área da Ordem Tributária, Área das Sucessões, Área do 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Consumidor, Área do Controle de Constitucionalidade, Cartas de ordem e precatórias.    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>Principais atividades: realização de levantamento de dados de conteúdo jurisprudencial e doutrinário a fim de elaborar pareceres jurídicos para os processos em trâmite na promotoria, movimentação dos processos judicias e atendimento ao público.</w:t>
            </w:r>
          </w:p>
          <w:p w:rsidR="003232C3" w:rsidRPr="003C61D8" w:rsidRDefault="003C61D8" w:rsidP="00F7610B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0FEC">
              <w:rPr>
                <w:rFonts w:ascii="Arial" w:hAnsi="Arial" w:cs="Arial"/>
                <w:b/>
                <w:color w:val="000000"/>
                <w:sz w:val="24"/>
                <w:szCs w:val="24"/>
              </w:rPr>
              <w:t>2011-2013 – Tribunal de Justiça de Santa Catarina</w:t>
            </w:r>
            <w:r w:rsidRPr="00665931">
              <w:rPr>
                <w:rFonts w:ascii="Arial" w:hAnsi="Arial" w:cs="Arial"/>
                <w:b/>
                <w:color w:val="000000"/>
                <w:sz w:val="22"/>
                <w:szCs w:val="22"/>
              </w:rPr>
              <w:br/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Cartório da 2</w:t>
            </w:r>
            <w:r w:rsidR="00F7610B">
              <w:rPr>
                <w:rFonts w:ascii="Arial" w:hAnsi="Arial" w:cs="Arial"/>
                <w:color w:val="000000"/>
                <w:sz w:val="22"/>
                <w:szCs w:val="22"/>
              </w:rPr>
              <w:t>ª Vara de Balneário Piçarras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Cargo: Estagiária. 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Principais atividades: Atuação na área criminal e executivo fiscal: elaboração de certidões processuais, movimentação dos processos judiciais bem como atendimento ao público, esclarecendo eventuais dúvidas acerca dos atos e procedimentos judiciais. </w:t>
            </w:r>
          </w:p>
        </w:tc>
      </w:tr>
      <w:tr w:rsidR="003232C3">
        <w:tc>
          <w:tcPr>
            <w:tcW w:w="8502" w:type="dxa"/>
            <w:gridSpan w:val="2"/>
          </w:tcPr>
          <w:p w:rsidR="003232C3" w:rsidRDefault="003C61D8">
            <w:pPr>
              <w:pStyle w:val="Categoria"/>
            </w:pPr>
            <w:r>
              <w:lastRenderedPageBreak/>
              <w:t>Qualificação e Atividades Profissionais</w:t>
            </w:r>
          </w:p>
        </w:tc>
      </w:tr>
      <w:tr w:rsidR="003232C3" w:rsidTr="003C61D8">
        <w:tc>
          <w:tcPr>
            <w:tcW w:w="162" w:type="dxa"/>
          </w:tcPr>
          <w:p w:rsidR="003232C3" w:rsidRDefault="003232C3"/>
        </w:tc>
        <w:tc>
          <w:tcPr>
            <w:tcW w:w="8340" w:type="dxa"/>
          </w:tcPr>
          <w:p w:rsidR="003C61D8" w:rsidRPr="00665931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Conhecimento do Sistema de Informação e Gestão do Ministério Público – SIG.</w:t>
            </w:r>
          </w:p>
          <w:p w:rsidR="003C61D8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Informática – Pacote Office e Internet.</w:t>
            </w:r>
          </w:p>
          <w:p w:rsidR="00F4361F" w:rsidRPr="00665931" w:rsidRDefault="00F4361F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Inglês Básico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 xml:space="preserve">Participação no Programa 5S, que </w:t>
            </w:r>
            <w:r w:rsidRPr="00665931">
              <w:rPr>
                <w:rFonts w:ascii="Arial" w:hAnsi="Arial" w:cs="Arial"/>
                <w:color w:val="0C0C0C"/>
                <w:sz w:val="22"/>
                <w:szCs w:val="22"/>
                <w:shd w:val="clear" w:color="auto" w:fill="FFFFFF"/>
              </w:rPr>
              <w:t>ajuda a criar a cultura da disciplina, identificar problemas e gerar oportunidades para melhorias no ambiente de trabalho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Participação no Júri Simulado ocorrido em 2014, como membro da mesa julgadora.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Participação na I Jornada de Carreiras Jurídicas, a qual teve como objetivo aprimorar e levar o conhecimento acerca das inúmeras áreas de atuação jurídica aos acadêmicos de direito, outubro de 2015.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Participação como ouvinte em bancas de defesa de TCC e similares na Universidade do Vale do Itajaí.</w:t>
            </w:r>
          </w:p>
          <w:p w:rsidR="003C61D8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Participação como ouvinte da palestra “Constitucionalismo Global:crítica em face da realidade das relações internacionais no cenário de uma nova ordem mundial, ministrado pelo Dr. Maury Viviani Roberto, abril de 2015.</w:t>
            </w:r>
          </w:p>
          <w:p w:rsidR="005275D8" w:rsidRPr="00665931" w:rsidRDefault="005275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Estágio no Escritório Modelo de Advocacia de Itajaí, local em que a</w:t>
            </w:r>
            <w:r w:rsidRPr="005275D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população carente é ouvida e recebe amparo na </w:t>
            </w:r>
            <w:bookmarkStart w:id="0" w:name="_GoBack"/>
            <w:bookmarkEnd w:id="0"/>
            <w:r w:rsidRPr="005275D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busca de acesso à justiça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  <w:p w:rsidR="003C61D8" w:rsidRPr="00665931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Autora do Trabalho de Inicia</w:t>
            </w:r>
            <w:r w:rsidR="00F7610B">
              <w:rPr>
                <w:rFonts w:ascii="Arial" w:hAnsi="Arial" w:cs="Arial"/>
                <w:color w:val="000000"/>
                <w:sz w:val="22"/>
                <w:szCs w:val="22"/>
              </w:rPr>
              <w:t xml:space="preserve">ção Científica cujo título é “A </w:t>
            </w: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Guarda Compartilhada e as Inovações Advindas da Lei 13.058/2014.</w:t>
            </w:r>
          </w:p>
          <w:p w:rsidR="003232C3" w:rsidRDefault="003C61D8" w:rsidP="00F7610B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Curso de preparação para o Exame da Ordem dos Advogados do Brasil – Damásio Educacional.</w:t>
            </w:r>
          </w:p>
          <w:p w:rsidR="00640FEC" w:rsidRPr="003C61D8" w:rsidRDefault="00640FEC" w:rsidP="00640FEC">
            <w:pPr>
              <w:pStyle w:val="PargrafodaLista"/>
              <w:spacing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32C3" w:rsidTr="00D544ED">
        <w:trPr>
          <w:trHeight w:val="1031"/>
        </w:trPr>
        <w:tc>
          <w:tcPr>
            <w:tcW w:w="8502" w:type="dxa"/>
            <w:gridSpan w:val="2"/>
          </w:tcPr>
          <w:p w:rsidR="003232C3" w:rsidRDefault="003C61D8">
            <w:pPr>
              <w:pStyle w:val="Categoria"/>
            </w:pPr>
            <w:r>
              <w:lastRenderedPageBreak/>
              <w:t>Informações Adicionais</w:t>
            </w:r>
          </w:p>
        </w:tc>
      </w:tr>
      <w:tr w:rsidR="003232C3" w:rsidTr="003C61D8">
        <w:tc>
          <w:tcPr>
            <w:tcW w:w="162" w:type="dxa"/>
          </w:tcPr>
          <w:p w:rsidR="003232C3" w:rsidRDefault="003232C3"/>
        </w:tc>
        <w:tc>
          <w:tcPr>
            <w:tcW w:w="8340" w:type="dxa"/>
          </w:tcPr>
          <w:p w:rsidR="003C61D8" w:rsidRPr="00665931" w:rsidRDefault="00F4361F" w:rsidP="003C61D8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Aprovada no Exame da Ordem dos Advogados do Brasil</w:t>
            </w:r>
          </w:p>
          <w:p w:rsidR="003C61D8" w:rsidRPr="00665931" w:rsidRDefault="003C61D8" w:rsidP="003C61D8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>CNH – categoria A e B</w:t>
            </w:r>
          </w:p>
          <w:p w:rsidR="003232C3" w:rsidRPr="003C61D8" w:rsidRDefault="003C61D8" w:rsidP="003C61D8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5931">
              <w:rPr>
                <w:rFonts w:ascii="Arial" w:hAnsi="Arial" w:cs="Arial"/>
                <w:color w:val="000000"/>
                <w:sz w:val="22"/>
                <w:szCs w:val="22"/>
              </w:rPr>
              <w:t xml:space="preserve">Disponibilidade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 horários</w:t>
            </w:r>
          </w:p>
        </w:tc>
      </w:tr>
      <w:tr w:rsidR="003C61D8" w:rsidTr="00994E94">
        <w:trPr>
          <w:trHeight w:val="1031"/>
        </w:trPr>
        <w:tc>
          <w:tcPr>
            <w:tcW w:w="8502" w:type="dxa"/>
            <w:gridSpan w:val="2"/>
          </w:tcPr>
          <w:p w:rsidR="003C61D8" w:rsidRDefault="003C61D8" w:rsidP="00994E94">
            <w:pPr>
              <w:pStyle w:val="Categoria"/>
            </w:pPr>
            <w:r>
              <w:t>Referências Pessoais</w:t>
            </w:r>
          </w:p>
        </w:tc>
      </w:tr>
      <w:tr w:rsidR="003C61D8" w:rsidTr="003C61D8">
        <w:tc>
          <w:tcPr>
            <w:tcW w:w="162" w:type="dxa"/>
          </w:tcPr>
          <w:p w:rsidR="003C61D8" w:rsidRDefault="003C61D8" w:rsidP="00994E94"/>
        </w:tc>
        <w:tc>
          <w:tcPr>
            <w:tcW w:w="8340" w:type="dxa"/>
          </w:tcPr>
          <w:p w:rsidR="003C61D8" w:rsidRPr="00F7610B" w:rsidRDefault="00F7610B" w:rsidP="00994E94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rPr>
                <w:rFonts w:cs="Arial"/>
                <w:color w:val="000000"/>
                <w:szCs w:val="22"/>
              </w:rPr>
              <w:t xml:space="preserve">Promotorade Justiça da </w:t>
            </w:r>
            <w:r w:rsidRPr="00665931">
              <w:rPr>
                <w:rFonts w:cs="Arial"/>
                <w:color w:val="000000"/>
                <w:szCs w:val="22"/>
              </w:rPr>
              <w:t xml:space="preserve">Viviane </w:t>
            </w:r>
            <w:r>
              <w:rPr>
                <w:rFonts w:cs="Arial"/>
                <w:color w:val="000000"/>
                <w:szCs w:val="22"/>
              </w:rPr>
              <w:t xml:space="preserve">Gastaldon Damiani Silveira Mira (atualmente aposentada) – telefone: (47) </w:t>
            </w:r>
            <w:r w:rsidR="00640FEC">
              <w:rPr>
                <w:rFonts w:cs="Arial"/>
                <w:color w:val="000000"/>
                <w:szCs w:val="22"/>
              </w:rPr>
              <w:t xml:space="preserve">9 </w:t>
            </w:r>
            <w:r>
              <w:rPr>
                <w:rFonts w:cs="Arial"/>
                <w:color w:val="000000"/>
                <w:szCs w:val="22"/>
              </w:rPr>
              <w:t>9992-3190</w:t>
            </w:r>
          </w:p>
          <w:p w:rsidR="00F7610B" w:rsidRPr="00F7610B" w:rsidRDefault="00F7610B" w:rsidP="00F7610B">
            <w:pPr>
              <w:pStyle w:val="Contedodatabela"/>
              <w:ind w:left="720"/>
            </w:pPr>
          </w:p>
          <w:p w:rsidR="00F7610B" w:rsidRDefault="00F7610B" w:rsidP="00F7610B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rPr>
                <w:rFonts w:cs="Arial"/>
                <w:color w:val="000000"/>
                <w:szCs w:val="22"/>
              </w:rPr>
              <w:t>Simone Reimer – Chefe de Cartório da 2ª Vara de Balneário Piçarras – telefone: (47) 3347-4008</w:t>
            </w:r>
          </w:p>
        </w:tc>
      </w:tr>
    </w:tbl>
    <w:p w:rsidR="003232C3" w:rsidRDefault="003232C3" w:rsidP="00F7610B">
      <w:pPr>
        <w:pStyle w:val="Corpodetexto"/>
      </w:pPr>
    </w:p>
    <w:sectPr w:rsidR="003232C3" w:rsidSect="00EA0511"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E03" w:rsidRDefault="00B35E03">
      <w:r>
        <w:separator/>
      </w:r>
    </w:p>
  </w:endnote>
  <w:endnote w:type="continuationSeparator" w:id="1">
    <w:p w:rsidR="00B35E03" w:rsidRDefault="00B35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E03" w:rsidRDefault="00B35E03">
      <w:r>
        <w:separator/>
      </w:r>
    </w:p>
  </w:footnote>
  <w:footnote w:type="continuationSeparator" w:id="1">
    <w:p w:rsidR="00B35E03" w:rsidRDefault="00B35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E188A"/>
    <w:rsid w:val="00022BA8"/>
    <w:rsid w:val="00033E84"/>
    <w:rsid w:val="00094E15"/>
    <w:rsid w:val="00101B6E"/>
    <w:rsid w:val="002508C1"/>
    <w:rsid w:val="003232C3"/>
    <w:rsid w:val="00375B33"/>
    <w:rsid w:val="0038799C"/>
    <w:rsid w:val="003C61D8"/>
    <w:rsid w:val="0048726D"/>
    <w:rsid w:val="004E6506"/>
    <w:rsid w:val="005275D8"/>
    <w:rsid w:val="00584AE1"/>
    <w:rsid w:val="005B1BB1"/>
    <w:rsid w:val="0061338A"/>
    <w:rsid w:val="00640FEC"/>
    <w:rsid w:val="00695C40"/>
    <w:rsid w:val="006D0DE7"/>
    <w:rsid w:val="007D3D4B"/>
    <w:rsid w:val="008F5A8F"/>
    <w:rsid w:val="00AE188A"/>
    <w:rsid w:val="00AE639E"/>
    <w:rsid w:val="00B33D5A"/>
    <w:rsid w:val="00B35E03"/>
    <w:rsid w:val="00B56051"/>
    <w:rsid w:val="00C51396"/>
    <w:rsid w:val="00D544ED"/>
    <w:rsid w:val="00EA0511"/>
    <w:rsid w:val="00F4361F"/>
    <w:rsid w:val="00F7610B"/>
    <w:rsid w:val="00FA49D8"/>
    <w:rsid w:val="00FC1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11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EA0511"/>
    <w:pPr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EA0511"/>
    <w:rPr>
      <w:color w:val="000080"/>
      <w:u w:val="single"/>
    </w:rPr>
  </w:style>
  <w:style w:type="character" w:customStyle="1" w:styleId="Marcadores">
    <w:name w:val="Marcadores"/>
    <w:rsid w:val="00EA0511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EA0511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semiHidden/>
    <w:rsid w:val="00EA0511"/>
    <w:pPr>
      <w:spacing w:after="120"/>
      <w:jc w:val="both"/>
    </w:pPr>
    <w:rPr>
      <w:sz w:val="24"/>
    </w:rPr>
  </w:style>
  <w:style w:type="paragraph" w:styleId="Lista">
    <w:name w:val="List"/>
    <w:basedOn w:val="Corpodetexto"/>
    <w:semiHidden/>
    <w:rsid w:val="00EA0511"/>
    <w:rPr>
      <w:rFonts w:ascii="Times" w:hAnsi="Times"/>
    </w:rPr>
  </w:style>
  <w:style w:type="paragraph" w:customStyle="1" w:styleId="Legenda1">
    <w:name w:val="Legenda1"/>
    <w:basedOn w:val="Normal"/>
    <w:rsid w:val="00EA0511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EA0511"/>
    <w:pPr>
      <w:suppressLineNumbers/>
    </w:pPr>
    <w:rPr>
      <w:rFonts w:ascii="Times" w:hAnsi="Times"/>
    </w:rPr>
  </w:style>
  <w:style w:type="paragraph" w:styleId="Cabealho">
    <w:name w:val="header"/>
    <w:basedOn w:val="Normal"/>
    <w:semiHidden/>
    <w:rsid w:val="00EA0511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EA0511"/>
    <w:pPr>
      <w:suppressLineNumbers/>
      <w:jc w:val="both"/>
    </w:pPr>
  </w:style>
  <w:style w:type="paragraph" w:customStyle="1" w:styleId="Categoria">
    <w:name w:val="Categoria"/>
    <w:basedOn w:val="Contedodatabela"/>
    <w:rsid w:val="00EA0511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EA0511"/>
    <w:pPr>
      <w:jc w:val="center"/>
    </w:pPr>
    <w:rPr>
      <w:b/>
      <w:bCs/>
    </w:rPr>
  </w:style>
  <w:style w:type="paragraph" w:styleId="Rodap">
    <w:name w:val="footer"/>
    <w:basedOn w:val="Normal"/>
    <w:semiHidden/>
    <w:rsid w:val="00EA0511"/>
    <w:pPr>
      <w:suppressLineNumbers/>
      <w:tabs>
        <w:tab w:val="center" w:pos="4818"/>
        <w:tab w:val="right" w:pos="9637"/>
      </w:tabs>
    </w:pPr>
  </w:style>
  <w:style w:type="character" w:styleId="Forte">
    <w:name w:val="Strong"/>
    <w:uiPriority w:val="22"/>
    <w:qFormat/>
    <w:rsid w:val="003C61D8"/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3C61D8"/>
    <w:pPr>
      <w:widowControl/>
      <w:suppressAutoHyphens w:val="0"/>
      <w:spacing w:after="200" w:line="276" w:lineRule="auto"/>
      <w:ind w:left="720"/>
    </w:pPr>
    <w:rPr>
      <w:rFonts w:ascii="Century Schoolbook" w:eastAsia="Times New Roman" w:hAnsi="Century Schoolbook"/>
      <w:color w:val="414751"/>
      <w:kern w:val="0"/>
      <w:sz w:val="20"/>
      <w:szCs w:val="20"/>
      <w:lang w:eastAsia="en-US"/>
    </w:rPr>
  </w:style>
  <w:style w:type="character" w:customStyle="1" w:styleId="apple-converted-space">
    <w:name w:val="apple-converted-space"/>
    <w:rsid w:val="003C61D8"/>
  </w:style>
  <w:style w:type="paragraph" w:styleId="Textodebalo">
    <w:name w:val="Balloon Text"/>
    <w:basedOn w:val="Normal"/>
    <w:link w:val="TextodebaloChar"/>
    <w:uiPriority w:val="99"/>
    <w:semiHidden/>
    <w:unhideWhenUsed/>
    <w:rsid w:val="00B560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051"/>
    <w:rPr>
      <w:rFonts w:ascii="Tahoma" w:eastAsia="DejaVu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pPr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  <w:jc w:val="both"/>
    </w:pPr>
    <w:rPr>
      <w:sz w:val="24"/>
    </w:r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pPr>
      <w:suppressLineNumbers/>
      <w:jc w:val="both"/>
    </w:pPr>
  </w:style>
  <w:style w:type="paragraph" w:customStyle="1" w:styleId="Categoria">
    <w:name w:val="Categoria"/>
    <w:basedOn w:val="Contedodatabela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Forte">
    <w:name w:val="Strong"/>
    <w:uiPriority w:val="22"/>
    <w:qFormat/>
    <w:rsid w:val="003C61D8"/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3C61D8"/>
    <w:pPr>
      <w:widowControl/>
      <w:suppressAutoHyphens w:val="0"/>
      <w:spacing w:after="200" w:line="276" w:lineRule="auto"/>
      <w:ind w:left="720"/>
    </w:pPr>
    <w:rPr>
      <w:rFonts w:ascii="Century Schoolbook" w:eastAsia="Times New Roman" w:hAnsi="Century Schoolbook"/>
      <w:color w:val="414751"/>
      <w:kern w:val="0"/>
      <w:sz w:val="20"/>
      <w:szCs w:val="20"/>
      <w:lang w:eastAsia="en-US"/>
    </w:rPr>
  </w:style>
  <w:style w:type="character" w:customStyle="1" w:styleId="apple-converted-space">
    <w:name w:val="apple-converted-space"/>
    <w:rsid w:val="003C61D8"/>
  </w:style>
  <w:style w:type="paragraph" w:styleId="Textodebalo">
    <w:name w:val="Balloon Text"/>
    <w:basedOn w:val="Normal"/>
    <w:link w:val="TextodebaloChar"/>
    <w:uiPriority w:val="99"/>
    <w:semiHidden/>
    <w:unhideWhenUsed/>
    <w:rsid w:val="00B560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051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nicafagundes17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8EF64-7801-480B-9A31-889B204F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Monica Fagundes</cp:lastModifiedBy>
  <cp:revision>2</cp:revision>
  <cp:lastPrinted>2007-04-28T18:45:00Z</cp:lastPrinted>
  <dcterms:created xsi:type="dcterms:W3CDTF">2017-02-07T12:38:00Z</dcterms:created>
  <dcterms:modified xsi:type="dcterms:W3CDTF">2017-02-07T12:38:00Z</dcterms:modified>
</cp:coreProperties>
</file>