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jc w:val="center"/>
        <w:spacing w:after="240"/>
        <w:rPr>
          <w:b w:val="1"/>
          <w:sz w:val="40.0"/>
          <w:szCs w:val="40.0"/>
          <w:rFonts w:ascii="Arial" w:cs="Arial" w:hAnsi="Arial"/>
        </w:rPr>
      </w:pPr>
      <w:r>
        <w:rPr>
          <w:b w:val="1"/>
          <w:sz w:val="40.0"/>
          <w:szCs w:val="40.0"/>
          <w:rFonts w:ascii="Arial" w:cs="Arial" w:hAnsi="Arial"/>
          <w:lang w:bidi="ar-sa"/>
        </w:rPr>
        <w:t>Jônatas Zucchi Cavalheiro</w:t>
      </w:r>
    </w:p>
    <w:p>
      <w:pPr>
        <w:spacing w:after="0"/>
        <w:rPr>
          <w:b w:val="1"/>
          <w:sz w:val="16.0"/>
          <w:szCs w:val="16.0"/>
          <w:rFonts w:ascii="Arial" w:cs="Arial" w:hAnsi="Arial"/>
        </w:rPr>
      </w:pPr>
      <w:r>
        <w:rPr>
          <w:b w:val="1"/>
          <w:sz w:val="16.0"/>
          <w:szCs w:val="16.0"/>
          <w:rFonts w:ascii="Arial" w:cs="Arial" w:hAnsi="Arial"/>
          <w:lang w:bidi="ar-sa"/>
        </w:rPr>
        <w:t xml:space="preserve">DADOS PESSOAIS </w:t>
      </w:r>
    </w:p>
    <w:tbl>
      <w:tblPr>
        <w:tblStyle w:val="Tabelacomgrade"/>
        <w:tblW w:w="5000" w:type="pct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/>
        <w:tblLook w:val="4A0"/>
      </w:tblPr>
      <w:tblGrid>
        <w:gridCol w:w="2236"/>
        <w:gridCol w:w="6484"/>
      </w:tblGrid>
      <w:tr>
        <w:trPr/>
        <w:tc>
          <w:tcPr>
            <w:tcW w:w="1282" w:type="pct"/>
            <w:tcBorders/>
            <w:vAlign w:val="top"/>
            <w:shd w:val="clear" w:color="auto" w:fill="D5DCE4" w:themeFill="text2" w:themeFillTint="33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color w:val="000000"/>
                <w:rFonts w:ascii="Arial" w:cs="Arial" w:hAnsi="Arial"/>
                <w:lang w:bidi="ar-sa"/>
              </w:rPr>
              <w:t>Nome:</w:t>
            </w:r>
          </w:p>
        </w:tc>
        <w:tc>
          <w:tcPr>
            <w:tcW w:w="3718" w:type="pct"/>
            <w:tcBorders/>
            <w:vAlign w:val="top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 xml:space="preserve">Jônatas Zucchi Cavalheiro </w:t>
            </w:r>
          </w:p>
        </w:tc>
      </w:tr>
      <w:tr>
        <w:trPr/>
        <w:tc>
          <w:tcPr>
            <w:tcW w:w="1282" w:type="pct"/>
            <w:tcBorders/>
            <w:vAlign w:val="top"/>
            <w:shd w:val="clear" w:color="auto" w:fill="D5DCE4" w:themeFill="text2" w:themeFillTint="33"/>
          </w:tcPr>
          <w:p>
            <w:pPr>
              <w:rPr>
                <w:sz w:val="16.0"/>
                <w:szCs w:val="16.0"/>
                <w:color w:val="000000"/>
                <w:rFonts w:ascii="Arial" w:cs="Arial" w:hAnsi="Arial"/>
              </w:rPr>
            </w:pPr>
            <w:r>
              <w:rPr>
                <w:sz w:val="16.0"/>
                <w:szCs w:val="16.0"/>
                <w:color w:val="000000"/>
                <w:rFonts w:ascii="Arial" w:cs="Arial" w:hAnsi="Arial"/>
                <w:lang w:bidi="ar-sa"/>
              </w:rPr>
              <w:t xml:space="preserve">Estado civil: </w:t>
            </w:r>
          </w:p>
        </w:tc>
        <w:tc>
          <w:tcPr>
            <w:tcW w:w="3718" w:type="pct"/>
            <w:tcBorders/>
            <w:vAlign w:val="top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 xml:space="preserve">Solteiro </w:t>
            </w:r>
          </w:p>
        </w:tc>
      </w:tr>
      <w:tr>
        <w:trPr/>
        <w:tc>
          <w:tcPr>
            <w:tcW w:w="1282" w:type="pct"/>
            <w:tcBorders/>
            <w:vAlign w:val="top"/>
            <w:shd w:val="clear" w:color="auto" w:fill="D5DCE4" w:themeFill="text2" w:themeFillTint="33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color w:val="000000"/>
                <w:rFonts w:ascii="Arial" w:cs="Arial" w:hAnsi="Arial"/>
                <w:lang w:bidi="ar-sa"/>
              </w:rPr>
              <w:t xml:space="preserve">Data de nascimento: </w:t>
            </w:r>
          </w:p>
        </w:tc>
        <w:tc>
          <w:tcPr>
            <w:tcW w:w="3718" w:type="pct"/>
            <w:tcBorders/>
            <w:vAlign w:val="top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27/08/1987</w:t>
            </w:r>
          </w:p>
        </w:tc>
      </w:tr>
      <w:tr>
        <w:trPr/>
        <w:tc>
          <w:tcPr>
            <w:tcW w:w="1282" w:type="pct"/>
            <w:tcBorders/>
            <w:vAlign w:val="top"/>
            <w:shd w:val="clear" w:color="auto" w:fill="D5DCE4" w:themeFill="text2" w:themeFillTint="33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color w:val="000000"/>
                <w:rFonts w:ascii="Arial" w:cs="Arial" w:hAnsi="Arial"/>
                <w:lang w:bidi="ar-sa"/>
              </w:rPr>
              <w:t xml:space="preserve">Endereço </w:t>
            </w:r>
          </w:p>
        </w:tc>
        <w:tc>
          <w:tcPr>
            <w:tcW w:w="3718" w:type="pct"/>
            <w:tcBorders/>
            <w:vAlign w:val="top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406C</w:t>
            </w:r>
          </w:p>
        </w:tc>
      </w:tr>
      <w:tr>
        <w:trPr/>
        <w:tc>
          <w:tcPr>
            <w:tcW w:w="1282" w:type="pct"/>
            <w:tcBorders/>
            <w:vAlign w:val="top"/>
            <w:shd w:val="clear" w:color="auto" w:fill="D5DCE4" w:themeFill="text2" w:themeFillTint="33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Cidade:</w:t>
            </w:r>
          </w:p>
        </w:tc>
        <w:tc>
          <w:tcPr>
            <w:tcW w:w="3718" w:type="pct"/>
            <w:tcBorders/>
            <w:vAlign w:val="top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Itapema - SC</w:t>
            </w:r>
          </w:p>
        </w:tc>
      </w:tr>
      <w:tr>
        <w:trPr/>
        <w:tc>
          <w:tcPr>
            <w:tcW w:w="1282" w:type="pct"/>
            <w:tcBorders/>
            <w:vAlign w:val="top"/>
            <w:shd w:val="clear" w:color="auto" w:fill="D5DCE4" w:themeFill="text2" w:themeFillTint="33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 xml:space="preserve">País: </w:t>
            </w:r>
          </w:p>
        </w:tc>
        <w:tc>
          <w:tcPr>
            <w:tcW w:w="3718" w:type="pct"/>
            <w:tcBorders/>
            <w:vAlign w:val="top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Brasil</w:t>
            </w:r>
          </w:p>
        </w:tc>
      </w:tr>
      <w:tr>
        <w:trPr/>
        <w:tc>
          <w:tcPr>
            <w:tcW w:w="1282" w:type="pct"/>
            <w:tcBorders/>
            <w:vAlign w:val="top"/>
            <w:shd w:val="clear" w:color="auto" w:fill="D5DCE4" w:themeFill="text2" w:themeFillTint="33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CEP:</w:t>
            </w:r>
          </w:p>
        </w:tc>
        <w:tc>
          <w:tcPr>
            <w:tcW w:w="3718" w:type="pct"/>
            <w:tcBorders/>
            <w:vAlign w:val="top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88220-000</w:t>
            </w:r>
          </w:p>
        </w:tc>
      </w:tr>
      <w:tr>
        <w:trPr/>
        <w:tc>
          <w:tcPr>
            <w:tcW w:w="1282" w:type="pct"/>
            <w:tcBorders/>
            <w:vAlign w:val="top"/>
            <w:shd w:val="clear" w:color="auto" w:fill="D5DCE4" w:themeFill="text2" w:themeFillTint="33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color w:val="000000"/>
                <w:rFonts w:ascii="Arial" w:cs="Arial" w:hAnsi="Arial"/>
                <w:lang w:bidi="ar-sa"/>
              </w:rPr>
              <w:t xml:space="preserve">Telefone: </w:t>
            </w:r>
          </w:p>
        </w:tc>
        <w:tc>
          <w:tcPr>
            <w:tcW w:w="3718" w:type="pct"/>
            <w:tcBorders/>
            <w:vAlign w:val="top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54-9-99826063 ou 54-9-91446973</w:t>
            </w:r>
          </w:p>
        </w:tc>
      </w:tr>
      <w:tr>
        <w:trPr/>
        <w:tc>
          <w:tcPr>
            <w:tcW w:w="1282" w:type="pct"/>
            <w:tcBorders/>
            <w:vAlign w:val="top"/>
            <w:shd w:val="clear" w:color="auto" w:fill="D5DCE4" w:themeFill="text2" w:themeFillTint="33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color w:val="000000"/>
                <w:rFonts w:ascii="Arial" w:cs="Arial" w:hAnsi="Arial"/>
                <w:lang w:bidi="ar-sa"/>
              </w:rPr>
              <w:t>E-mail:</w:t>
            </w:r>
          </w:p>
        </w:tc>
        <w:tc>
          <w:tcPr>
            <w:tcW w:w="3718" w:type="pct"/>
            <w:tcBorders/>
            <w:vAlign w:val="top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hyperlink w:history="1" r:id="rId6">
              <w:r>
                <w:rPr>
                  <w:rStyle w:val="Hyperlink"/>
                  <w:sz w:val="16.0"/>
                  <w:szCs w:val="16.0"/>
                  <w:rFonts w:ascii="Arial" w:cs="Arial" w:hAnsi="Arial"/>
                  <w:lang w:bidi="ar-sa"/>
                </w:rPr>
                <w:t>jonatascavalheiro@yahoo.com.br</w:t>
              </w:r>
            </w:hyperlink>
            <w:r>
              <w:rPr>
                <w:sz w:val="16.0"/>
                <w:szCs w:val="16.0"/>
                <w:rFonts w:ascii="Arial" w:cs="Arial" w:hAnsi="Arial"/>
                <w:lang w:bidi="ar-sa"/>
              </w:rPr>
              <w:t xml:space="preserve"> </w:t>
            </w:r>
          </w:p>
        </w:tc>
      </w:tr>
      <w:tr>
        <w:trPr/>
        <w:tc>
          <w:tcPr>
            <w:tcW w:w="1282" w:type="pct"/>
            <w:tcBorders/>
            <w:vAlign w:val="top"/>
            <w:shd w:val="clear" w:color="auto" w:fill="D5DCE4" w:themeFill="text2" w:themeFillTint="33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color w:val="000000"/>
                <w:rFonts w:ascii="Arial" w:cs="Arial" w:hAnsi="Arial"/>
                <w:lang w:bidi="ar-sa"/>
              </w:rPr>
              <w:t xml:space="preserve">Pretensão salarial: </w:t>
            </w:r>
          </w:p>
        </w:tc>
        <w:tc>
          <w:tcPr>
            <w:tcW w:w="3718" w:type="pct"/>
            <w:tcBorders/>
            <w:vAlign w:val="top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 xml:space="preserve">Há combinar </w:t>
            </w:r>
          </w:p>
        </w:tc>
      </w:tr>
    </w:tbl>
    <w:p>
      <w:pPr>
        <w:spacing w:after="0"/>
        <w:rPr>
          <w:b w:val="1"/>
          <w:i w:val="0"/>
          <w:vertAlign w:val="baseline"/>
          <w:sz w:val="16.0"/>
          <w:rFonts w:ascii="Arial"/>
          <w:strike w:val="false"/>
        </w:rPr>
      </w:pPr>
    </w:p>
    <w:p>
      <w:pPr>
        <w:spacing w:after="0"/>
        <w:rPr>
          <w:b w:val="1"/>
          <w:i w:val="0"/>
          <w:vertAlign w:val="baseline"/>
          <w:sz w:val="16.0"/>
          <w:rFonts w:ascii="Arial"/>
          <w:strike w:val="false"/>
        </w:rPr>
      </w:pPr>
      <w:r>
        <w:rPr>
          <w:b w:val="1"/>
          <w:sz w:val="16.0"/>
          <w:szCs w:val="16.0"/>
          <w:rFonts w:ascii="Arial" w:cs="Arial" w:hAnsi="Arial"/>
          <w:lang w:bidi="ar-sa"/>
        </w:rPr>
        <w:t xml:space="preserve">FORMAÇÃO ACADÊMICA </w:t>
      </w:r>
    </w:p>
    <w:tbl>
      <w:tblPr>
        <w:tblStyle w:val="Tabelacomgrade"/>
        <w:tblW w:w="5000" w:type="pct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/>
        <w:tblLook w:val="4A0"/>
      </w:tblPr>
      <w:tblGrid>
        <w:gridCol w:w="2236"/>
        <w:gridCol w:w="6484"/>
      </w:tblGrid>
      <w:tr>
        <w:trPr/>
        <w:tc>
          <w:tcPr>
            <w:tcW w:w="1282" w:type="pct"/>
            <w:tcBorders/>
            <w:vAlign w:val="center"/>
            <w:shd w:val="clear" w:color="auto" w:fill="D5DCE4" w:themeFill="text2" w:themeFillTint="33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 xml:space="preserve">Formação: </w:t>
            </w:r>
          </w:p>
        </w:tc>
        <w:tc>
          <w:tcPr>
            <w:tcW w:w="3718" w:type="pct"/>
            <w:tcBorders/>
            <w:vAlign w:val="center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Técnico em Mecânica industrial.</w:t>
            </w:r>
          </w:p>
        </w:tc>
      </w:tr>
      <w:tr>
        <w:trPr/>
        <w:tc>
          <w:tcPr>
            <w:tcW w:w="1282" w:type="pct"/>
            <w:tcBorders/>
            <w:vAlign w:val="center"/>
            <w:shd w:val="clear" w:color="auto" w:fill="D5DCE4" w:themeFill="text2" w:themeFillTint="33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Instituição:</w:t>
            </w:r>
          </w:p>
        </w:tc>
        <w:tc>
          <w:tcPr>
            <w:tcW w:w="3718" w:type="pct"/>
            <w:tcBorders/>
            <w:vAlign w:val="center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Instituto Federal de Santa Catarina (IFSC).</w:t>
            </w:r>
          </w:p>
        </w:tc>
      </w:tr>
      <w:tr>
        <w:trPr/>
        <w:tc>
          <w:tcPr>
            <w:tcW w:w="1282" w:type="pct"/>
            <w:tcBorders/>
            <w:vAlign w:val="center"/>
            <w:shd w:val="clear" w:color="auto" w:fill="D5DCE4" w:themeFill="text2" w:themeFillTint="33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Período:</w:t>
            </w:r>
          </w:p>
        </w:tc>
        <w:tc>
          <w:tcPr>
            <w:tcW w:w="3718" w:type="pct"/>
            <w:tcBorders/>
            <w:vAlign w:val="center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De 06/2007 à 07/2009  (completo).</w:t>
            </w:r>
          </w:p>
        </w:tc>
      </w:tr>
    </w:tbl>
    <w:p>
      <w:pPr>
        <w:spacing w:after="0"/>
        <w:rPr>
          <w:b w:val="1"/>
          <w:i w:val="0"/>
          <w:vertAlign w:val="baseline"/>
          <w:sz w:val="16.0"/>
          <w:rFonts w:ascii="Arial"/>
          <w:strike w:val="false"/>
        </w:rPr>
      </w:pPr>
    </w:p>
    <w:p>
      <w:pPr>
        <w:spacing w:after="0"/>
        <w:rPr>
          <w:b w:val="1"/>
          <w:i w:val="0"/>
          <w:vertAlign w:val="baseline"/>
          <w:sz w:val="16.0"/>
          <w:rFonts w:ascii="Arial"/>
          <w:strike w:val="false"/>
        </w:rPr>
      </w:pPr>
      <w:r>
        <w:rPr>
          <w:b w:val="1"/>
          <w:sz w:val="16.0"/>
          <w:szCs w:val="16.0"/>
          <w:rFonts w:ascii="Arial" w:cs="Arial" w:hAnsi="Arial"/>
          <w:lang w:bidi="ar-sa"/>
        </w:rPr>
        <w:t>QUALIFICAÇÕES E CERTIFICAÇÕES</w:t>
      </w:r>
    </w:p>
    <w:tbl>
      <w:tblPr>
        <w:tblStyle w:val="Tabelacomgrade"/>
        <w:tblW w:w="5000" w:type="pct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/>
        <w:tblLook w:val="4A0"/>
      </w:tblPr>
      <w:tblGrid>
        <w:gridCol w:w="2236"/>
        <w:gridCol w:w="6484"/>
      </w:tblGrid>
      <w:tr>
        <w:trPr/>
        <w:tc>
          <w:tcPr>
            <w:tcW w:w="2236" w:type="dxa"/>
            <w:tcBorders/>
            <w:vAlign w:val="center"/>
            <w:shd w:val="clear" w:color="auto" w:fill="D5DCE4" w:themeFill="text2" w:themeFillTint="33"/>
          </w:tcPr>
          <w:p>
            <w:r>
              <w:rPr>
                <w:b w:val="0"/>
                <w:i w:val="0"/>
                <w:vertAlign w:val="baseline"/>
                <w:sz w:val="16.0"/>
                <w:rFonts w:ascii="Arial"/>
                <w:strike w:val="false"/>
                <w:lang w:bidi="ar-sa"/>
              </w:rPr>
              <w:t xml:space="preserve">Qualificação: </w:t>
            </w:r>
          </w:p>
        </w:tc>
        <w:tc>
          <w:tcPr>
            <w:tcW w:w="6484" w:type="dxa"/>
            <w:tcBorders/>
            <w:vAlign w:val="center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Qualificado pelo SNQC/ABENDI em US-N2-S4.</w:t>
            </w:r>
          </w:p>
        </w:tc>
      </w:tr>
      <w:tr>
        <w:trPr/>
        <w:tc>
          <w:tcPr>
            <w:tcW w:w="2236" w:type="dxa"/>
            <w:tcBorders/>
            <w:vAlign w:val="center"/>
            <w:shd w:val="clear" w:color="auto" w:fill="D5DCE4" w:themeFill="text2" w:themeFillTint="33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 xml:space="preserve">Qualificação: </w:t>
            </w:r>
          </w:p>
        </w:tc>
        <w:tc>
          <w:tcPr>
            <w:tcW w:w="6484" w:type="dxa"/>
            <w:tcBorders/>
            <w:vAlign w:val="center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Qualificado pela ASNT em US-N2.</w:t>
            </w:r>
          </w:p>
        </w:tc>
      </w:tr>
    </w:tbl>
    <w:p>
      <w:pPr>
        <w:spacing w:after="0"/>
        <w:rPr>
          <w:b w:val="1"/>
          <w:sz w:val="16.0"/>
          <w:szCs w:val="16.0"/>
          <w:rFonts w:ascii="Arial" w:cs="Arial" w:hAnsi="Arial"/>
        </w:rPr>
      </w:pPr>
    </w:p>
    <w:p>
      <w:pPr>
        <w:spacing w:after="0"/>
        <w:rPr>
          <w:sz w:val="16.0"/>
          <w:szCs w:val="16.0"/>
          <w:rFonts w:ascii="Arial" w:cs="Arial" w:hAnsi="Arial"/>
        </w:rPr>
      </w:pPr>
      <w:r>
        <w:rPr>
          <w:b w:val="1"/>
          <w:sz w:val="16.0"/>
          <w:szCs w:val="16.0"/>
          <w:rFonts w:ascii="Arial" w:cs="Arial" w:hAnsi="Arial"/>
          <w:lang w:bidi="ar-sa"/>
        </w:rPr>
        <w:t>ESPECIALIZAÇÕES</w:t>
      </w:r>
    </w:p>
    <w:tbl>
      <w:tblPr>
        <w:tblStyle w:val="Tabelacomgrade"/>
        <w:tblW w:w="5000" w:type="pct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/>
        <w:tblLook w:val="4A0"/>
      </w:tblPr>
      <w:tblGrid>
        <w:gridCol w:w="2236"/>
        <w:gridCol w:w="6484"/>
      </w:tblGrid>
      <w:tr>
        <w:trPr/>
        <w:tc>
          <w:tcPr>
            <w:tcW w:w="1282" w:type="pct"/>
            <w:tcBorders/>
            <w:vAlign w:val="center"/>
            <w:shd w:val="clear" w:color="auto" w:fill="D5DCE4" w:themeFill="text2" w:themeFillTint="33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Especialização:</w:t>
            </w:r>
          </w:p>
        </w:tc>
        <w:tc>
          <w:tcPr>
            <w:tcW w:w="3718" w:type="pct"/>
            <w:tcBorders/>
            <w:vAlign w:val="center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Ultrassom Phased Array.</w:t>
            </w:r>
          </w:p>
        </w:tc>
      </w:tr>
      <w:tr>
        <w:trPr/>
        <w:tc>
          <w:tcPr>
            <w:tcW w:w="1282" w:type="pct"/>
            <w:tcBorders/>
            <w:vAlign w:val="center"/>
            <w:shd w:val="clear" w:color="auto" w:fill="D5DCE4" w:themeFill="text2" w:themeFillTint="33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Instituição:</w:t>
            </w:r>
          </w:p>
        </w:tc>
        <w:tc>
          <w:tcPr>
            <w:tcW w:w="3718" w:type="pct"/>
            <w:tcBorders/>
            <w:vAlign w:val="center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Poliend Ensaios não Destrutivos e Engenharia de soldagem.</w:t>
            </w:r>
          </w:p>
        </w:tc>
      </w:tr>
      <w:tr>
        <w:trPr/>
        <w:tc>
          <w:tcPr>
            <w:tcW w:w="1282" w:type="pct"/>
            <w:tcBorders/>
            <w:vAlign w:val="center"/>
            <w:shd w:val="clear" w:color="auto" w:fill="D5DCE4" w:themeFill="text2" w:themeFillTint="33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Período:</w:t>
            </w:r>
          </w:p>
        </w:tc>
        <w:tc>
          <w:tcPr>
            <w:tcW w:w="3718" w:type="pct"/>
            <w:tcBorders/>
            <w:vAlign w:val="center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06/02/2016 à 15/02/2016 (80hs).</w:t>
            </w:r>
          </w:p>
        </w:tc>
      </w:tr>
    </w:tbl>
    <w:p>
      <w:pPr>
        <w:spacing w:after="0"/>
        <w:rPr>
          <w:b w:val="1"/>
          <w:sz w:val="16.0"/>
          <w:szCs w:val="16.0"/>
          <w:rFonts w:ascii="Arial" w:cs="Arial" w:hAnsi="Arial"/>
        </w:rPr>
      </w:pPr>
    </w:p>
    <w:p>
      <w:pPr>
        <w:spacing w:after="0"/>
        <w:rPr>
          <w:b w:val="1"/>
          <w:sz w:val="16.0"/>
          <w:szCs w:val="16.0"/>
          <w:rFonts w:ascii="Arial" w:cs="Arial" w:hAnsi="Arial"/>
        </w:rPr>
      </w:pPr>
      <w:r>
        <w:rPr>
          <w:b w:val="1"/>
          <w:sz w:val="16.0"/>
          <w:szCs w:val="16.0"/>
          <w:rFonts w:ascii="Arial" w:cs="Arial" w:hAnsi="Arial"/>
          <w:lang w:bidi="ar-sa"/>
        </w:rPr>
        <w:t xml:space="preserve">CURSOS </w:t>
      </w:r>
    </w:p>
    <w:tbl>
      <w:tblPr>
        <w:tblStyle w:val="Tabelacomgrade"/>
        <w:tblW w:w="5000" w:type="pct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/>
        <w:tblLook w:val="4A0"/>
      </w:tblPr>
      <w:tblGrid>
        <w:gridCol w:w="2236"/>
        <w:gridCol w:w="6484"/>
      </w:tblGrid>
      <w:tr>
        <w:trPr/>
        <w:tc>
          <w:tcPr>
            <w:tcW w:w="1282" w:type="pct"/>
            <w:tcBorders/>
            <w:vAlign w:val="center"/>
            <w:shd w:val="clear" w:color="auto" w:fill="D5DCE4" w:themeFill="text2" w:themeFillTint="33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Curso:</w:t>
            </w:r>
          </w:p>
        </w:tc>
        <w:tc>
          <w:tcPr>
            <w:tcW w:w="3718" w:type="pct"/>
            <w:tcBorders/>
            <w:vAlign w:val="center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NR 33 Trabalho em Espaço Confinado e NR 35 Trabalho em Altura.</w:t>
            </w:r>
          </w:p>
        </w:tc>
      </w:tr>
      <w:tr>
        <w:trPr/>
        <w:tc>
          <w:tcPr>
            <w:tcW w:w="1282" w:type="pct"/>
            <w:tcBorders/>
            <w:vAlign w:val="center"/>
            <w:shd w:val="clear" w:color="auto" w:fill="D5DCE4" w:themeFill="text2" w:themeFillTint="33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Instituição:</w:t>
            </w:r>
          </w:p>
        </w:tc>
        <w:tc>
          <w:tcPr>
            <w:tcW w:w="3718" w:type="pct"/>
            <w:tcBorders/>
            <w:vAlign w:val="center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Instituto Brasileiro de Educação Profissional (INBEP).</w:t>
            </w:r>
          </w:p>
        </w:tc>
      </w:tr>
      <w:tr>
        <w:trPr/>
        <w:tc>
          <w:tcPr>
            <w:tcW w:w="1282" w:type="pct"/>
            <w:tcBorders/>
            <w:vAlign w:val="center"/>
            <w:shd w:val="clear" w:color="auto" w:fill="D5DCE4" w:themeFill="text2" w:themeFillTint="33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Período:</w:t>
            </w:r>
          </w:p>
        </w:tc>
        <w:tc>
          <w:tcPr>
            <w:tcW w:w="3718" w:type="pct"/>
            <w:tcBorders/>
            <w:vAlign w:val="center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De 02/2017 (24hs completo).</w:t>
            </w:r>
          </w:p>
        </w:tc>
      </w:tr>
    </w:tbl>
    <w:p>
      <w:pPr>
        <w:spacing w:after="0"/>
        <w:rPr>
          <w:b w:val="1"/>
          <w:sz w:val="16.0"/>
          <w:rFonts w:ascii="Arial"/>
        </w:rPr>
      </w:pPr>
    </w:p>
    <w:tbl>
      <w:tblPr>
        <w:tblStyle w:val="Tabelacomgrade"/>
        <w:tblW w:w="5000" w:type="pct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/>
        <w:tblLook w:val="4A0"/>
      </w:tblPr>
      <w:tblGrid>
        <w:gridCol w:w="2236"/>
        <w:gridCol w:w="6484"/>
      </w:tblGrid>
      <w:tr>
        <w:trPr/>
        <w:tc>
          <w:tcPr>
            <w:tcW w:w="1282" w:type="pct"/>
            <w:tcBorders/>
            <w:vAlign w:val="center"/>
            <w:shd w:val="clear" w:color="auto" w:fill="D5DCE4" w:themeFill="text2" w:themeFillTint="33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Curso:</w:t>
            </w:r>
          </w:p>
        </w:tc>
        <w:tc>
          <w:tcPr>
            <w:tcW w:w="3718" w:type="pct"/>
            <w:tcBorders/>
            <w:vAlign w:val="center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Controle dimensional de caldeiraria e tubulação.</w:t>
            </w:r>
          </w:p>
        </w:tc>
      </w:tr>
      <w:tr>
        <w:trPr/>
        <w:tc>
          <w:tcPr>
            <w:tcW w:w="1282" w:type="pct"/>
            <w:tcBorders/>
            <w:vAlign w:val="center"/>
            <w:shd w:val="clear" w:color="auto" w:fill="D5DCE4" w:themeFill="text2" w:themeFillTint="33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Instituição:</w:t>
            </w:r>
          </w:p>
        </w:tc>
        <w:tc>
          <w:tcPr>
            <w:tcW w:w="3718" w:type="pct"/>
            <w:tcBorders/>
            <w:vAlign w:val="center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 xml:space="preserve">Zepto treinamentos. </w:t>
            </w:r>
          </w:p>
        </w:tc>
      </w:tr>
      <w:tr>
        <w:trPr/>
        <w:tc>
          <w:tcPr>
            <w:tcW w:w="1282" w:type="pct"/>
            <w:tcBorders/>
            <w:vAlign w:val="center"/>
            <w:shd w:val="clear" w:color="auto" w:fill="D5DCE4" w:themeFill="text2" w:themeFillTint="33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Período:</w:t>
            </w:r>
          </w:p>
        </w:tc>
        <w:tc>
          <w:tcPr>
            <w:tcW w:w="3718" w:type="pct"/>
            <w:tcBorders/>
            <w:vAlign w:val="center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De 10/2011 a 11/2011 (160hs completo).</w:t>
            </w:r>
          </w:p>
        </w:tc>
      </w:tr>
    </w:tbl>
    <w:p>
      <w:pPr>
        <w:spacing w:after="0"/>
        <w:rPr>
          <w:b w:val="1"/>
          <w:sz w:val="16.0"/>
          <w:rFonts w:ascii="Arial"/>
        </w:rPr>
      </w:pPr>
    </w:p>
    <w:p>
      <w:pPr>
        <w:tabs>
          <w:tab w:val="center" w:pos="4252"/>
        </w:tabs>
        <w:spacing w:after="0"/>
        <w:rPr>
          <w:sz w:val="16.0"/>
          <w:szCs w:val="16.0"/>
          <w:rFonts w:ascii="Arial" w:cs="Arial" w:hAnsi="Arial"/>
        </w:rPr>
      </w:pPr>
      <w:r>
        <w:rPr>
          <w:b w:val="1"/>
          <w:sz w:val="16.0"/>
          <w:szCs w:val="16.0"/>
          <w:rFonts w:ascii="Arial" w:cs="Arial" w:hAnsi="Arial"/>
          <w:lang w:bidi="ar-sa"/>
        </w:rPr>
        <w:t>EXPERIÊNCIA PROFISSIONAL #1</w:t>
      </w:r>
    </w:p>
    <w:tbl>
      <w:tblPr>
        <w:tblStyle w:val="Tabelacomgrade"/>
        <w:tblW w:w="5000" w:type="pct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/>
        <w:tblLook w:val="4A0"/>
      </w:tblPr>
      <w:tblGrid>
        <w:gridCol w:w="2255"/>
        <w:gridCol w:w="6465"/>
      </w:tblGrid>
      <w:tr>
        <w:trPr/>
        <w:tc>
          <w:tcPr>
            <w:tcW w:w="1293" w:type="pct"/>
            <w:tcBorders/>
            <w:vAlign w:val="center"/>
            <w:shd w:val="clear" w:color="auto" w:fill="D5DCE4" w:themeFill="text2" w:themeFillTint="33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Empresa:</w:t>
            </w:r>
          </w:p>
        </w:tc>
        <w:tc>
          <w:tcPr>
            <w:tcW w:w="3707" w:type="pct"/>
            <w:tcBorders/>
            <w:vAlign w:val="center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BSI Brasil soluções industriais.</w:t>
            </w:r>
          </w:p>
        </w:tc>
      </w:tr>
      <w:tr>
        <w:trPr/>
        <w:tc>
          <w:tcPr>
            <w:tcW w:w="1293" w:type="pct"/>
            <w:tcBorders/>
            <w:vAlign w:val="center"/>
            <w:shd w:val="clear" w:color="auto" w:fill="D5DCE4" w:themeFill="text2" w:themeFillTint="33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Cargo:</w:t>
            </w:r>
          </w:p>
        </w:tc>
        <w:tc>
          <w:tcPr>
            <w:tcW w:w="3707" w:type="pct"/>
            <w:tcBorders/>
            <w:vAlign w:val="center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Inspetor de Ultrassom técnica Phased Array.</w:t>
            </w:r>
          </w:p>
        </w:tc>
      </w:tr>
      <w:tr>
        <w:trPr/>
        <w:tc>
          <w:tcPr>
            <w:tcW w:w="1293" w:type="pct"/>
            <w:tcBorders/>
            <w:vAlign w:val="center"/>
            <w:shd w:val="clear" w:color="auto" w:fill="D5DCE4" w:themeFill="text2" w:themeFillTint="33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Período:</w:t>
            </w:r>
          </w:p>
        </w:tc>
        <w:tc>
          <w:tcPr>
            <w:tcW w:w="3707" w:type="pct"/>
            <w:tcBorders/>
            <w:vAlign w:val="center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05/2015 à 09/2016.</w:t>
            </w:r>
          </w:p>
        </w:tc>
      </w:tr>
      <w:tr>
        <w:trPr/>
        <w:tc>
          <w:tcPr>
            <w:tcW w:w="1293" w:type="pct"/>
            <w:tcBorders/>
            <w:vAlign w:val="center"/>
            <w:shd w:val="clear" w:color="auto" w:fill="D5DCE4" w:themeFill="text2" w:themeFillTint="33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Atribuições do cargo:</w:t>
            </w:r>
          </w:p>
        </w:tc>
        <w:tc>
          <w:tcPr>
            <w:tcW w:w="3707" w:type="pct"/>
            <w:tcBorders/>
            <w:vAlign w:val="center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- Realizar ensaio não destrutivo por ultrassom Phased Array em juntas soldadas.</w:t>
            </w:r>
          </w:p>
        </w:tc>
      </w:tr>
    </w:tbl>
    <w:p>
      <w:pPr>
        <w:tabs>
          <w:tab w:val="center" w:pos="4252"/>
        </w:tabs>
        <w:spacing w:after="0"/>
        <w:rPr>
          <w:b w:val="1"/>
          <w:sz w:val="16.0"/>
          <w:szCs w:val="16.0"/>
          <w:rFonts w:ascii="Arial" w:cs="Arial" w:hAnsi="Arial"/>
        </w:rPr>
      </w:pPr>
    </w:p>
    <w:p>
      <w:pPr>
        <w:tabs>
          <w:tab w:val="center" w:pos="4252"/>
        </w:tabs>
        <w:spacing w:after="0"/>
        <w:rPr>
          <w:sz w:val="16.0"/>
          <w:szCs w:val="16.0"/>
          <w:rFonts w:ascii="Arial" w:cs="Arial" w:hAnsi="Arial"/>
        </w:rPr>
      </w:pPr>
      <w:r>
        <w:rPr>
          <w:b w:val="1"/>
          <w:sz w:val="16.0"/>
          <w:szCs w:val="16.0"/>
          <w:rFonts w:ascii="Arial" w:cs="Arial" w:hAnsi="Arial"/>
          <w:lang w:bidi="ar-sa"/>
        </w:rPr>
        <w:t>EXPERIÊNCIA PROFISSIONAL #2</w:t>
      </w:r>
    </w:p>
    <w:tbl>
      <w:tblPr>
        <w:tblStyle w:val="Tabelacomgrade"/>
        <w:tblW w:w="5000" w:type="pct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/>
        <w:tblLook w:val="4A0"/>
      </w:tblPr>
      <w:tblGrid>
        <w:gridCol w:w="2255"/>
        <w:gridCol w:w="6465"/>
      </w:tblGrid>
      <w:tr>
        <w:trPr/>
        <w:tc>
          <w:tcPr>
            <w:tcW w:w="1293" w:type="pct"/>
            <w:tcBorders/>
            <w:vAlign w:val="center"/>
            <w:shd w:val="clear" w:color="auto" w:fill="D5DCE4" w:themeFill="text2" w:themeFillTint="33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Empresa:</w:t>
            </w:r>
          </w:p>
        </w:tc>
        <w:tc>
          <w:tcPr>
            <w:tcW w:w="3707" w:type="pct"/>
            <w:tcBorders/>
            <w:vAlign w:val="center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KOW inspeções.</w:t>
            </w:r>
          </w:p>
        </w:tc>
      </w:tr>
      <w:tr>
        <w:trPr/>
        <w:tc>
          <w:tcPr>
            <w:tcW w:w="1293" w:type="pct"/>
            <w:tcBorders/>
            <w:vAlign w:val="center"/>
            <w:shd w:val="clear" w:color="auto" w:fill="D5DCE4" w:themeFill="text2" w:themeFillTint="33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Cargo:</w:t>
            </w:r>
          </w:p>
        </w:tc>
        <w:tc>
          <w:tcPr>
            <w:tcW w:w="3707" w:type="pct"/>
            <w:tcBorders/>
            <w:vAlign w:val="center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Inspetor de Ultrassom técnica convencional.</w:t>
            </w:r>
          </w:p>
        </w:tc>
      </w:tr>
      <w:tr>
        <w:trPr/>
        <w:tc>
          <w:tcPr>
            <w:tcW w:w="1293" w:type="pct"/>
            <w:tcBorders/>
            <w:vAlign w:val="center"/>
            <w:shd w:val="clear" w:color="auto" w:fill="D5DCE4" w:themeFill="text2" w:themeFillTint="33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Período:</w:t>
            </w:r>
          </w:p>
        </w:tc>
        <w:tc>
          <w:tcPr>
            <w:tcW w:w="3707" w:type="pct"/>
            <w:tcBorders/>
            <w:vAlign w:val="center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03/2015 a 05/2015.</w:t>
            </w:r>
          </w:p>
        </w:tc>
      </w:tr>
      <w:tr>
        <w:trPr/>
        <w:tc>
          <w:tcPr>
            <w:tcW w:w="1293" w:type="pct"/>
            <w:tcBorders/>
            <w:vAlign w:val="center"/>
            <w:shd w:val="clear" w:color="auto" w:fill="D5DCE4" w:themeFill="text2" w:themeFillTint="33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Atribuições do cargo:</w:t>
            </w:r>
          </w:p>
        </w:tc>
        <w:tc>
          <w:tcPr>
            <w:tcW w:w="3707" w:type="pct"/>
            <w:tcBorders/>
            <w:vAlign w:val="center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- Realizar ensaio não destrutivo por ultrassom em juntas soldadas.</w:t>
            </w:r>
          </w:p>
        </w:tc>
      </w:tr>
    </w:tbl>
    <w:p>
      <w:pPr>
        <w:tabs>
          <w:tab w:val="center" w:pos="4252"/>
        </w:tabs>
        <w:spacing w:after="0"/>
        <w:rPr>
          <w:b w:val="1"/>
          <w:i w:val="0"/>
          <w:vertAlign w:val="baseline"/>
          <w:sz w:val="16.0"/>
          <w:rFonts w:ascii="Arial"/>
          <w:strike w:val="false"/>
        </w:rPr>
      </w:pPr>
    </w:p>
    <w:p>
      <w:pPr>
        <w:tabs>
          <w:tab w:val="center" w:pos="4252"/>
        </w:tabs>
        <w:spacing w:after="0"/>
        <w:rPr>
          <w:b w:val="1"/>
          <w:sz w:val="16.0"/>
          <w:szCs w:val="16.0"/>
          <w:rFonts w:ascii="Arial" w:cs="Arial" w:hAnsi="Arial"/>
        </w:rPr>
      </w:pPr>
      <w:r>
        <w:rPr>
          <w:b w:val="1"/>
          <w:sz w:val="16.0"/>
          <w:szCs w:val="16.0"/>
          <w:rFonts w:ascii="Arial" w:cs="Arial" w:hAnsi="Arial"/>
          <w:lang w:bidi="ar-sa"/>
        </w:rPr>
        <w:t>EXPERIÊNCIA PROFISSIONAL #3</w:t>
      </w:r>
    </w:p>
    <w:tbl>
      <w:tblPr>
        <w:tblStyle w:val="Tabelacomgrade"/>
        <w:tblW w:w="5000" w:type="pct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/>
        <w:tblLook w:val="4A0"/>
      </w:tblPr>
      <w:tblGrid>
        <w:gridCol w:w="2255"/>
        <w:gridCol w:w="6465"/>
      </w:tblGrid>
      <w:tr>
        <w:trPr/>
        <w:tc>
          <w:tcPr>
            <w:tcW w:w="1293" w:type="pct"/>
            <w:tcBorders/>
            <w:vAlign w:val="center"/>
            <w:shd w:val="clear" w:color="auto" w:fill="D5DCE4" w:themeFill="text2" w:themeFillTint="33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Empresa:</w:t>
            </w:r>
          </w:p>
        </w:tc>
        <w:tc>
          <w:tcPr>
            <w:tcW w:w="3707" w:type="pct"/>
            <w:tcBorders/>
            <w:vAlign w:val="center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BSI - Brasil Soluções Industriais.</w:t>
            </w:r>
          </w:p>
        </w:tc>
      </w:tr>
      <w:tr>
        <w:trPr/>
        <w:tc>
          <w:tcPr>
            <w:tcW w:w="1293" w:type="pct"/>
            <w:tcBorders/>
            <w:vAlign w:val="center"/>
            <w:shd w:val="clear" w:color="auto" w:fill="D5DCE4" w:themeFill="text2" w:themeFillTint="33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Cargo:</w:t>
            </w:r>
          </w:p>
        </w:tc>
        <w:tc>
          <w:tcPr>
            <w:tcW w:w="3707" w:type="pct"/>
            <w:tcBorders/>
            <w:vAlign w:val="center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Inspetor de Ultrassom técnica convencional.</w:t>
            </w:r>
          </w:p>
        </w:tc>
      </w:tr>
      <w:tr>
        <w:trPr/>
        <w:tc>
          <w:tcPr>
            <w:tcW w:w="1293" w:type="pct"/>
            <w:tcBorders/>
            <w:vAlign w:val="center"/>
            <w:shd w:val="clear" w:color="auto" w:fill="D5DCE4" w:themeFill="text2" w:themeFillTint="33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Período:</w:t>
            </w:r>
          </w:p>
        </w:tc>
        <w:tc>
          <w:tcPr>
            <w:tcW w:w="3707" w:type="pct"/>
            <w:tcBorders/>
            <w:vAlign w:val="center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09/2014 a 12/2014.</w:t>
            </w:r>
          </w:p>
        </w:tc>
      </w:tr>
      <w:tr>
        <w:trPr/>
        <w:tc>
          <w:tcPr>
            <w:tcW w:w="1293" w:type="pct"/>
            <w:tcBorders/>
            <w:vAlign w:val="center"/>
            <w:shd w:val="clear" w:color="auto" w:fill="D5DCE4" w:themeFill="text2" w:themeFillTint="33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Atribuições do cargo:</w:t>
            </w:r>
          </w:p>
        </w:tc>
        <w:tc>
          <w:tcPr>
            <w:tcW w:w="3707" w:type="pct"/>
            <w:tcBorders/>
            <w:vAlign w:val="center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- Realizar ensaio não destrutivo por ultrassom em juntas soldadas de estruturas para módulos de plataformas como P67, P68 e P69.</w:t>
            </w:r>
          </w:p>
        </w:tc>
      </w:tr>
    </w:tbl>
    <w:p>
      <w:pPr>
        <w:tabs>
          <w:tab w:val="center" w:pos="4252"/>
        </w:tabs>
        <w:spacing w:after="0" w:before="100" w:line="240" w:lineRule="auto" w:beforeAutospacing="1"/>
        <w:rPr>
          <w:sz w:val="16.0"/>
          <w:szCs w:val="16.0"/>
          <w:rFonts w:ascii="Arial" w:cs="Arial" w:hAnsi="Arial"/>
        </w:rPr>
      </w:pPr>
      <w:r>
        <w:rPr>
          <w:b w:val="1"/>
          <w:sz w:val="16.0"/>
          <w:szCs w:val="16.0"/>
          <w:rFonts w:ascii="Arial" w:cs="Arial" w:hAnsi="Arial"/>
          <w:lang w:bidi="ar-sa"/>
        </w:rPr>
        <w:t>EXPERIÊNCIA PROFISSIONAL #4</w:t>
      </w:r>
    </w:p>
    <w:tbl>
      <w:tblPr>
        <w:tblStyle w:val="Tabelacomgrade"/>
        <w:tblW w:w="5000" w:type="pct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/>
        <w:tblLook w:val="4A0"/>
      </w:tblPr>
      <w:tblGrid>
        <w:gridCol w:w="2255"/>
        <w:gridCol w:w="6465"/>
      </w:tblGrid>
      <w:tr>
        <w:trPr/>
        <w:tc>
          <w:tcPr>
            <w:tcW w:w="1293" w:type="pct"/>
            <w:tcBorders/>
            <w:vAlign w:val="center"/>
            <w:shd w:val="clear" w:color="auto" w:fill="D5DCE4" w:themeFill="text2" w:themeFillTint="33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Empresa:</w:t>
            </w:r>
          </w:p>
        </w:tc>
        <w:tc>
          <w:tcPr>
            <w:tcW w:w="3707" w:type="pct"/>
            <w:tcBorders/>
            <w:vAlign w:val="center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Metasa S.A.</w:t>
            </w:r>
          </w:p>
        </w:tc>
      </w:tr>
      <w:tr>
        <w:trPr/>
        <w:tc>
          <w:tcPr>
            <w:tcW w:w="1293" w:type="pct"/>
            <w:tcBorders/>
            <w:vAlign w:val="center"/>
            <w:shd w:val="clear" w:color="auto" w:fill="D5DCE4" w:themeFill="text2" w:themeFillTint="33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Cargo:</w:t>
            </w:r>
          </w:p>
        </w:tc>
        <w:tc>
          <w:tcPr>
            <w:tcW w:w="3707" w:type="pct"/>
            <w:tcBorders/>
            <w:vAlign w:val="center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Inspetor de qualidade.</w:t>
            </w:r>
          </w:p>
        </w:tc>
      </w:tr>
      <w:tr>
        <w:trPr/>
        <w:tc>
          <w:tcPr>
            <w:tcW w:w="1293" w:type="pct"/>
            <w:tcBorders/>
            <w:vAlign w:val="center"/>
            <w:shd w:val="clear" w:color="auto" w:fill="D5DCE4" w:themeFill="text2" w:themeFillTint="33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Período:</w:t>
            </w:r>
          </w:p>
        </w:tc>
        <w:tc>
          <w:tcPr>
            <w:tcW w:w="3707" w:type="pct"/>
            <w:tcBorders/>
            <w:vAlign w:val="center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04/2012 até 07/2014.</w:t>
            </w:r>
          </w:p>
        </w:tc>
      </w:tr>
      <w:tr>
        <w:trPr/>
        <w:tc>
          <w:tcPr>
            <w:tcW w:w="1293" w:type="pct"/>
            <w:tcBorders/>
            <w:vAlign w:val="center"/>
            <w:shd w:val="clear" w:color="auto" w:fill="D5DCE4" w:themeFill="text2" w:themeFillTint="33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Atribuições do cargo:</w:t>
            </w:r>
          </w:p>
        </w:tc>
        <w:tc>
          <w:tcPr>
            <w:tcW w:w="3707" w:type="pct"/>
            <w:tcBorders/>
            <w:vAlign w:val="center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- Realizar ensaio não destrutivo por ultrassom em juntas soldadas.</w:t>
            </w:r>
          </w:p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- Inspeção dimensional de montagem.</w:t>
            </w:r>
          </w:p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- Realizar ensaio não destrutivo por partícula magnética.</w:t>
            </w:r>
          </w:p>
          <w:p>
            <w:pPr>
              <w:rPr>
                <w:sz w:val="16.0"/>
                <w:szCs w:val="16.0"/>
                <w:color w:val="00000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- Realizar ensaio visual de solda.</w:t>
            </w:r>
          </w:p>
        </w:tc>
      </w:tr>
    </w:tbl>
    <w:p>
      <w:pPr>
        <w:spacing w:after="0"/>
        <w:rPr>
          <w:b w:val="1"/>
          <w:sz w:val="16.0"/>
          <w:szCs w:val="16.0"/>
          <w:rFonts w:ascii="Arial" w:cs="Arial" w:hAnsi="Arial"/>
        </w:rPr>
      </w:pPr>
      <w:r>
        <w:rPr>
          <w:b w:val="1"/>
          <w:sz w:val="16.0"/>
          <w:szCs w:val="16.0"/>
          <w:rFonts w:ascii="Arial" w:cs="Arial" w:hAnsi="Arial"/>
          <w:lang w:bidi="ar-sa"/>
        </w:rPr>
        <w:t>OBSERVAÇÕES:</w:t>
      </w:r>
    </w:p>
    <w:tbl>
      <w:tblPr>
        <w:tblStyle w:val="Tabelacomgrade"/>
        <w:tblW w:w="5000" w:type="pct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/>
        <w:tblLook w:val="4A0"/>
      </w:tblPr>
      <w:tblGrid>
        <w:gridCol w:w="2255"/>
        <w:gridCol w:w="6465"/>
      </w:tblGrid>
      <w:tr>
        <w:trPr/>
        <w:tc>
          <w:tcPr>
            <w:tcW w:w="2255" w:type="dxa"/>
            <w:tcBorders/>
            <w:vAlign w:val="center"/>
            <w:shd w:val="clear" w:color="auto" w:fill="D5DCE4" w:themeFill="text2" w:themeFillTint="33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Disp. para viajar:</w:t>
            </w:r>
          </w:p>
        </w:tc>
        <w:tc>
          <w:tcPr>
            <w:tcW w:w="6465" w:type="dxa"/>
            <w:tcBorders/>
            <w:vAlign w:val="center"/>
          </w:tcPr>
          <w:p>
            <w:pPr>
              <w:rPr>
                <w:sz w:val="16.0"/>
                <w:szCs w:val="16.0"/>
                <w:rFonts w:ascii="Arial" w:cs="Arial" w:hAnsi="Arial"/>
              </w:rPr>
            </w:pPr>
            <w:r>
              <w:rPr>
                <w:sz w:val="16.0"/>
                <w:szCs w:val="16.0"/>
                <w:rFonts w:ascii="Arial" w:cs="Arial" w:hAnsi="Arial"/>
                <w:lang w:bidi="ar-sa"/>
              </w:rPr>
              <w:t>Todo território Nacional.</w:t>
            </w:r>
          </w:p>
        </w:tc>
      </w:tr>
    </w:tbl>
    <w:p>
      <w:pPr>
        <w:rPr>
          <w:b w:val="1"/>
          <w:sz w:val="16.0"/>
          <w:szCs w:val="16.0"/>
          <w:color w:val="000000"/>
          <w:rFonts w:ascii="Arial" w:cs="Arial" w:hAnsi="Arial"/>
        </w:rPr>
      </w:pPr>
    </w:p>
    <w:sectPr>
      <w:headerReference w:type="default" r:id="rId7"/>
      <w:pgSz w:w="11906" w:h="16838" w:orient="portrait"/>
      <w:pgMar w:bottom="1417" w:top="1417" w:right="1701" w:left="1701" w:header="708" w:footer="708" w:gutter="0"/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notTrueType w:val="tru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notTrueType w:val="tru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pic="http://schemas.openxmlformats.org/drawingml/2006/picture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p>
    <w:pPr>
      <w:pStyle w:val="Cabealho"/>
      <w:spacing w:before="100" w:beforeAutospacing="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B98"/>
    <w:rsid w:val="00046E65"/>
    <w:rsid w:val="00052A10"/>
    <w:rsid w:val="00062E68"/>
    <w:rsid w:val="000751B2"/>
    <w:rsid w:val="000C5BDF"/>
    <w:rsid w:val="000E3580"/>
    <w:rsid w:val="001223BB"/>
    <w:rsid w:val="001237F2"/>
    <w:rsid w:val="00175B96"/>
    <w:rsid w:val="00186DA5"/>
    <w:rsid w:val="001A14EB"/>
    <w:rsid w:val="001E7E30"/>
    <w:rsid w:val="002264CD"/>
    <w:rsid w:val="00235B35"/>
    <w:rsid w:val="002422BE"/>
    <w:rsid w:val="00264077"/>
    <w:rsid w:val="003536BB"/>
    <w:rsid w:val="003750A9"/>
    <w:rsid w:val="003B6DE2"/>
    <w:rsid w:val="003E3908"/>
    <w:rsid w:val="00483D20"/>
    <w:rsid w:val="004D7031"/>
    <w:rsid w:val="004F0199"/>
    <w:rsid w:val="004F4357"/>
    <w:rsid w:val="00510EC5"/>
    <w:rsid w:val="00536DC0"/>
    <w:rsid w:val="00542454"/>
    <w:rsid w:val="0055137E"/>
    <w:rsid w:val="00574EAE"/>
    <w:rsid w:val="005A0CF4"/>
    <w:rsid w:val="005C29CA"/>
    <w:rsid w:val="00681732"/>
    <w:rsid w:val="00705AAE"/>
    <w:rsid w:val="0073171F"/>
    <w:rsid w:val="007A0E92"/>
    <w:rsid w:val="007A3C04"/>
    <w:rsid w:val="007C0843"/>
    <w:rsid w:val="00807573"/>
    <w:rsid w:val="00812B58"/>
    <w:rsid w:val="0088633B"/>
    <w:rsid w:val="008C4BA6"/>
    <w:rsid w:val="008F57F2"/>
    <w:rsid w:val="00903A9B"/>
    <w:rsid w:val="00904913"/>
    <w:rsid w:val="00922EF1"/>
    <w:rsid w:val="00924785"/>
    <w:rsid w:val="00950B67"/>
    <w:rsid w:val="00951924"/>
    <w:rsid w:val="009932DB"/>
    <w:rsid w:val="009E1BAD"/>
    <w:rsid w:val="00A06185"/>
    <w:rsid w:val="00A20889"/>
    <w:rsid w:val="00A25A4B"/>
    <w:rsid w:val="00A31B75"/>
    <w:rsid w:val="00A42C2A"/>
    <w:rsid w:val="00A54B98"/>
    <w:rsid w:val="00A73D32"/>
    <w:rsid w:val="00AD7E6F"/>
    <w:rsid w:val="00B022AF"/>
    <w:rsid w:val="00B05219"/>
    <w:rsid w:val="00B1203E"/>
    <w:rsid w:val="00B256D4"/>
    <w:rsid w:val="00B50DE2"/>
    <w:rsid w:val="00B71079"/>
    <w:rsid w:val="00B902E1"/>
    <w:rsid w:val="00BA1B13"/>
    <w:rsid w:val="00BA3F04"/>
    <w:rsid w:val="00C03E42"/>
    <w:rsid w:val="00C15410"/>
    <w:rsid w:val="00C335BD"/>
    <w:rsid w:val="00C34A03"/>
    <w:rsid w:val="00C37F01"/>
    <w:rsid w:val="00C529EB"/>
    <w:rsid w:val="00C809CD"/>
    <w:rsid w:val="00C838CA"/>
    <w:rsid w:val="00C86E43"/>
    <w:rsid w:val="00CA3BD0"/>
    <w:rsid w:val="00CB4B4A"/>
    <w:rsid w:val="00CF0E36"/>
    <w:rsid w:val="00D12164"/>
    <w:rsid w:val="00DB6E80"/>
    <w:rsid w:val="00DC1ACE"/>
    <w:rsid w:val="00DE79D1"/>
    <w:rsid w:val="00E046A3"/>
    <w:rsid w:val="00E44AA0"/>
    <w:rsid w:val="00E51681"/>
    <w:rsid w:val="00E85E22"/>
    <w:rsid w:val="00E96E0F"/>
    <w:rsid w:val="00EA44C1"/>
    <w:rsid w:val="00EE1FD4"/>
    <w:rsid w:val="00F53FC0"/>
    <w:rsid w:val="00F7490B"/>
    <w:rsid w:val="00FB404F"/>
    <w:rsid w:val="00FE0BE2"/>
    <w:rsid w:val="00FE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3315C"/>
  <w15:docId w15:val="{0343EBB4-DB42-FA46-8D60-2C66A798333D}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 w:cs="Times New Roman" w:eastAsia="Times New Roman" w:hAnsi="Times New Roman"/>
        <w:lang w:val="pt-br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emlista">
    <w:name w:val="No List"/>
    <w:uiPriority w:val="99"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W w:w="0" w:type="nil"/>
      <w:tblBorders>
        <w:top w:val="single" w:sz="4" w:space="0" w:color="auto"/>
        <w:bottom w:val="single" w:sz="4" w:space="0" w:color="auto"/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/>
    </w:tblPr>
  </w:style>
  <w:style w:type="table" w:styleId="SombreamentoClaro-nfase1">
    <w:name w:val="Light Shading Accent 1"/>
    <w:basedOn w:val="Tabelanormal"/>
    <w:uiPriority w:val="60"/>
    <w:rPr>
      <w:color w:val="365F91"/>
    </w:rPr>
    <w:pPr>
      <w:spacing w:after="0" w:line="240" w:lineRule="auto"/>
    </w:pPr>
    <w:tblPr>
      <w:tblStyleColBandSize w:val="1"/>
      <w:tblStyleRowBandSize w:val="1"/>
      <w:tblW w:w="0" w:type="nil"/>
      <w:tblBorders>
        <w:top w:val="single" w:sz="8" w:space="0" w:color="4F81BD"/>
        <w:bottom w:val="single" w:sz="8" w:space="0" w:color="4F81BD"/>
      </w:tblBorders>
      <w:tblCellMar/>
    </w:tblPr>
    <w:tblStylePr w:type="lastRow">
      <w:rPr>
        <w:b w:val="1"/>
      </w:rPr>
      <w:pPr>
        <w:spacing w:after="0" w:before="0" w:line="240" w:lineRule="auto"/>
      </w:pPr>
      <w:tblPr>
        <w:tblW w:w="0" w:type="nil"/>
        <w:tblBorders/>
        <w:tblCellMar/>
      </w:tblPr>
      <w:tcPr>
        <w:tcBorders>
          <w:top w:val="single" w:sz="8" w:space="0" w:color="4F81BD"/>
          <w:bottom w:val="single" w:sz="8" w:space="0" w:color="4F81BD"/>
          <w:left w:val="nil" w:sz="0" w:space="0" w:color="000000"/>
          <w:right w:val="nil" w:sz="0" w:space="0" w:color="000000"/>
          <w:insideH w:val="nil" w:sz="0" w:space="0" w:color="000000"/>
          <w:insideV w:val="nil" w:sz="0" w:space="0" w:color="000000"/>
        </w:tcBorders>
        <w:vAlign w:val="top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>
        <w:tblW w:w="0" w:type="nil"/>
        <w:tblBorders/>
        <w:tblCellMar/>
      </w:tblPr>
      <w:tcPr>
        <w:tcBorders>
          <w:left w:val="nil" w:sz="0" w:space="0" w:color="000000"/>
          <w:right w:val="nil" w:sz="0" w:space="0" w:color="000000"/>
          <w:insideH w:val="nil" w:sz="0" w:space="0" w:color="000000"/>
          <w:insideV w:val="nil" w:sz="0" w:space="0" w:color="000000"/>
        </w:tcBorders>
        <w:vAlign w:val="top"/>
        <w:shd w:val="clear" w:color="auto" w:fill="D0DBF0" w:themeFill="accent1" w:themeFillTint="3F"/>
      </w:tcPr>
    </w:tblStylePr>
    <w:tblStylePr w:type="firstRow">
      <w:rPr>
        <w:b w:val="1"/>
      </w:rPr>
      <w:pPr>
        <w:spacing w:after="0" w:before="0" w:line="240" w:lineRule="auto"/>
      </w:pPr>
      <w:tblPr>
        <w:tblW w:w="0" w:type="nil"/>
        <w:tblBorders/>
        <w:tblCellMar/>
      </w:tblPr>
      <w:tcPr>
        <w:tcBorders>
          <w:top w:val="single" w:sz="8" w:space="0" w:color="4F81BD"/>
          <w:bottom w:val="single" w:sz="8" w:space="0" w:color="4F81BD"/>
          <w:left w:val="nil" w:sz="0" w:space="0" w:color="000000"/>
          <w:right w:val="nil" w:sz="0" w:space="0" w:color="000000"/>
          <w:insideH w:val="nil" w:sz="0" w:space="0" w:color="000000"/>
          <w:insideV w:val="nil" w:sz="0" w:space="0" w:color="000000"/>
        </w:tcBorders>
        <w:vAlign w:val="top"/>
      </w:tcPr>
    </w:tblStylePr>
    <w:tblStylePr w:type="band1Horz">
      <w:tblPr>
        <w:tblW w:w="0" w:type="nil"/>
        <w:tblBorders/>
        <w:tblCellMar/>
      </w:tblPr>
      <w:tcPr>
        <w:tcBorders>
          <w:left w:val="nil" w:sz="0" w:space="0" w:color="000000"/>
          <w:right w:val="nil" w:sz="0" w:space="0" w:color="000000"/>
          <w:insideH w:val="nil" w:sz="0" w:space="0" w:color="000000"/>
          <w:insideV w:val="nil" w:sz="0" w:space="0" w:color="000000"/>
        </w:tcBorders>
        <w:vAlign w:val="top"/>
        <w:shd w:val="clear" w:color="auto" w:fill="D0DBF0" w:themeFill="accent1" w:themeFillTint="3F"/>
      </w:tcPr>
    </w:tblStylePr>
  </w:style>
  <w:style w:type="paragraph" w:styleId="Cabealho">
    <w:name w:val="header"/>
    <w:link w:val="CabealhoChar"/>
    <w:basedOn w:val="Normal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basedOn w:val="Fontepargpadro"/>
    <w:uiPriority w:val="99"/>
  </w:style>
  <w:style w:type="paragraph" w:styleId="Rodap">
    <w:name w:val="footer"/>
    <w:link w:val="RodapChar"/>
    <w:basedOn w:val="Normal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basedOn w:val="Fontepargpadro"/>
    <w:uiPriority w:val="99"/>
  </w:style>
  <w:style w:type="character" w:styleId="Hyperlink">
    <w:name w:val="Hyperlink"/>
    <w:basedOn w:val="Fontepargpadro"/>
    <w:uiPriority w:val="99"/>
    <w:rPr>
      <w:u w:val="single"/>
      <w:color w:val="0563C1"/>
    </w:rPr>
  </w:style>
  <w:style w:type="character" w:styleId="Meno">
    <w:name w:val="Mention"/>
    <w:basedOn w:val="Fontepargpadro"/>
    <w:uiPriority w:val="9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natascavalheiro@yahoo.com.b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8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</dc:creator>
  <cp:keywords/>
  <dc:description/>
  <cp:lastModifiedBy>Autor</cp:lastModifiedBy>
  <cp:revision>84</cp:revision>
  <dcterms:created xsi:type="dcterms:W3CDTF">2016-11-19T03:16:00Z</dcterms:created>
  <dcterms:modified xsi:type="dcterms:W3CDTF">2017-04-14T13:24:00Z</dcterms:modified>
</cp:coreProperties>
</file>