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lang w:val="pt-BR"/>
        </w:rPr>
      </w:pPr>
      <w:r>
        <w:rPr>
          <w:lang w:val="pt-BR"/>
        </w:rPr>
        <w:t>‍‍</w:t>
      </w:r>
      <w:r>
        <w:rPr>
          <w:lang w:val="pt-BR"/>
        </w:rPr>
        <w:t>Aldinei</w:t>
      </w:r>
      <w:r>
        <w:rPr>
          <w:lang w:val="pt-BR"/>
        </w:rPr>
        <w:t xml:space="preserve"> de Souza da Silva</w:t>
      </w:r>
    </w:p>
    <w:p>
      <w:pPr>
        <w:pStyle w:val="style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End:</w:t>
      </w:r>
      <w:r>
        <w:rPr>
          <w:sz w:val="24"/>
          <w:szCs w:val="24"/>
          <w:lang w:val="pt-BR"/>
        </w:rPr>
        <w:t>Rua</w:t>
      </w:r>
      <w:r>
        <w:rPr>
          <w:sz w:val="24"/>
          <w:szCs w:val="24"/>
          <w:lang w:val="pt-BR"/>
        </w:rPr>
        <w:t xml:space="preserve"> 15 de Novembro</w:t>
      </w:r>
      <w:r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n°80, </w:t>
      </w:r>
      <w:r>
        <w:rPr>
          <w:sz w:val="24"/>
          <w:szCs w:val="24"/>
          <w:lang w:val="pt-BR"/>
        </w:rPr>
        <w:t>Bairro</w:t>
      </w:r>
      <w:r>
        <w:rPr>
          <w:sz w:val="24"/>
          <w:szCs w:val="24"/>
          <w:lang w:val="pt-BR"/>
        </w:rPr>
        <w:t xml:space="preserve"> Centro</w:t>
      </w:r>
      <w:r>
        <w:rPr>
          <w:sz w:val="24"/>
          <w:szCs w:val="24"/>
          <w:lang w:val="pt-BR"/>
        </w:rPr>
        <w:t xml:space="preserve">, Candeias-BA </w:t>
      </w:r>
    </w:p>
    <w:p>
      <w:pPr>
        <w:pStyle w:val="style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>Tel</w:t>
      </w:r>
      <w:r>
        <w:rPr>
          <w:sz w:val="24"/>
          <w:szCs w:val="24"/>
          <w:lang w:val="pt-BR"/>
        </w:rPr>
        <w:t>: (71</w:t>
      </w:r>
      <w:r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>9</w:t>
      </w:r>
      <w:r>
        <w:rPr>
          <w:sz w:val="24"/>
          <w:szCs w:val="24"/>
          <w:lang w:val="pt-BR"/>
        </w:rPr>
        <w:t>9261-6980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TIM </w:t>
      </w:r>
      <w:r>
        <w:rPr>
          <w:sz w:val="24"/>
          <w:szCs w:val="24"/>
          <w:lang w:val="pt-BR"/>
        </w:rPr>
        <w:t>Email</w:t>
      </w:r>
      <w:r>
        <w:rPr>
          <w:sz w:val="24"/>
          <w:szCs w:val="24"/>
          <w:lang w:val="pt-BR"/>
        </w:rPr>
        <w:t>; aldinei28@outlook.com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>
      <w:pPr>
        <w:pStyle w:val="style4099"/>
        <w:rPr>
          <w:lang w:val="pt-BR"/>
        </w:rPr>
      </w:pPr>
      <w:r>
        <w:rPr>
          <w:lang w:val="pt-BR"/>
        </w:rPr>
        <w:t>Educação</w:t>
      </w:r>
    </w:p>
    <w:p>
      <w:pPr>
        <w:pStyle w:val="style4101"/>
        <w:spacing w:before="100"/>
        <w:rPr>
          <w:lang w:val="pt-BR"/>
        </w:rPr>
      </w:pPr>
      <w:r>
        <w:rPr>
          <w:lang w:val="pt-BR"/>
        </w:rPr>
        <w:t>2°completo</w:t>
      </w:r>
      <w:r>
        <w:rPr>
          <w:lang w:val="pt-BR"/>
        </w:rPr>
        <w:t xml:space="preserve"> e cursos relacionados a</w:t>
      </w:r>
      <w:r>
        <w:rPr>
          <w:lang w:val="pt-BR"/>
        </w:rPr>
        <w:t xml:space="preserve"> </w:t>
      </w:r>
      <w:r>
        <w:rPr>
          <w:lang w:val="pt-BR"/>
        </w:rPr>
        <w:t>área industria</w:t>
      </w:r>
      <w:r>
        <w:rPr>
          <w:lang w:val="pt-BR"/>
        </w:rPr>
        <w:t>l</w:t>
      </w:r>
      <w:r>
        <w:rPr>
          <w:lang w:val="pt-BR"/>
        </w:rPr>
        <w:t xml:space="preserve"> e informática</w:t>
      </w:r>
      <w:r>
        <w:rPr>
          <w:lang w:val="pt-BR"/>
        </w:rPr>
        <w:t xml:space="preserve"> prominp,traçado e processos de soldagem tig/mig/er</w:t>
      </w:r>
    </w:p>
    <w:p>
      <w:pPr>
        <w:pStyle w:val="style4099"/>
        <w:rPr>
          <w:lang w:val="pt-BR"/>
        </w:rPr>
      </w:pPr>
      <w:r>
        <w:rPr>
          <w:lang w:val="pt-BR"/>
        </w:rPr>
        <w:t>Cursos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style4101"/>
        <w:rPr>
          <w:sz w:val="22"/>
          <w:szCs w:val="22"/>
          <w:lang w:val="pt-BR"/>
        </w:rPr>
      </w:pP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 xml:space="preserve">Traçado de tubulação e caldeiraria, leitura e interpretação de desenhos técnicos industriais, boas práticas na fabricação 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>industrial,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>prominp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>,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 xml:space="preserve"> 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>qsms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 xml:space="preserve"> e 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>massi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 xml:space="preserve"> Petrobrás, trabalho em altura, pacote Office, Excel avançado, AutoCAD básico, metrologia aplicada a fabricação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 xml:space="preserve"> industrial, gestão de p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>rojetos</w:t>
      </w:r>
      <w:r>
        <w:rPr>
          <w:b w:val="false"/>
          <w:bCs w:val="false"/>
          <w:caps w:val="false"/>
          <w:color w:val="404040"/>
          <w:sz w:val="22"/>
          <w:szCs w:val="22"/>
          <w:lang w:val="pt-BR"/>
        </w:rPr>
        <w:t>.</w:t>
      </w:r>
    </w:p>
    <w:p>
      <w:pPr>
        <w:pStyle w:val="style4099"/>
        <w:rPr>
          <w:lang w:val="pt-BR"/>
        </w:rPr>
      </w:pPr>
      <w:r>
        <w:rPr>
          <w:lang w:val="pt-BR"/>
        </w:rPr>
        <w:t>Habilidades e Competências</w:t>
      </w:r>
    </w:p>
    <w:p>
      <w:pPr>
        <w:pStyle w:val="style410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Possuo conhecimentos na área</w:t>
      </w:r>
      <w:r>
        <w:rPr>
          <w:sz w:val="22"/>
          <w:szCs w:val="22"/>
          <w:lang w:val="pt-BR"/>
        </w:rPr>
        <w:t xml:space="preserve"> industrial, </w:t>
      </w:r>
      <w:r>
        <w:rPr>
          <w:sz w:val="22"/>
          <w:szCs w:val="22"/>
          <w:lang w:val="pt-BR"/>
        </w:rPr>
        <w:t xml:space="preserve">fabricação, </w:t>
      </w:r>
      <w:r>
        <w:rPr>
          <w:sz w:val="22"/>
          <w:szCs w:val="22"/>
          <w:lang w:val="pt-BR"/>
        </w:rPr>
        <w:t xml:space="preserve">soldagem, montagem de tubulações e estruturas metálicas, </w:t>
      </w:r>
      <w:r>
        <w:rPr>
          <w:sz w:val="22"/>
          <w:szCs w:val="22"/>
          <w:lang w:val="pt-BR"/>
        </w:rPr>
        <w:t xml:space="preserve">leitura e interpretação de desenho técnico mecânico, fabricação a partir de isométricos ou fluxogramas, leitura de planta, </w:t>
      </w:r>
      <w:r>
        <w:rPr>
          <w:sz w:val="22"/>
          <w:szCs w:val="22"/>
          <w:lang w:val="pt-BR"/>
        </w:rPr>
        <w:t>possuo também conhecimentos e informática e manutenção de computadores.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</w:p>
    <w:p>
      <w:pPr>
        <w:pStyle w:val="style4099"/>
        <w:rPr>
          <w:lang w:val="pt-BR"/>
        </w:rPr>
      </w:pPr>
      <w:r>
        <w:rPr>
          <w:lang w:val="pt-BR"/>
        </w:rPr>
        <w:t>Experiência</w:t>
      </w:r>
    </w:p>
    <w:p>
      <w:pPr>
        <w:pStyle w:val="style4101"/>
        <w:spacing w:before="100"/>
        <w:rPr>
          <w:lang w:val="pt-BR"/>
        </w:rPr>
      </w:pPr>
      <w:r>
        <w:rPr>
          <w:lang w:val="pt-BR"/>
        </w:rPr>
        <w:t>serralheiro jg serralheria  27/04/2016 à  13/09/2016</w:t>
      </w:r>
    </w:p>
    <w:p>
      <w:pPr>
        <w:pStyle w:val="style4101"/>
        <w:spacing w:before="100"/>
        <w:rPr>
          <w:b w:val="false"/>
          <w:lang w:val="pt-BR"/>
        </w:rPr>
      </w:pPr>
      <w:r>
        <w:rPr>
          <w:b w:val="false"/>
          <w:lang w:val="pt-BR"/>
        </w:rPr>
        <w:t>fabricação de corrimões, grades, portas basculantes automáticas, barracões, estruturas metálicas e acessórios de ferro e inox além de criar soluções para atender as necessidades dos clientes, local: palhoça e florianopólis</w:t>
      </w:r>
    </w:p>
    <w:p>
      <w:pPr>
        <w:pStyle w:val="style4101"/>
        <w:spacing w:before="100"/>
        <w:rPr>
          <w:lang w:val="pt-BR"/>
        </w:rPr>
      </w:pPr>
      <w:r>
        <w:rPr>
          <w:lang w:val="pt-BR"/>
        </w:rPr>
        <w:t>serralheiro jj silveira serralheria de alumínio 04/01/2016 à  22/04/2016</w:t>
      </w:r>
    </w:p>
    <w:p>
      <w:pPr>
        <w:pStyle w:val="style4101"/>
        <w:spacing w:before="100"/>
        <w:rPr>
          <w:b w:val="false"/>
          <w:lang w:val="pt-BR"/>
        </w:rPr>
      </w:pPr>
      <w:r>
        <w:rPr>
          <w:b w:val="false"/>
          <w:lang w:val="pt-BR"/>
        </w:rPr>
        <w:t>instalação e montagem de esquadrias de alumínio e vidros em geral, operação de plataforma articulada para acesso em altura, local: palhoça e florianopólis</w:t>
      </w:r>
    </w:p>
    <w:p>
      <w:pPr>
        <w:pStyle w:val="style4101"/>
        <w:spacing w:before="100"/>
        <w:rPr>
          <w:lang w:val="pt-BR"/>
        </w:rPr>
      </w:pPr>
      <w:r>
        <w:rPr>
          <w:lang w:val="pt-BR"/>
        </w:rPr>
        <w:t>Solda</w:t>
      </w:r>
      <w:r>
        <w:rPr>
          <w:lang w:val="pt-BR"/>
        </w:rPr>
        <w:t>dor industrial | STARTECH JB MONTAENS  22/06/2015 à 19/12/2015</w:t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style4100"/>
        <w:rPr>
          <w:lang w:val="pt-BR"/>
        </w:rPr>
      </w:pPr>
      <w:r>
        <w:rPr>
          <w:b/>
          <w:lang w:val="pt-BR"/>
        </w:rPr>
        <w:t>.</w:t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style4101"/>
        <w:spacing w:before="100"/>
        <w:rPr>
          <w:lang w:val="pt-BR"/>
        </w:rPr>
      </w:pPr>
      <w:r>
        <w:rPr>
          <w:lang w:val="pt-BR"/>
        </w:rPr>
        <w:t xml:space="preserve">Encanador caldeireiro </w:t>
      </w:r>
      <w:r>
        <w:rPr>
          <w:lang w:val="pt-BR"/>
        </w:rPr>
        <w:t xml:space="preserve"> | montcalm 07/11/2014 à 09/12/2014</w:t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style4100"/>
        <w:rPr>
          <w:lang w:val="pt-BR"/>
        </w:rPr>
      </w:pPr>
      <w:r>
        <w:rPr>
          <w:lang w:val="pt-BR"/>
        </w:rPr>
        <w:t>Fabricação, montagem e manutenção de equipamentos e tubulações de aço ino</w:t>
      </w:r>
      <w:r>
        <w:rPr>
          <w:lang w:val="pt-BR"/>
        </w:rPr>
        <w:t xml:space="preserve">x e aço carbono CMPC Gauíba-RS </w:t>
      </w:r>
    </w:p>
    <w:p>
      <w:pPr>
        <w:pStyle w:val="style4100"/>
        <w:numPr>
          <w:ilvl w:val="0"/>
          <w:numId w:val="0"/>
        </w:numPr>
        <w:ind w:left="144" w:hanging="144"/>
        <w:rPr>
          <w:lang w:val="pt-BR"/>
        </w:rPr>
      </w:pPr>
    </w:p>
    <w:p>
      <w:pPr>
        <w:pStyle w:val="style4100"/>
        <w:numPr>
          <w:ilvl w:val="0"/>
          <w:numId w:val="0"/>
        </w:numPr>
        <w:rPr>
          <w:b/>
          <w:lang w:val="pt-BR"/>
        </w:rPr>
      </w:pPr>
      <w:r>
        <w:rPr>
          <w:b/>
          <w:lang w:val="pt-BR"/>
        </w:rPr>
        <w:t xml:space="preserve">SOLDADOR MONTADOR </w:t>
      </w:r>
      <w:r>
        <w:rPr>
          <w:b/>
          <w:lang w:val="pt-BR"/>
        </w:rPr>
        <w:t xml:space="preserve">| EVIX EQUIPAMENTOS | </w:t>
      </w:r>
      <w:r>
        <w:rPr>
          <w:b/>
          <w:lang w:val="pt-BR"/>
        </w:rPr>
        <w:t xml:space="preserve">05/02/2013 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À </w:t>
      </w:r>
      <w:r>
        <w:rPr>
          <w:b/>
          <w:lang w:val="pt-BR"/>
        </w:rPr>
        <w:t xml:space="preserve"> 12/09/</w:t>
      </w:r>
      <w:r>
        <w:rPr>
          <w:b/>
          <w:lang w:val="pt-BR"/>
        </w:rPr>
        <w:t xml:space="preserve">2014 </w:t>
      </w:r>
    </w:p>
    <w:p>
      <w:pPr>
        <w:pStyle w:val="style4100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 xml:space="preserve">Fabricação de tanques vasos de pressão bacias </w:t>
      </w:r>
      <w:r>
        <w:rPr>
          <w:lang w:val="pt-BR"/>
        </w:rPr>
        <w:t>skid</w:t>
      </w:r>
      <w:r>
        <w:rPr>
          <w:lang w:val="pt-BR"/>
        </w:rPr>
        <w:t xml:space="preserve"> de abastecimento e outros tipos de reservatórios </w:t>
      </w:r>
      <w:r>
        <w:rPr>
          <w:lang w:val="pt-BR"/>
        </w:rPr>
        <w:tab/>
      </w:r>
    </w:p>
    <w:p>
      <w:pPr>
        <w:pStyle w:val="style4101"/>
        <w:rPr>
          <w:lang w:val="pt-BR"/>
        </w:rPr>
      </w:pPr>
      <w:r>
        <w:rPr>
          <w:lang w:val="pt-BR"/>
        </w:rPr>
        <w:t>caldeireiro</w:t>
      </w:r>
      <w:r>
        <w:rPr>
          <w:lang w:val="pt-BR"/>
        </w:rPr>
        <w:t xml:space="preserve"> soldador </w:t>
      </w:r>
      <w:r>
        <w:rPr>
          <w:lang w:val="pt-BR"/>
        </w:rPr>
        <w:t xml:space="preserve"> </w:t>
      </w:r>
      <w:r>
        <w:rPr>
          <w:lang w:val="pt-BR"/>
        </w:rPr>
        <w:t xml:space="preserve"> </w:t>
      </w:r>
      <w:r>
        <w:rPr>
          <w:lang w:val="pt-BR"/>
        </w:rPr>
        <w:t>| </w:t>
      </w:r>
      <w:r>
        <w:rPr>
          <w:lang w:val="pt-BR"/>
        </w:rPr>
        <w:t>agspar</w:t>
      </w:r>
      <w:r>
        <w:rPr>
          <w:lang w:val="pt-BR"/>
        </w:rPr>
        <w:t> | </w:t>
      </w:r>
      <w:r>
        <w:rPr>
          <w:lang w:val="pt-BR"/>
        </w:rPr>
        <w:t>19/09/2011</w:t>
      </w:r>
      <w:r>
        <w:rPr>
          <w:lang w:val="pt-BR"/>
        </w:rPr>
        <w:t xml:space="preserve"> À</w:t>
      </w:r>
      <w:r>
        <w:rPr>
          <w:lang w:val="pt-BR"/>
        </w:rPr>
        <w:t xml:space="preserve"> 29/01/2013</w:t>
      </w:r>
      <w:r>
        <w:rPr>
          <w:lang w:val="pt-BR"/>
        </w:rPr>
        <w:tab/>
      </w:r>
    </w:p>
    <w:p>
      <w:pPr>
        <w:pStyle w:val="style4100"/>
        <w:rPr>
          <w:lang w:val="pt-BR"/>
        </w:rPr>
      </w:pPr>
      <w:r>
        <w:rPr>
          <w:lang w:val="pt-BR"/>
        </w:rPr>
        <w:t>1</w:t>
      </w:r>
      <w:r>
        <w:rPr>
          <w:lang w:val="pt-BR"/>
        </w:rPr>
        <w:t xml:space="preserve"> empresa AMBE</w:t>
      </w:r>
      <w:r>
        <w:rPr>
          <w:lang w:val="pt-BR"/>
        </w:rPr>
        <w:t>V em Lages-SC</w:t>
      </w:r>
    </w:p>
    <w:p>
      <w:pPr>
        <w:pStyle w:val="style4101"/>
        <w:rPr>
          <w:lang w:val="pt-BR"/>
        </w:rPr>
      </w:pPr>
      <w:r>
        <w:rPr>
          <w:lang w:val="pt-BR"/>
        </w:rPr>
        <w:t>encanador</w:t>
      </w:r>
      <w:r>
        <w:rPr>
          <w:lang w:val="pt-BR"/>
        </w:rPr>
        <w:t> </w:t>
      </w:r>
      <w:r>
        <w:rPr>
          <w:lang w:val="pt-BR"/>
        </w:rPr>
        <w:t xml:space="preserve"> industrial </w:t>
      </w:r>
      <w:r>
        <w:rPr>
          <w:lang w:val="pt-BR"/>
        </w:rPr>
        <w:t>| </w:t>
      </w:r>
      <w:r>
        <w:rPr>
          <w:lang w:val="pt-BR"/>
        </w:rPr>
        <w:t>cons. integração</w:t>
      </w:r>
      <w:r>
        <w:rPr>
          <w:lang w:val="pt-BR"/>
        </w:rPr>
        <w:t>| </w:t>
      </w:r>
      <w:r>
        <w:rPr>
          <w:lang w:val="pt-BR"/>
        </w:rPr>
        <w:t>13/07/2010 À 14/09</w:t>
      </w:r>
      <w:r>
        <w:rPr>
          <w:lang w:val="pt-BR"/>
        </w:rPr>
        <w:t>/2011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style4100"/>
        <w:rPr>
          <w:lang w:val="pt-BR"/>
        </w:rPr>
      </w:pPr>
      <w:r>
        <w:rPr>
          <w:lang w:val="pt-BR"/>
        </w:rPr>
        <w:t>Fabricação, montagem e</w:t>
      </w:r>
      <w:r>
        <w:rPr>
          <w:lang w:val="pt-BR"/>
        </w:rPr>
        <w:t xml:space="preserve"> manutenção</w:t>
      </w:r>
      <w:r>
        <w:rPr>
          <w:lang w:val="pt-BR"/>
        </w:rPr>
        <w:t xml:space="preserve"> de tubula</w:t>
      </w:r>
      <w:r>
        <w:rPr>
          <w:lang w:val="pt-BR"/>
        </w:rPr>
        <w:t>ções e equipamentos industriais</w:t>
      </w:r>
    </w:p>
    <w:p>
      <w:pPr>
        <w:pStyle w:val="style4101"/>
        <w:rPr>
          <w:lang w:val="pt-BR"/>
        </w:rPr>
      </w:pPr>
      <w:r>
        <w:rPr>
          <w:lang w:val="pt-BR"/>
        </w:rPr>
        <w:t>encanador</w:t>
      </w:r>
      <w:r>
        <w:rPr>
          <w:lang w:val="pt-BR"/>
        </w:rPr>
        <w:t> </w:t>
      </w:r>
      <w:r>
        <w:rPr>
          <w:lang w:val="pt-BR"/>
        </w:rPr>
        <w:t xml:space="preserve"> caldeireiro </w:t>
      </w:r>
      <w:r>
        <w:rPr>
          <w:lang w:val="pt-BR"/>
        </w:rPr>
        <w:t xml:space="preserve"> </w:t>
      </w:r>
      <w:r>
        <w:rPr>
          <w:lang w:val="pt-BR"/>
        </w:rPr>
        <w:t>| </w:t>
      </w:r>
      <w:r>
        <w:rPr>
          <w:lang w:val="pt-BR"/>
        </w:rPr>
        <w:t>cemon engenh</w:t>
      </w:r>
      <w:bookmarkStart w:id="0" w:name="_GoBack"/>
      <w:bookmarkEnd w:id="0"/>
      <w:r>
        <w:rPr>
          <w:lang w:val="pt-BR"/>
        </w:rPr>
        <w:t>aria</w:t>
      </w:r>
      <w:r>
        <w:rPr>
          <w:lang w:val="pt-BR"/>
        </w:rPr>
        <w:t>| </w:t>
      </w:r>
      <w:r>
        <w:rPr>
          <w:lang w:val="pt-BR"/>
        </w:rPr>
        <w:t>22/02/2008 À 12/05/2009</w:t>
      </w:r>
      <w:r>
        <w:rPr>
          <w:lang w:val="pt-BR"/>
        </w:rPr>
        <w:tab/>
      </w:r>
    </w:p>
    <w:p>
      <w:pPr>
        <w:pStyle w:val="style4100"/>
        <w:rPr>
          <w:lang w:val="pt-BR"/>
        </w:rPr>
      </w:pPr>
      <w:r>
        <w:rPr>
          <w:lang w:val="pt-BR"/>
        </w:rPr>
        <w:t>Fabricação, montagem e</w:t>
      </w:r>
      <w:r>
        <w:rPr>
          <w:lang w:val="pt-BR"/>
        </w:rPr>
        <w:t xml:space="preserve"> manutenção</w:t>
      </w:r>
      <w:r>
        <w:rPr>
          <w:lang w:val="pt-BR"/>
        </w:rPr>
        <w:t xml:space="preserve"> de tubulações e equipamentos industriais </w:t>
      </w:r>
    </w:p>
    <w:p>
      <w:pPr>
        <w:pStyle w:val="style4100"/>
        <w:numPr>
          <w:ilvl w:val="0"/>
          <w:numId w:val="0"/>
        </w:numPr>
        <w:ind w:left="144"/>
        <w:rPr>
          <w:lang w:val="pt-BR"/>
        </w:rPr>
      </w:pPr>
    </w:p>
    <w:sectPr>
      <w:footerReference w:type="default" r:id="rId2"/>
      <w:pgSz w:w="11907" w:h="16839" w:orient="portrait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4"/>
      <w:rPr/>
    </w:pPr>
    <w:r>
      <w:rPr>
        <w:lang w:val="pt-BR"/>
      </w:rPr>
      <w:t>Página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  <w:lang w:val="pt-BR"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0FC019A"/>
    <w:lvl w:ilvl="0">
      <w:start w:val="1"/>
      <w:numFmt w:val="bullet"/>
      <w:pStyle w:val="style4100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hybridMultilevel"/>
    <w:tmpl w:val="E258D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color w:val="404040"/>
        <w:sz w:val="18"/>
        <w:lang w:val="en-US" w:bidi="ar-SA" w:eastAsia="ja-JP"/>
      </w:rPr>
    </w:rPrDefault>
    <w:pPrDefault>
      <w:pPr>
        <w:spacing w:after="280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2"/>
    <w:pPr>
      <w:pBdr>
        <w:bottom w:val="single" w:sz="12" w:space="4" w:color="39a5b7"/>
      </w:pBdr>
      <w:spacing w:after="120"/>
      <w:contextualSpacing/>
    </w:pPr>
    <w:rPr>
      <w:rFonts w:ascii="Cambria" w:cs="宋体" w:eastAsia="宋体" w:hAnsi="Cambria"/>
      <w:color w:val="39a5b7"/>
      <w:kern w:val="28"/>
      <w:sz w:val="52"/>
    </w:rPr>
  </w:style>
  <w:style w:type="character" w:customStyle="1" w:styleId="style4097">
    <w:name w:val="Título Char"/>
    <w:basedOn w:val="style65"/>
    <w:next w:val="style4097"/>
    <w:link w:val="style62"/>
    <w:uiPriority w:val="2"/>
    <w:rPr>
      <w:rFonts w:ascii="Cambria" w:cs="宋体" w:eastAsia="宋体" w:hAnsi="Cambria"/>
      <w:color w:val="39a5b7"/>
      <w:kern w:val="28"/>
      <w:sz w:val="52"/>
    </w:rPr>
  </w:style>
  <w:style w:type="character" w:customStyle="1" w:styleId="style4098">
    <w:name w:val="Texto do espaço reservado"/>
    <w:basedOn w:val="style65"/>
    <w:next w:val="style4098"/>
    <w:uiPriority w:val="99"/>
    <w:rPr>
      <w:color w:val="808080"/>
    </w:rPr>
  </w:style>
  <w:style w:type="paragraph" w:customStyle="1" w:styleId="style4099">
    <w:name w:val="Título da seção"/>
    <w:basedOn w:val="style0"/>
    <w:next w:val="style0"/>
    <w:qFormat/>
    <w:uiPriority w:val="1"/>
    <w:pPr>
      <w:spacing w:before="500" w:after="100"/>
    </w:pPr>
    <w:rPr>
      <w:rFonts w:ascii="Cambria" w:cs="宋体" w:eastAsia="宋体" w:hAnsi="Cambria"/>
      <w:b/>
      <w:bCs/>
      <w:color w:val="39a5b7"/>
      <w:sz w:val="24"/>
    </w:rPr>
  </w:style>
  <w:style w:type="paragraph" w:customStyle="1" w:styleId="style4100">
    <w:name w:val="Lista com marcadores"/>
    <w:basedOn w:val="style0"/>
    <w:next w:val="style4100"/>
    <w:qFormat/>
    <w:uiPriority w:val="1"/>
    <w:pPr>
      <w:numPr>
        <w:ilvl w:val="0"/>
        <w:numId w:val="1"/>
      </w:numPr>
      <w:spacing w:after="80"/>
    </w:pPr>
    <w:rPr/>
  </w:style>
  <w:style w:type="paragraph" w:customStyle="1" w:styleId="style4101">
    <w:name w:val="Subseção"/>
    <w:basedOn w:val="style0"/>
    <w:next w:val="style4101"/>
    <w:qFormat/>
    <w:uiPriority w:val="1"/>
    <w:pPr>
      <w:spacing w:before="280" w:after="120"/>
    </w:pPr>
    <w:rPr>
      <w:b/>
      <w:bCs/>
      <w:caps/>
      <w:color w:val="262626"/>
    </w:rPr>
  </w:style>
  <w:style w:type="paragraph" w:customStyle="1" w:styleId="style4102">
    <w:name w:val="cabeçalho"/>
    <w:basedOn w:val="style0"/>
    <w:next w:val="style4102"/>
    <w:link w:val="style4103"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103">
    <w:name w:val="Car de cabeçalho"/>
    <w:basedOn w:val="style65"/>
    <w:next w:val="style4103"/>
    <w:link w:val="style4102"/>
    <w:uiPriority w:val="99"/>
  </w:style>
  <w:style w:type="paragraph" w:customStyle="1" w:styleId="style4104">
    <w:name w:val="rodapé"/>
    <w:basedOn w:val="style0"/>
    <w:next w:val="style4104"/>
    <w:link w:val="style4105"/>
    <w:uiPriority w:val="99"/>
    <w:pPr>
      <w:spacing w:after="0"/>
      <w:jc w:val="right"/>
    </w:pPr>
    <w:rPr>
      <w:color w:val="39a5b7"/>
    </w:rPr>
  </w:style>
  <w:style w:type="character" w:customStyle="1" w:styleId="style4105">
    <w:name w:val="Car de rodapé"/>
    <w:basedOn w:val="style65"/>
    <w:next w:val="style4105"/>
    <w:link w:val="style4104"/>
    <w:uiPriority w:val="99"/>
    <w:rPr>
      <w:color w:val="39a5b7"/>
    </w:rPr>
  </w:style>
  <w:style w:type="paragraph" w:styleId="style76">
    <w:name w:val="Date"/>
    <w:basedOn w:val="style0"/>
    <w:next w:val="style0"/>
    <w:link w:val="style4106"/>
    <w:qFormat/>
    <w:uiPriority w:val="1"/>
    <w:pPr>
      <w:spacing w:before="720"/>
      <w:contextualSpacing/>
    </w:pPr>
    <w:rPr>
      <w:b/>
      <w:bCs/>
      <w:color w:val="0d0d0d"/>
    </w:rPr>
  </w:style>
  <w:style w:type="character" w:customStyle="1" w:styleId="style4106">
    <w:name w:val="Data Char"/>
    <w:basedOn w:val="style65"/>
    <w:next w:val="style4106"/>
    <w:link w:val="style76"/>
    <w:uiPriority w:val="1"/>
    <w:rPr>
      <w:b/>
      <w:bCs/>
      <w:color w:val="0d0d0d"/>
    </w:rPr>
  </w:style>
  <w:style w:type="paragraph" w:customStyle="1" w:styleId="style4107">
    <w:name w:val="Endereço"/>
    <w:basedOn w:val="style0"/>
    <w:next w:val="style4107"/>
    <w:qFormat/>
    <w:uiPriority w:val="1"/>
    <w:pPr>
      <w:spacing w:lineRule="auto" w:line="336"/>
      <w:contextualSpacing/>
    </w:pPr>
    <w:rPr/>
  </w:style>
  <w:style w:type="paragraph" w:styleId="style75">
    <w:name w:val="Salutation"/>
    <w:basedOn w:val="style0"/>
    <w:next w:val="style0"/>
    <w:link w:val="style4108"/>
    <w:qFormat/>
    <w:uiPriority w:val="2"/>
    <w:pPr>
      <w:spacing w:before="800" w:after="180"/>
    </w:pPr>
    <w:rPr>
      <w:b/>
      <w:bCs/>
      <w:color w:val="0d0d0d"/>
    </w:rPr>
  </w:style>
  <w:style w:type="character" w:customStyle="1" w:styleId="style4108">
    <w:name w:val="Saudação Char"/>
    <w:basedOn w:val="style65"/>
    <w:next w:val="style4108"/>
    <w:link w:val="style75"/>
    <w:uiPriority w:val="2"/>
    <w:rPr>
      <w:b/>
      <w:bCs/>
      <w:color w:val="0d0d0d"/>
    </w:rPr>
  </w:style>
  <w:style w:type="paragraph" w:styleId="style63">
    <w:name w:val="Closing"/>
    <w:basedOn w:val="style0"/>
    <w:next w:val="style64"/>
    <w:link w:val="style4109"/>
    <w:qFormat/>
    <w:uiPriority w:val="2"/>
    <w:pPr>
      <w:spacing w:before="720" w:after="0"/>
    </w:pPr>
    <w:rPr>
      <w:b/>
      <w:bCs/>
      <w:color w:val="0d0d0d"/>
    </w:rPr>
  </w:style>
  <w:style w:type="character" w:customStyle="1" w:styleId="style4109">
    <w:name w:val="Encerramento Char"/>
    <w:basedOn w:val="style65"/>
    <w:next w:val="style4109"/>
    <w:link w:val="style63"/>
    <w:uiPriority w:val="2"/>
    <w:rPr>
      <w:b/>
      <w:bCs/>
      <w:color w:val="0d0d0d"/>
    </w:rPr>
  </w:style>
  <w:style w:type="paragraph" w:styleId="style64">
    <w:name w:val="Signature"/>
    <w:basedOn w:val="style0"/>
    <w:next w:val="style64"/>
    <w:link w:val="style4110"/>
    <w:qFormat/>
    <w:uiPriority w:val="2"/>
    <w:pPr>
      <w:spacing w:before="1080"/>
      <w:contextualSpacing/>
    </w:pPr>
    <w:rPr>
      <w:b/>
      <w:bCs/>
      <w:color w:val="0d0d0d"/>
    </w:rPr>
  </w:style>
  <w:style w:type="character" w:customStyle="1" w:styleId="style4110">
    <w:name w:val="Assinatura Char"/>
    <w:basedOn w:val="style65"/>
    <w:next w:val="style4110"/>
    <w:link w:val="style64"/>
    <w:uiPriority w:val="2"/>
    <w:rPr>
      <w:b/>
      <w:bCs/>
      <w:color w:val="0d0d0d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11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111">
    <w:name w:val="Texto de balão Char"/>
    <w:basedOn w:val="style65"/>
    <w:next w:val="style4111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12">
    <w:name w:val="normaltextrun"/>
    <w:basedOn w:val="style65"/>
    <w:next w:val="style4112"/>
  </w:style>
  <w:style w:type="character" w:customStyle="1" w:styleId="style4113">
    <w:name w:val="apple-converted-space"/>
    <w:basedOn w:val="style65"/>
    <w:next w:val="style4113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TS102918880.dotx</Template>
  <TotalTime>61</TotalTime>
  <Words>288</Words>
  <Pages>2</Pages>
  <Characters>1889</Characters>
  <Application>WPS Office</Application>
  <DocSecurity>0</DocSecurity>
  <Paragraphs>30</Paragraphs>
  <ScaleCrop>false</ScaleCrop>
  <LinksUpToDate>false</LinksUpToDate>
  <CharactersWithSpaces>2190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2016-08-12T17:06:00Z</dcterms:created>
  <dc:creator>Aldinei de Souza da Silva</dc:creator>
  <lastModifiedBy>SM-G355M</lastModifiedBy>
  <lastPrinted>2016-08-12T17:06:00Z</lastPrinted>
  <dcterms:modified xsi:type="dcterms:W3CDTF">2017-06-29T14:17:02Z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