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E65AE" w14:textId="77777777" w:rsidR="00736789" w:rsidRPr="008D1B06" w:rsidRDefault="008D1B06">
      <w:pPr>
        <w:spacing w:after="160" w:line="259" w:lineRule="auto"/>
        <w:jc w:val="center"/>
        <w:rPr>
          <w:rFonts w:ascii="Nunito" w:eastAsia="Nunito" w:hAnsi="Nunito" w:cs="Nunito"/>
          <w:b/>
        </w:rPr>
      </w:pPr>
      <w:r w:rsidRPr="008D1B06">
        <w:rPr>
          <w:rFonts w:ascii="Nunito" w:eastAsia="Nunito" w:hAnsi="Nunito" w:cs="Nunito"/>
          <w:b/>
          <w:sz w:val="28"/>
          <w:szCs w:val="28"/>
        </w:rPr>
        <w:t>Diseño</w:t>
      </w:r>
    </w:p>
    <w:p w14:paraId="12871377" w14:textId="77777777" w:rsidR="00736789" w:rsidRPr="00AE1330" w:rsidRDefault="008D1B06" w:rsidP="00F66123">
      <w:pPr>
        <w:spacing w:after="160" w:line="259" w:lineRule="auto"/>
        <w:rPr>
          <w:rFonts w:ascii="Nunito" w:eastAsia="Nunito" w:hAnsi="Nunito" w:cs="Nunito"/>
          <w:b/>
          <w:sz w:val="24"/>
          <w:szCs w:val="24"/>
          <w:lang w:val="es-CO"/>
        </w:rPr>
      </w:pPr>
      <w:r w:rsidRPr="008D1B06">
        <w:rPr>
          <w:rFonts w:ascii="Nunito" w:eastAsia="Nunito" w:hAnsi="Nunito" w:cs="Nunito"/>
          <w:b/>
          <w:sz w:val="24"/>
          <w:szCs w:val="24"/>
        </w:rPr>
        <w:t>Paleta de colores</w:t>
      </w:r>
      <w:r w:rsidRPr="00AE1330">
        <w:rPr>
          <w:rFonts w:ascii="Nunito" w:eastAsia="Nunito" w:hAnsi="Nunito" w:cs="Nunito"/>
          <w:b/>
          <w:sz w:val="24"/>
          <w:szCs w:val="24"/>
          <w:lang w:val="es-CO"/>
        </w:rPr>
        <w:t>:</w:t>
      </w:r>
    </w:p>
    <w:p w14:paraId="630289EE" w14:textId="77777777" w:rsidR="00ED18B9" w:rsidRPr="008D1B06" w:rsidRDefault="00ED18B9" w:rsidP="004818FB">
      <w:pPr>
        <w:spacing w:after="160" w:line="259" w:lineRule="auto"/>
        <w:jc w:val="right"/>
        <w:rPr>
          <w:rFonts w:ascii="Nunito" w:eastAsia="Nunito" w:hAnsi="Nunito" w:cs="Nunito"/>
          <w:sz w:val="24"/>
          <w:szCs w:val="24"/>
          <w:lang w:val="es-ES"/>
        </w:rPr>
      </w:pPr>
      <w:r w:rsidRPr="008D1B06">
        <w:rPr>
          <w:rFonts w:ascii="Nunito" w:eastAsia="Nunito" w:hAnsi="Nunito" w:cs="Nunito"/>
          <w:sz w:val="24"/>
          <w:szCs w:val="24"/>
          <w:lang w:val="es-ES"/>
        </w:rPr>
        <w:t xml:space="preserve">#3C486B  </w:t>
      </w:r>
      <w:r w:rsidRPr="008D1B06">
        <w:rPr>
          <w:noProof/>
          <w:lang w:val="en-US"/>
        </w:rPr>
        <w:drawing>
          <wp:inline distT="0" distB="0" distL="0" distR="0" wp14:anchorId="63786875" wp14:editId="1D4C34D6">
            <wp:extent cx="570865" cy="1799512"/>
            <wp:effectExtent l="0" t="4445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87953" cy="185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8FB" w:rsidRPr="008D1B06">
        <w:rPr>
          <w:rFonts w:ascii="Nunito" w:eastAsia="Nunito" w:hAnsi="Nunito" w:cs="Nunito"/>
          <w:sz w:val="24"/>
          <w:szCs w:val="24"/>
          <w:lang w:val="es-ES"/>
        </w:rPr>
        <w:t xml:space="preserve">  </w:t>
      </w:r>
      <w:r w:rsidR="00CF5004" w:rsidRPr="008D1B06">
        <w:rPr>
          <w:rFonts w:ascii="Nunito" w:eastAsia="Nunito" w:hAnsi="Nunito" w:cs="Nunito"/>
          <w:sz w:val="24"/>
          <w:szCs w:val="24"/>
          <w:lang w:val="es-ES"/>
        </w:rPr>
        <w:t xml:space="preserve">  </w:t>
      </w:r>
      <w:r w:rsidR="004818FB" w:rsidRPr="008D1B06">
        <w:rPr>
          <w:rFonts w:ascii="Nunito" w:eastAsia="Nunito" w:hAnsi="Nunito" w:cs="Nunito"/>
          <w:sz w:val="24"/>
          <w:szCs w:val="24"/>
          <w:lang w:val="es-ES"/>
        </w:rPr>
        <w:t>Algunos títulos y sombras de imágenes llevaran este color</w:t>
      </w:r>
    </w:p>
    <w:p w14:paraId="73725729" w14:textId="77777777" w:rsidR="004818FB" w:rsidRPr="008D1B06" w:rsidRDefault="00ED18B9" w:rsidP="004818FB">
      <w:pPr>
        <w:spacing w:after="160" w:line="259" w:lineRule="auto"/>
        <w:jc w:val="right"/>
        <w:rPr>
          <w:rFonts w:ascii="Nunito" w:eastAsia="Nunito" w:hAnsi="Nunito" w:cs="Nunito"/>
          <w:sz w:val="24"/>
          <w:szCs w:val="24"/>
          <w:lang w:val="es-ES"/>
        </w:rPr>
      </w:pPr>
      <w:r w:rsidRPr="008D1B06">
        <w:rPr>
          <w:rFonts w:ascii="Nunito" w:eastAsia="Nunito" w:hAnsi="Nunito" w:cs="Nunito"/>
          <w:sz w:val="24"/>
          <w:szCs w:val="24"/>
          <w:lang w:val="es-ES"/>
        </w:rPr>
        <w:t xml:space="preserve">#F9D949  </w:t>
      </w:r>
      <w:r w:rsidRPr="008D1B06">
        <w:rPr>
          <w:noProof/>
          <w:lang w:val="en-US"/>
        </w:rPr>
        <w:drawing>
          <wp:inline distT="0" distB="0" distL="0" distR="0" wp14:anchorId="0F93B18A" wp14:editId="300EACA9">
            <wp:extent cx="535530" cy="1807400"/>
            <wp:effectExtent l="0" t="7302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55545" cy="18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8FB" w:rsidRPr="008D1B06">
        <w:rPr>
          <w:rFonts w:ascii="Nunito" w:eastAsia="Nunito" w:hAnsi="Nunito" w:cs="Nunito"/>
          <w:sz w:val="24"/>
          <w:szCs w:val="24"/>
          <w:lang w:val="es-ES"/>
        </w:rPr>
        <w:t xml:space="preserve"> </w:t>
      </w:r>
      <w:r w:rsidR="00CF5004" w:rsidRPr="008D1B06">
        <w:rPr>
          <w:rFonts w:ascii="Nunito" w:eastAsia="Nunito" w:hAnsi="Nunito" w:cs="Nunito"/>
          <w:sz w:val="24"/>
          <w:szCs w:val="24"/>
          <w:lang w:val="es-ES"/>
        </w:rPr>
        <w:t xml:space="preserve"> </w:t>
      </w:r>
      <w:r w:rsidR="004818FB" w:rsidRPr="008D1B06">
        <w:rPr>
          <w:rFonts w:ascii="Nunito" w:eastAsia="Nunito" w:hAnsi="Nunito" w:cs="Nunito"/>
          <w:sz w:val="24"/>
          <w:szCs w:val="24"/>
          <w:lang w:val="es-ES"/>
        </w:rPr>
        <w:t xml:space="preserve">  Algunos títulos y sombras de imágenes llevaran este color</w:t>
      </w:r>
    </w:p>
    <w:p w14:paraId="0486A8B9" w14:textId="77777777" w:rsidR="00ED18B9" w:rsidRPr="008D1B06" w:rsidRDefault="00ED18B9">
      <w:pPr>
        <w:spacing w:after="160" w:line="259" w:lineRule="auto"/>
        <w:jc w:val="both"/>
        <w:rPr>
          <w:rFonts w:ascii="Nunito" w:eastAsia="Nunito" w:hAnsi="Nunito" w:cs="Nunito"/>
          <w:sz w:val="24"/>
          <w:szCs w:val="24"/>
          <w:lang w:val="es-ES"/>
        </w:rPr>
      </w:pPr>
    </w:p>
    <w:p w14:paraId="3D03792E" w14:textId="77777777" w:rsidR="004818FB" w:rsidRPr="008D1B06" w:rsidRDefault="00ED18B9" w:rsidP="004818FB">
      <w:pPr>
        <w:spacing w:after="160" w:line="259" w:lineRule="auto"/>
        <w:jc w:val="right"/>
        <w:rPr>
          <w:rFonts w:ascii="Nunito" w:eastAsia="Nunito" w:hAnsi="Nunito" w:cs="Nunito"/>
          <w:sz w:val="24"/>
          <w:szCs w:val="24"/>
          <w:lang w:val="es-ES"/>
        </w:rPr>
      </w:pPr>
      <w:r w:rsidRPr="008D1B06">
        <w:rPr>
          <w:rFonts w:ascii="Nunito" w:eastAsia="Nunito" w:hAnsi="Nunito" w:cs="Nunito"/>
          <w:sz w:val="24"/>
          <w:szCs w:val="24"/>
          <w:lang w:val="es-ES"/>
        </w:rPr>
        <w:t>#C21010</w:t>
      </w:r>
      <w:r w:rsidR="00FE7B2D" w:rsidRPr="008D1B06">
        <w:rPr>
          <w:rFonts w:ascii="Nunito" w:eastAsia="Nunito" w:hAnsi="Nunito" w:cs="Nunito"/>
          <w:sz w:val="24"/>
          <w:szCs w:val="24"/>
          <w:lang w:val="es-ES"/>
        </w:rPr>
        <w:t xml:space="preserve">   </w:t>
      </w:r>
      <w:r w:rsidR="00FE7B2D" w:rsidRPr="008D1B06">
        <w:rPr>
          <w:noProof/>
          <w:lang w:val="en-US"/>
        </w:rPr>
        <w:drawing>
          <wp:inline distT="0" distB="0" distL="0" distR="0" wp14:anchorId="3E02ABB5" wp14:editId="07821034">
            <wp:extent cx="520625" cy="1794360"/>
            <wp:effectExtent l="0" t="8255" r="508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33918" cy="184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8FB" w:rsidRPr="008D1B06">
        <w:rPr>
          <w:rFonts w:ascii="Nunito" w:eastAsia="Nunito" w:hAnsi="Nunito" w:cs="Nunito"/>
          <w:sz w:val="24"/>
          <w:szCs w:val="24"/>
          <w:lang w:val="es-ES"/>
        </w:rPr>
        <w:t xml:space="preserve"> </w:t>
      </w:r>
      <w:r w:rsidR="00CF5004" w:rsidRPr="008D1B06">
        <w:rPr>
          <w:rFonts w:ascii="Nunito" w:eastAsia="Nunito" w:hAnsi="Nunito" w:cs="Nunito"/>
          <w:sz w:val="24"/>
          <w:szCs w:val="24"/>
          <w:lang w:val="es-ES"/>
        </w:rPr>
        <w:t xml:space="preserve">  </w:t>
      </w:r>
      <w:r w:rsidR="004818FB" w:rsidRPr="008D1B06">
        <w:rPr>
          <w:rFonts w:ascii="Nunito" w:eastAsia="Nunito" w:hAnsi="Nunito" w:cs="Nunito"/>
          <w:sz w:val="24"/>
          <w:szCs w:val="24"/>
          <w:lang w:val="es-ES"/>
        </w:rPr>
        <w:t xml:space="preserve"> Algunos títulos y sombras de imágenes llevaran este color</w:t>
      </w:r>
    </w:p>
    <w:p w14:paraId="494CA77C" w14:textId="77777777" w:rsidR="00ED18B9" w:rsidRPr="008D1B06" w:rsidRDefault="00ED18B9">
      <w:pPr>
        <w:spacing w:after="160" w:line="259" w:lineRule="auto"/>
        <w:jc w:val="both"/>
        <w:rPr>
          <w:rFonts w:ascii="Nunito" w:eastAsia="Nunito" w:hAnsi="Nunito" w:cs="Nunito"/>
          <w:sz w:val="24"/>
          <w:szCs w:val="24"/>
          <w:lang w:val="es-ES"/>
        </w:rPr>
      </w:pPr>
    </w:p>
    <w:p w14:paraId="1CC22EB8" w14:textId="77777777" w:rsidR="00ED18B9" w:rsidRPr="008D1B06" w:rsidRDefault="00ED18B9" w:rsidP="004818FB">
      <w:pPr>
        <w:spacing w:after="160" w:line="259" w:lineRule="auto"/>
        <w:jc w:val="center"/>
        <w:rPr>
          <w:rFonts w:ascii="Nunito" w:eastAsia="Nunito" w:hAnsi="Nunito" w:cs="Nunito"/>
          <w:sz w:val="24"/>
          <w:szCs w:val="24"/>
          <w:lang w:val="es-ES"/>
        </w:rPr>
      </w:pPr>
      <w:r w:rsidRPr="008D1B06">
        <w:rPr>
          <w:rFonts w:ascii="Nunito" w:eastAsia="Nunito" w:hAnsi="Nunito" w:cs="Nunito"/>
          <w:sz w:val="24"/>
          <w:szCs w:val="24"/>
          <w:lang w:val="es-ES"/>
        </w:rPr>
        <w:t>#100F0F</w:t>
      </w:r>
      <w:r w:rsidR="00FE7B2D" w:rsidRPr="008D1B06">
        <w:rPr>
          <w:rFonts w:ascii="Nunito" w:eastAsia="Nunito" w:hAnsi="Nunito" w:cs="Nunito"/>
          <w:sz w:val="24"/>
          <w:szCs w:val="24"/>
          <w:lang w:val="es-ES"/>
        </w:rPr>
        <w:t xml:space="preserve">  </w:t>
      </w:r>
      <w:r w:rsidR="00FE7B2D" w:rsidRPr="008D1B06">
        <w:rPr>
          <w:noProof/>
          <w:lang w:val="en-US"/>
        </w:rPr>
        <w:drawing>
          <wp:inline distT="0" distB="0" distL="0" distR="0" wp14:anchorId="23B45F61" wp14:editId="59BBC076">
            <wp:extent cx="510903" cy="1851756"/>
            <wp:effectExtent l="0" t="381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5091" cy="190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8FB" w:rsidRPr="008D1B06">
        <w:rPr>
          <w:rFonts w:ascii="Nunito" w:eastAsia="Nunito" w:hAnsi="Nunito" w:cs="Nunito"/>
          <w:sz w:val="24"/>
          <w:szCs w:val="24"/>
          <w:lang w:val="es-ES"/>
        </w:rPr>
        <w:t xml:space="preserve">  Este color se va a utilizar en fondos</w:t>
      </w:r>
    </w:p>
    <w:p w14:paraId="6087072F" w14:textId="77777777" w:rsidR="004818FB" w:rsidRPr="008D1B06" w:rsidRDefault="004818FB" w:rsidP="004818FB">
      <w:pPr>
        <w:spacing w:after="160" w:line="259" w:lineRule="auto"/>
        <w:jc w:val="center"/>
        <w:rPr>
          <w:rFonts w:ascii="Nunito" w:eastAsia="Nunito" w:hAnsi="Nunito" w:cs="Nunito"/>
          <w:sz w:val="24"/>
          <w:szCs w:val="24"/>
          <w:lang w:val="es-ES"/>
        </w:rPr>
      </w:pPr>
    </w:p>
    <w:p w14:paraId="372B74B6" w14:textId="77777777" w:rsidR="004818FB" w:rsidRPr="008D1B06" w:rsidRDefault="00CF5004" w:rsidP="00CF5004">
      <w:pPr>
        <w:spacing w:after="160" w:line="259" w:lineRule="auto"/>
        <w:jc w:val="right"/>
        <w:rPr>
          <w:rFonts w:ascii="Nunito" w:eastAsia="Nunito" w:hAnsi="Nunito" w:cs="Nunito"/>
          <w:sz w:val="24"/>
          <w:szCs w:val="24"/>
          <w:lang w:val="es-ES"/>
        </w:rPr>
      </w:pPr>
      <w:r w:rsidRPr="008D1B06">
        <w:rPr>
          <w:rFonts w:ascii="Nunito" w:eastAsia="Nunito" w:hAnsi="Nunito" w:cs="Nunito"/>
          <w:sz w:val="24"/>
          <w:szCs w:val="24"/>
          <w:lang w:val="es-ES"/>
        </w:rPr>
        <w:t xml:space="preserve">     </w:t>
      </w:r>
      <w:r w:rsidR="00ED18B9" w:rsidRPr="008D1B06">
        <w:rPr>
          <w:rFonts w:ascii="Nunito" w:eastAsia="Nunito" w:hAnsi="Nunito" w:cs="Nunito"/>
          <w:sz w:val="24"/>
          <w:szCs w:val="24"/>
          <w:lang w:val="es-ES"/>
        </w:rPr>
        <w:t>#F0F0F0</w:t>
      </w:r>
      <w:r w:rsidR="00FE7B2D" w:rsidRPr="008D1B06">
        <w:rPr>
          <w:rFonts w:ascii="Nunito" w:eastAsia="Nunito" w:hAnsi="Nunito" w:cs="Nunito"/>
          <w:sz w:val="24"/>
          <w:szCs w:val="24"/>
          <w:lang w:val="es-ES"/>
        </w:rPr>
        <w:t xml:space="preserve">   </w:t>
      </w:r>
      <w:r w:rsidR="00FE7B2D" w:rsidRPr="008D1B06">
        <w:rPr>
          <w:noProof/>
          <w:lang w:val="en-US"/>
        </w:rPr>
        <w:drawing>
          <wp:inline distT="0" distB="0" distL="0" distR="0" wp14:anchorId="12D35FDD" wp14:editId="52115177">
            <wp:extent cx="474177" cy="1743476"/>
            <wp:effectExtent l="0" t="6033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38410" cy="197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8FB" w:rsidRPr="008D1B06">
        <w:rPr>
          <w:rFonts w:ascii="Nunito" w:eastAsia="Nunito" w:hAnsi="Nunito" w:cs="Nunito"/>
          <w:sz w:val="24"/>
          <w:szCs w:val="24"/>
          <w:lang w:val="es-ES"/>
        </w:rPr>
        <w:t xml:space="preserve">  </w:t>
      </w:r>
      <w:r w:rsidRPr="008D1B06">
        <w:rPr>
          <w:rFonts w:ascii="Nunito" w:eastAsia="Nunito" w:hAnsi="Nunito" w:cs="Nunito"/>
          <w:sz w:val="24"/>
          <w:szCs w:val="24"/>
          <w:lang w:val="es-ES"/>
        </w:rPr>
        <w:t xml:space="preserve">   Las descripciones de contenido</w:t>
      </w:r>
      <w:r w:rsidR="004818FB" w:rsidRPr="008D1B06">
        <w:rPr>
          <w:rFonts w:ascii="Nunito" w:eastAsia="Nunito" w:hAnsi="Nunito" w:cs="Nunito"/>
          <w:sz w:val="24"/>
          <w:szCs w:val="24"/>
          <w:lang w:val="es-ES"/>
        </w:rPr>
        <w:t xml:space="preserve"> y efecto hover llevaran este color</w:t>
      </w:r>
    </w:p>
    <w:p w14:paraId="19292D68" w14:textId="77777777" w:rsidR="00ED18B9" w:rsidRPr="008D1B06" w:rsidRDefault="00ED18B9" w:rsidP="004818FB">
      <w:pPr>
        <w:spacing w:after="160" w:line="259" w:lineRule="auto"/>
        <w:jc w:val="right"/>
        <w:rPr>
          <w:rFonts w:ascii="Nunito" w:eastAsia="Nunito" w:hAnsi="Nunito" w:cs="Nunito"/>
          <w:sz w:val="24"/>
          <w:szCs w:val="24"/>
          <w:lang w:val="es-ES"/>
        </w:rPr>
      </w:pPr>
    </w:p>
    <w:p w14:paraId="5BBFA69A" w14:textId="77777777" w:rsidR="004818FB" w:rsidRPr="008D1B06" w:rsidRDefault="00CF5004" w:rsidP="00CF5004">
      <w:pPr>
        <w:spacing w:after="160" w:line="259" w:lineRule="auto"/>
        <w:jc w:val="right"/>
        <w:rPr>
          <w:rFonts w:ascii="Nunito" w:eastAsia="Nunito" w:hAnsi="Nunito" w:cs="Nunito"/>
          <w:sz w:val="24"/>
          <w:szCs w:val="24"/>
          <w:lang w:val="es-ES"/>
        </w:rPr>
      </w:pPr>
      <w:r w:rsidRPr="008D1B06">
        <w:rPr>
          <w:rFonts w:ascii="Nunito" w:eastAsia="Nunito" w:hAnsi="Nunito" w:cs="Nunito"/>
          <w:sz w:val="24"/>
          <w:szCs w:val="24"/>
          <w:lang w:val="es-ES"/>
        </w:rPr>
        <w:t xml:space="preserve">     </w:t>
      </w:r>
      <w:r w:rsidR="00ED18B9" w:rsidRPr="008D1B06">
        <w:rPr>
          <w:rFonts w:ascii="Nunito" w:eastAsia="Nunito" w:hAnsi="Nunito" w:cs="Nunito"/>
          <w:sz w:val="24"/>
          <w:szCs w:val="24"/>
          <w:lang w:val="es-ES"/>
        </w:rPr>
        <w:t>#675D50</w:t>
      </w:r>
      <w:r w:rsidR="00FE7B2D" w:rsidRPr="008D1B06">
        <w:rPr>
          <w:rFonts w:ascii="Nunito" w:eastAsia="Nunito" w:hAnsi="Nunito" w:cs="Nunito"/>
          <w:sz w:val="24"/>
          <w:szCs w:val="24"/>
          <w:lang w:val="es-ES"/>
        </w:rPr>
        <w:t xml:space="preserve">  </w:t>
      </w:r>
      <w:r w:rsidR="00FE7B2D" w:rsidRPr="008D1B06">
        <w:rPr>
          <w:noProof/>
          <w:lang w:val="en-US"/>
        </w:rPr>
        <w:drawing>
          <wp:inline distT="0" distB="0" distL="0" distR="0" wp14:anchorId="7D6F1433" wp14:editId="2966DDCB">
            <wp:extent cx="450850" cy="1524735"/>
            <wp:effectExtent l="0" t="3493" r="2858" b="2857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78788" cy="16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1B06">
        <w:rPr>
          <w:rFonts w:ascii="Nunito" w:eastAsia="Nunito" w:hAnsi="Nunito" w:cs="Nunito"/>
          <w:sz w:val="24"/>
          <w:szCs w:val="24"/>
          <w:lang w:val="es-ES"/>
        </w:rPr>
        <w:t xml:space="preserve">  Algunas </w:t>
      </w:r>
      <w:r w:rsidR="004818FB" w:rsidRPr="008D1B06">
        <w:rPr>
          <w:rFonts w:ascii="Nunito" w:eastAsia="Nunito" w:hAnsi="Nunito" w:cs="Nunito"/>
          <w:sz w:val="24"/>
          <w:szCs w:val="24"/>
          <w:lang w:val="es-ES"/>
        </w:rPr>
        <w:t>sombras de imágenes llevaran este color</w:t>
      </w:r>
    </w:p>
    <w:p w14:paraId="62674825" w14:textId="77777777" w:rsidR="00ED18B9" w:rsidRPr="008D1B06" w:rsidRDefault="00ED18B9">
      <w:pPr>
        <w:spacing w:after="160" w:line="259" w:lineRule="auto"/>
        <w:jc w:val="both"/>
        <w:rPr>
          <w:rFonts w:ascii="Nunito" w:eastAsia="Nunito" w:hAnsi="Nunito" w:cs="Nunito"/>
          <w:sz w:val="24"/>
          <w:szCs w:val="24"/>
          <w:lang w:val="es-ES"/>
        </w:rPr>
      </w:pPr>
    </w:p>
    <w:p w14:paraId="2F47AA5B" w14:textId="77777777" w:rsidR="00ED18B9" w:rsidRPr="008D1B06" w:rsidRDefault="00ED18B9">
      <w:pPr>
        <w:spacing w:after="160" w:line="259" w:lineRule="auto"/>
        <w:jc w:val="both"/>
        <w:rPr>
          <w:rFonts w:ascii="Nunito" w:eastAsia="Nunito" w:hAnsi="Nunito" w:cs="Nunito"/>
          <w:sz w:val="24"/>
          <w:szCs w:val="24"/>
          <w:lang w:val="es-ES"/>
        </w:rPr>
      </w:pPr>
    </w:p>
    <w:p w14:paraId="6B5F22A6" w14:textId="77777777" w:rsidR="00736789" w:rsidRDefault="00736789">
      <w:pPr>
        <w:spacing w:after="160" w:line="259" w:lineRule="auto"/>
        <w:rPr>
          <w:rFonts w:ascii="Nunito" w:eastAsia="Nunito" w:hAnsi="Nunito" w:cs="Nunito"/>
          <w:sz w:val="24"/>
          <w:szCs w:val="24"/>
        </w:rPr>
      </w:pPr>
    </w:p>
    <w:p w14:paraId="53D84885" w14:textId="77777777" w:rsidR="00AE1330" w:rsidRDefault="00AE1330">
      <w:pPr>
        <w:spacing w:after="160" w:line="259" w:lineRule="auto"/>
        <w:rPr>
          <w:rFonts w:ascii="Nunito" w:eastAsia="Nunito" w:hAnsi="Nunito" w:cs="Nunito"/>
          <w:sz w:val="24"/>
          <w:szCs w:val="24"/>
        </w:rPr>
      </w:pPr>
    </w:p>
    <w:p w14:paraId="36F2A1EE" w14:textId="77777777" w:rsidR="00AE1330" w:rsidRPr="008D1B06" w:rsidRDefault="00AE1330">
      <w:pPr>
        <w:spacing w:after="160" w:line="259" w:lineRule="auto"/>
        <w:rPr>
          <w:rFonts w:ascii="Nunito" w:eastAsia="Nunito" w:hAnsi="Nunito" w:cs="Nunito"/>
          <w:sz w:val="24"/>
          <w:szCs w:val="24"/>
        </w:rPr>
      </w:pPr>
    </w:p>
    <w:p w14:paraId="3BC11FFC" w14:textId="77777777" w:rsidR="00736789" w:rsidRPr="008D1B06" w:rsidRDefault="008D1B06">
      <w:pPr>
        <w:spacing w:after="160" w:line="259" w:lineRule="auto"/>
        <w:jc w:val="both"/>
        <w:rPr>
          <w:rFonts w:ascii="Nunito" w:eastAsia="Nunito" w:hAnsi="Nunito" w:cs="Nunito"/>
          <w:b/>
          <w:sz w:val="24"/>
          <w:szCs w:val="24"/>
        </w:rPr>
      </w:pPr>
      <w:r w:rsidRPr="008D1B06">
        <w:rPr>
          <w:rFonts w:ascii="Nunito" w:eastAsia="Nunito" w:hAnsi="Nunito" w:cs="Nunito"/>
          <w:b/>
          <w:sz w:val="24"/>
          <w:szCs w:val="24"/>
        </w:rPr>
        <w:lastRenderedPageBreak/>
        <w:t>Fuentes</w:t>
      </w:r>
      <w:r>
        <w:rPr>
          <w:rFonts w:ascii="Nunito" w:eastAsia="Nunito" w:hAnsi="Nunito" w:cs="Nunito"/>
          <w:b/>
          <w:sz w:val="24"/>
          <w:szCs w:val="24"/>
        </w:rPr>
        <w:t>:</w:t>
      </w:r>
    </w:p>
    <w:p w14:paraId="7AF4CCC0" w14:textId="77777777" w:rsidR="006575E9" w:rsidRPr="008D1B06" w:rsidRDefault="008D1B06" w:rsidP="006575E9">
      <w:pPr>
        <w:spacing w:after="160" w:line="259" w:lineRule="auto"/>
        <w:jc w:val="both"/>
        <w:rPr>
          <w:rFonts w:ascii="Nunito" w:eastAsia="Nunito" w:hAnsi="Nunito" w:cs="Nunito"/>
          <w:sz w:val="24"/>
          <w:szCs w:val="24"/>
        </w:rPr>
      </w:pPr>
      <w:r w:rsidRPr="008D1B06">
        <w:rPr>
          <w:rFonts w:ascii="Nunito" w:eastAsia="Nunito" w:hAnsi="Nunito" w:cs="Nunito"/>
          <w:sz w:val="24"/>
          <w:szCs w:val="24"/>
        </w:rPr>
        <w:t xml:space="preserve">Se escoge la tipografía </w:t>
      </w:r>
      <w:r w:rsidR="00A40F7F" w:rsidRPr="008D1B06">
        <w:rPr>
          <w:rFonts w:ascii="Nunito" w:eastAsia="Nunito" w:hAnsi="Nunito" w:cs="Nunito"/>
          <w:sz w:val="24"/>
          <w:szCs w:val="24"/>
        </w:rPr>
        <w:t xml:space="preserve">con </w:t>
      </w:r>
      <w:r w:rsidR="00070FFF" w:rsidRPr="008D1B06">
        <w:rPr>
          <w:rFonts w:ascii="Nunito" w:eastAsia="Nunito" w:hAnsi="Nunito" w:cs="Nunito"/>
          <w:sz w:val="24"/>
          <w:szCs w:val="24"/>
        </w:rPr>
        <w:t xml:space="preserve">tamaño </w:t>
      </w:r>
      <w:r w:rsidR="00A40F7F" w:rsidRPr="008D1B06">
        <w:rPr>
          <w:rFonts w:ascii="Nunito" w:eastAsia="Nunito" w:hAnsi="Nunito" w:cs="Nunito"/>
          <w:sz w:val="24"/>
          <w:szCs w:val="24"/>
        </w:rPr>
        <w:t>de 16px</w:t>
      </w:r>
      <w:r w:rsidRPr="008D1B06">
        <w:rPr>
          <w:rFonts w:ascii="Nunito" w:eastAsia="Nunito" w:hAnsi="Nunito" w:cs="Nunito"/>
          <w:sz w:val="24"/>
          <w:szCs w:val="24"/>
        </w:rPr>
        <w:t xml:space="preserve"> para estilizar los párrafos en general</w:t>
      </w:r>
      <w:r w:rsidR="00BD2F90" w:rsidRPr="008D1B06">
        <w:rPr>
          <w:rFonts w:ascii="Nunito" w:eastAsia="Nunito" w:hAnsi="Nunito" w:cs="Nunito"/>
          <w:sz w:val="24"/>
          <w:szCs w:val="24"/>
        </w:rPr>
        <w:t xml:space="preserve"> y las opciones de la barra de navegación</w:t>
      </w:r>
      <w:r w:rsidRPr="008D1B06">
        <w:rPr>
          <w:rFonts w:ascii="Nunito" w:eastAsia="Nunito" w:hAnsi="Nunito" w:cs="Nunito"/>
          <w:sz w:val="24"/>
          <w:szCs w:val="24"/>
        </w:rPr>
        <w:t xml:space="preserve"> y </w:t>
      </w:r>
      <w:r w:rsidR="00A40F7F" w:rsidRPr="008D1B06">
        <w:rPr>
          <w:rFonts w:ascii="Nunito" w:eastAsia="Nunito" w:hAnsi="Nunito" w:cs="Nunito"/>
          <w:sz w:val="24"/>
          <w:szCs w:val="24"/>
          <w:lang w:val="es-ES"/>
        </w:rPr>
        <w:t xml:space="preserve">Playfair, </w:t>
      </w:r>
      <w:r w:rsidR="00BD2F90" w:rsidRPr="008D1B06">
        <w:rPr>
          <w:rFonts w:ascii="Nunito" w:eastAsia="Nunito" w:hAnsi="Nunito" w:cs="Nunito"/>
          <w:sz w:val="24"/>
          <w:szCs w:val="24"/>
          <w:lang w:val="es-ES"/>
        </w:rPr>
        <w:t>d</w:t>
      </w:r>
      <w:r w:rsidR="00A40F7F" w:rsidRPr="008D1B06">
        <w:rPr>
          <w:rFonts w:ascii="Nunito" w:eastAsia="Nunito" w:hAnsi="Nunito" w:cs="Nunito"/>
          <w:sz w:val="24"/>
          <w:szCs w:val="24"/>
          <w:lang w:val="es-ES"/>
        </w:rPr>
        <w:t xml:space="preserve">isplay: Ital </w:t>
      </w:r>
      <w:r w:rsidR="00070FFF" w:rsidRPr="008D1B06">
        <w:rPr>
          <w:rFonts w:ascii="Nunito" w:eastAsia="Nunito" w:hAnsi="Nunito" w:cs="Nunito"/>
          <w:sz w:val="24"/>
          <w:szCs w:val="24"/>
        </w:rPr>
        <w:t xml:space="preserve">en tamaño </w:t>
      </w:r>
      <w:r w:rsidR="00A40F7F" w:rsidRPr="008D1B06">
        <w:rPr>
          <w:rFonts w:ascii="Nunito" w:eastAsia="Nunito" w:hAnsi="Nunito" w:cs="Nunito"/>
          <w:sz w:val="24"/>
          <w:szCs w:val="24"/>
        </w:rPr>
        <w:t>de 35px a 80px</w:t>
      </w:r>
      <w:r w:rsidRPr="008D1B06">
        <w:rPr>
          <w:rFonts w:ascii="Nunito" w:eastAsia="Nunito" w:hAnsi="Nunito" w:cs="Nunito"/>
          <w:sz w:val="24"/>
          <w:szCs w:val="24"/>
        </w:rPr>
        <w:t xml:space="preserve"> para títulos y subtítulos.</w:t>
      </w:r>
    </w:p>
    <w:p w14:paraId="1C5FE986" w14:textId="77777777" w:rsidR="006575E9" w:rsidRPr="008D1B06" w:rsidRDefault="006575E9" w:rsidP="006575E9">
      <w:pPr>
        <w:spacing w:after="160" w:line="259" w:lineRule="auto"/>
        <w:jc w:val="both"/>
        <w:rPr>
          <w:rFonts w:ascii="Nunito" w:eastAsia="Nunito" w:hAnsi="Nunito" w:cs="Nunito"/>
          <w:sz w:val="24"/>
          <w:szCs w:val="24"/>
          <w:lang w:val="en-US"/>
        </w:rPr>
      </w:pPr>
      <w:r w:rsidRPr="008D1B06">
        <w:rPr>
          <w:rFonts w:ascii="Nunito" w:eastAsia="Nunito" w:hAnsi="Nunito" w:cs="Nunito"/>
          <w:i/>
          <w:sz w:val="24"/>
          <w:szCs w:val="24"/>
          <w:lang w:val="en-US"/>
        </w:rPr>
        <w:t>Roboto</w:t>
      </w:r>
      <w:r w:rsidR="00070FFF" w:rsidRPr="008D1B06">
        <w:rPr>
          <w:rFonts w:ascii="Nunito" w:eastAsia="Nunito" w:hAnsi="Nunito" w:cs="Nunito"/>
          <w:i/>
          <w:sz w:val="24"/>
          <w:szCs w:val="24"/>
          <w:lang w:val="en-US"/>
        </w:rPr>
        <w:t xml:space="preserve">, </w:t>
      </w:r>
      <w:r w:rsidR="008D1B06" w:rsidRPr="008D1B06">
        <w:rPr>
          <w:rFonts w:ascii="Nunito" w:eastAsia="Nunito" w:hAnsi="Nunito" w:cs="Nunito"/>
          <w:i/>
          <w:sz w:val="24"/>
          <w:szCs w:val="24"/>
          <w:lang w:val="en-US"/>
        </w:rPr>
        <w:t>Sans serif</w:t>
      </w:r>
      <w:r w:rsidRPr="008D1B06">
        <w:rPr>
          <w:rFonts w:ascii="Nunito" w:eastAsia="Nunito" w:hAnsi="Nunito" w:cs="Nunito"/>
          <w:i/>
          <w:sz w:val="24"/>
          <w:szCs w:val="24"/>
          <w:lang w:val="en-US"/>
        </w:rPr>
        <w:t>:</w:t>
      </w:r>
      <w:r w:rsidRPr="008D1B06">
        <w:rPr>
          <w:rFonts w:ascii="Nunito" w:eastAsia="Nunito" w:hAnsi="Nunito" w:cs="Nunito"/>
          <w:sz w:val="24"/>
          <w:szCs w:val="24"/>
          <w:lang w:val="en-US"/>
        </w:rPr>
        <w:t xml:space="preserve"> </w:t>
      </w:r>
      <w:r w:rsidR="00070FFF" w:rsidRPr="008D1B06">
        <w:rPr>
          <w:rFonts w:ascii="Nunito" w:eastAsia="Nunito" w:hAnsi="Nunito" w:cs="Nunito"/>
          <w:sz w:val="24"/>
          <w:szCs w:val="24"/>
          <w:u w:val="single"/>
          <w:lang w:val="en-US"/>
        </w:rPr>
        <w:t>https: //fonts.googleapis.com/css2? family= Roboto &amp; display=swap</w:t>
      </w:r>
      <w:r w:rsidR="00070FFF" w:rsidRPr="008D1B06">
        <w:rPr>
          <w:rFonts w:ascii="Nunito" w:eastAsia="Nunito" w:hAnsi="Nunito" w:cs="Nunito"/>
          <w:sz w:val="24"/>
          <w:szCs w:val="24"/>
          <w:lang w:val="en-US"/>
        </w:rPr>
        <w:t xml:space="preserve"> (</w:t>
      </w:r>
      <w:r w:rsidR="00BD2F90" w:rsidRPr="008D1B06">
        <w:rPr>
          <w:rFonts w:ascii="Nunito" w:eastAsia="Nunito" w:hAnsi="Nunito" w:cs="Nunito"/>
          <w:sz w:val="24"/>
          <w:szCs w:val="24"/>
          <w:lang w:val="en-US"/>
        </w:rPr>
        <w:t>16px</w:t>
      </w:r>
      <w:r w:rsidR="00070FFF" w:rsidRPr="008D1B06">
        <w:rPr>
          <w:rFonts w:ascii="Nunito" w:eastAsia="Nunito" w:hAnsi="Nunito" w:cs="Nunito"/>
          <w:sz w:val="24"/>
          <w:szCs w:val="24"/>
          <w:lang w:val="en-US"/>
        </w:rPr>
        <w:t>)</w:t>
      </w:r>
    </w:p>
    <w:p w14:paraId="268E7241" w14:textId="77777777" w:rsidR="00736789" w:rsidRPr="008D1B06" w:rsidRDefault="008D1B06">
      <w:pPr>
        <w:spacing w:after="160" w:line="259" w:lineRule="auto"/>
        <w:rPr>
          <w:rFonts w:ascii="Nunito" w:eastAsia="Nunito" w:hAnsi="Nunito" w:cs="Nunito"/>
          <w:sz w:val="24"/>
          <w:szCs w:val="24"/>
          <w:lang w:val="en-US"/>
        </w:rPr>
      </w:pPr>
      <w:r w:rsidRPr="008D1B06">
        <w:rPr>
          <w:rFonts w:ascii="Nunito" w:eastAsia="Nunito" w:hAnsi="Nunito" w:cs="Nunito"/>
          <w:i/>
          <w:sz w:val="24"/>
          <w:szCs w:val="24"/>
          <w:lang w:val="en-US"/>
        </w:rPr>
        <w:t>Play fair:</w:t>
      </w:r>
      <w:r w:rsidR="00BD2F90" w:rsidRPr="008D1B06">
        <w:rPr>
          <w:rFonts w:ascii="Nunito" w:eastAsia="Nunito" w:hAnsi="Nunito" w:cs="Nunito"/>
          <w:i/>
          <w:sz w:val="24"/>
          <w:szCs w:val="24"/>
          <w:lang w:val="en-US"/>
        </w:rPr>
        <w:t xml:space="preserve"> </w:t>
      </w:r>
      <w:hyperlink r:id="rId10" w:history="1">
        <w:r w:rsidR="00BD2F90" w:rsidRPr="008D1B06">
          <w:rPr>
            <w:rStyle w:val="Hipervnculo"/>
            <w:rFonts w:ascii="Nunito" w:eastAsia="Nunito" w:hAnsi="Nunito" w:cs="Nunito"/>
            <w:color w:val="auto"/>
            <w:sz w:val="24"/>
            <w:szCs w:val="24"/>
            <w:lang w:val="en-US"/>
          </w:rPr>
          <w:t>https://fonts.googleapis.com/css2?family=Playfair</w:t>
        </w:r>
      </w:hyperlink>
      <w:r w:rsidR="00BD2F90" w:rsidRPr="008D1B06">
        <w:rPr>
          <w:rFonts w:ascii="Nunito" w:eastAsia="Nunito" w:hAnsi="Nunito" w:cs="Nunito"/>
          <w:sz w:val="24"/>
          <w:szCs w:val="24"/>
          <w:lang w:val="en-US"/>
        </w:rPr>
        <w:t xml:space="preserve"> </w:t>
      </w:r>
      <w:r w:rsidRPr="008D1B06">
        <w:rPr>
          <w:rFonts w:ascii="Nunito" w:eastAsia="Nunito" w:hAnsi="Nunito" w:cs="Nunito"/>
          <w:sz w:val="24"/>
          <w:szCs w:val="24"/>
          <w:lang w:val="en-US"/>
        </w:rPr>
        <w:t>(35px</w:t>
      </w:r>
      <w:r w:rsidR="00BD2F90" w:rsidRPr="008D1B06">
        <w:rPr>
          <w:rFonts w:ascii="Nunito" w:eastAsia="Nunito" w:hAnsi="Nunito" w:cs="Nunito"/>
          <w:sz w:val="24"/>
          <w:szCs w:val="24"/>
          <w:lang w:val="en-US"/>
        </w:rPr>
        <w:t xml:space="preserve"> - 80px)</w:t>
      </w:r>
    </w:p>
    <w:p w14:paraId="41C1E069" w14:textId="77777777" w:rsidR="00070FFF" w:rsidRPr="008D1B06" w:rsidRDefault="00070FFF">
      <w:pPr>
        <w:spacing w:after="160" w:line="259" w:lineRule="auto"/>
        <w:rPr>
          <w:rFonts w:ascii="Nunito" w:eastAsia="Nunito" w:hAnsi="Nunito" w:cs="Nunito"/>
          <w:sz w:val="24"/>
          <w:szCs w:val="24"/>
          <w:lang w:val="en-US"/>
        </w:rPr>
      </w:pPr>
    </w:p>
    <w:p w14:paraId="45CAE9D8" w14:textId="77777777" w:rsidR="00736789" w:rsidRPr="008D1B06" w:rsidRDefault="008D1B06">
      <w:pPr>
        <w:spacing w:after="160" w:line="259" w:lineRule="auto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>Unidades de medida:</w:t>
      </w:r>
    </w:p>
    <w:p w14:paraId="1479EB2C" w14:textId="77777777" w:rsidR="00070FFF" w:rsidRPr="008D1B06" w:rsidRDefault="00070FFF">
      <w:pPr>
        <w:spacing w:after="160" w:line="259" w:lineRule="auto"/>
        <w:rPr>
          <w:rFonts w:ascii="Nunito" w:eastAsia="Nunito" w:hAnsi="Nunito" w:cs="Nunito"/>
          <w:sz w:val="24"/>
          <w:szCs w:val="24"/>
        </w:rPr>
      </w:pPr>
      <w:r w:rsidRPr="008D1B06">
        <w:rPr>
          <w:rFonts w:ascii="Nunito" w:eastAsia="Nunito" w:hAnsi="Nunito" w:cs="Nunito"/>
          <w:sz w:val="24"/>
          <w:szCs w:val="24"/>
        </w:rPr>
        <w:t>En CSS se utilizar</w:t>
      </w:r>
      <w:r w:rsidR="008D1B06" w:rsidRPr="008D1B06">
        <w:rPr>
          <w:rFonts w:ascii="Nunito" w:eastAsia="Nunito" w:hAnsi="Nunito" w:cs="Nunito"/>
          <w:sz w:val="24"/>
          <w:szCs w:val="24"/>
        </w:rPr>
        <w:t>á</w:t>
      </w:r>
      <w:r w:rsidRPr="008D1B06">
        <w:rPr>
          <w:rFonts w:ascii="Nunito" w:eastAsia="Nunito" w:hAnsi="Nunito" w:cs="Nunito"/>
          <w:sz w:val="24"/>
          <w:szCs w:val="24"/>
        </w:rPr>
        <w:t>n medidas en pixeles para la mayoría de elementos, pero algunos Padding los manejaremos con medida Rem.</w:t>
      </w:r>
    </w:p>
    <w:p w14:paraId="243FB973" w14:textId="77777777" w:rsidR="00736789" w:rsidRDefault="00736789">
      <w:pPr>
        <w:ind w:left="720"/>
      </w:pPr>
    </w:p>
    <w:p w14:paraId="6FB73BA7" w14:textId="7DD71B20" w:rsidR="00736789" w:rsidRPr="00070FFF" w:rsidRDefault="008D1B06">
      <w:pPr>
        <w:spacing w:after="160" w:line="259" w:lineRule="auto"/>
        <w:rPr>
          <w:color w:val="D9D9D9" w:themeColor="background1" w:themeShade="D9"/>
        </w:rPr>
      </w:pPr>
      <w:r w:rsidRPr="00070FFF">
        <w:rPr>
          <w:rFonts w:ascii="Nunito" w:eastAsia="Nunito" w:hAnsi="Nunito" w:cs="Nunito"/>
          <w:color w:val="D9D9D9" w:themeColor="background1" w:themeShade="D9"/>
          <w:sz w:val="24"/>
          <w:szCs w:val="24"/>
        </w:rPr>
        <w:t xml:space="preserve"> </w:t>
      </w:r>
    </w:p>
    <w:sectPr w:rsidR="00736789" w:rsidRPr="00070F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Times New Roman"/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789"/>
    <w:rsid w:val="00070FFF"/>
    <w:rsid w:val="004818FB"/>
    <w:rsid w:val="006575E9"/>
    <w:rsid w:val="00736789"/>
    <w:rsid w:val="008D1B06"/>
    <w:rsid w:val="00A40F7F"/>
    <w:rsid w:val="00AE1330"/>
    <w:rsid w:val="00BD2F90"/>
    <w:rsid w:val="00CF5004"/>
    <w:rsid w:val="00ED18B9"/>
    <w:rsid w:val="00F66123"/>
    <w:rsid w:val="00FE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2D288"/>
  <w15:docId w15:val="{406A24F6-CAFF-4CB4-B047-74337DBB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BD2F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fonts.googleapis.com/css2?family=Playfair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Oscar Rivero</cp:lastModifiedBy>
  <cp:revision>2</cp:revision>
  <dcterms:created xsi:type="dcterms:W3CDTF">2023-06-01T20:50:00Z</dcterms:created>
  <dcterms:modified xsi:type="dcterms:W3CDTF">2023-06-01T20:50:00Z</dcterms:modified>
</cp:coreProperties>
</file>