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3CE" w:rsidRDefault="001633CE" w:rsidP="001633CE">
      <w:pPr>
        <w:pStyle w:val="Ttulo1"/>
        <w:rPr>
          <w:lang w:val="en-US"/>
        </w:rPr>
      </w:pPr>
      <w:r>
        <w:rPr>
          <w:lang w:val="en-US"/>
        </w:rPr>
        <w:t>Example</w:t>
      </w:r>
    </w:p>
    <w:p w:rsidR="001633CE" w:rsidRPr="001633CE" w:rsidRDefault="001633CE" w:rsidP="001633CE">
      <w:pPr>
        <w:spacing w:after="0"/>
        <w:rPr>
          <w:lang w:val="en-US"/>
        </w:rPr>
      </w:pPr>
    </w:p>
    <w:p w:rsidR="00957032" w:rsidRDefault="00E24155" w:rsidP="001633CE">
      <w:pPr>
        <w:autoSpaceDE w:val="0"/>
        <w:autoSpaceDN w:val="0"/>
        <w:adjustRightInd w:val="0"/>
        <w:spacing w:after="0" w:line="240" w:lineRule="auto"/>
        <w:jc w:val="both"/>
        <w:rPr>
          <w:rFonts w:cs="Times-Roman"/>
          <w:lang w:val="en-US"/>
        </w:rPr>
      </w:pPr>
      <w:r>
        <w:rPr>
          <w:rFonts w:cs="Times-Roman"/>
          <w:lang w:val="en-US"/>
        </w:rPr>
        <w:t>Next table</w:t>
      </w:r>
      <w:r w:rsidRPr="00E24155">
        <w:rPr>
          <w:rFonts w:cs="Times-Roman"/>
          <w:lang w:val="en-US"/>
        </w:rPr>
        <w:t xml:space="preserve"> contain</w:t>
      </w:r>
      <w:r>
        <w:rPr>
          <w:rFonts w:cs="Times-Roman"/>
          <w:lang w:val="en-US"/>
        </w:rPr>
        <w:t>s</w:t>
      </w:r>
      <w:r w:rsidRPr="00E24155">
        <w:rPr>
          <w:rFonts w:cs="Times-Roman"/>
          <w:lang w:val="en-US"/>
        </w:rPr>
        <w:t xml:space="preserve"> data on mortality due to malignant melanoma of the skin of white males during the period 1950–1969 for each state in the United States as well as the District of Columbia. No mortality data are available for Alaska and Hawaii for this period. It is well known that the incidence of melanoma can be related to the amount of sunshine and, somewhat equivalently, the latitude of the area. The table contains the latitude as well as the longitude for each state. These numbers were obtained simply by estimating the center of the state and reading off the latitude as given in a standard atlas. Finally, the 1965 population and contiguity to an ocean are noted, where “1” indicates contiguity: the state borders one of the oceans.</w:t>
      </w:r>
    </w:p>
    <w:p w:rsidR="00E24155" w:rsidRDefault="00E24155" w:rsidP="00E24155">
      <w:pPr>
        <w:autoSpaceDE w:val="0"/>
        <w:autoSpaceDN w:val="0"/>
        <w:adjustRightInd w:val="0"/>
        <w:spacing w:after="0" w:line="240" w:lineRule="auto"/>
        <w:jc w:val="both"/>
        <w:rPr>
          <w:rFonts w:cs="Times-Roman"/>
          <w:lang w:val="en-US"/>
        </w:rPr>
      </w:pPr>
    </w:p>
    <w:tbl>
      <w:tblPr>
        <w:tblW w:w="9420" w:type="dxa"/>
        <w:jc w:val="center"/>
        <w:tblInd w:w="60" w:type="dxa"/>
        <w:tblCellMar>
          <w:left w:w="70" w:type="dxa"/>
          <w:right w:w="70" w:type="dxa"/>
        </w:tblCellMar>
        <w:tblLook w:val="04A0"/>
      </w:tblPr>
      <w:tblGrid>
        <w:gridCol w:w="1720"/>
        <w:gridCol w:w="1540"/>
        <w:gridCol w:w="1540"/>
        <w:gridCol w:w="1540"/>
        <w:gridCol w:w="1540"/>
        <w:gridCol w:w="1540"/>
      </w:tblGrid>
      <w:tr w:rsidR="00E24155" w:rsidRPr="00E24155" w:rsidTr="00E24155">
        <w:trPr>
          <w:trHeight w:val="645"/>
          <w:jc w:val="center"/>
        </w:trPr>
        <w:tc>
          <w:tcPr>
            <w:tcW w:w="1720" w:type="dxa"/>
            <w:tcBorders>
              <w:top w:val="single" w:sz="4" w:space="0" w:color="auto"/>
              <w:left w:val="nil"/>
              <w:bottom w:val="single" w:sz="4" w:space="0" w:color="auto"/>
              <w:right w:val="nil"/>
            </w:tcBorders>
            <w:shd w:val="clear" w:color="000000" w:fill="FFFFFF"/>
            <w:vAlign w:val="center"/>
            <w:hideMark/>
          </w:tcPr>
          <w:p w:rsidR="00E24155" w:rsidRPr="00E24155" w:rsidRDefault="00E24155" w:rsidP="00E24155">
            <w:pPr>
              <w:spacing w:after="0" w:line="240" w:lineRule="auto"/>
              <w:rPr>
                <w:rFonts w:ascii="Calibri" w:eastAsia="Times New Roman" w:hAnsi="Calibri" w:cs="Times New Roman"/>
                <w:color w:val="000000"/>
                <w:lang w:eastAsia="es-ES"/>
              </w:rPr>
            </w:pPr>
            <w:proofErr w:type="spellStart"/>
            <w:r w:rsidRPr="00E24155">
              <w:rPr>
                <w:rFonts w:ascii="Calibri" w:eastAsia="Times New Roman" w:hAnsi="Calibri" w:cs="Times New Roman"/>
                <w:color w:val="000000"/>
                <w:lang w:eastAsia="es-ES"/>
              </w:rPr>
              <w:t>State</w:t>
            </w:r>
            <w:proofErr w:type="spellEnd"/>
          </w:p>
        </w:tc>
        <w:tc>
          <w:tcPr>
            <w:tcW w:w="1540" w:type="dxa"/>
            <w:tcBorders>
              <w:top w:val="single" w:sz="4" w:space="0" w:color="auto"/>
              <w:left w:val="nil"/>
              <w:bottom w:val="single" w:sz="4" w:space="0" w:color="auto"/>
              <w:right w:val="nil"/>
            </w:tcBorders>
            <w:shd w:val="clear" w:color="000000" w:fill="FFFFFF"/>
            <w:vAlign w:val="center"/>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proofErr w:type="spellStart"/>
            <w:r w:rsidRPr="00E24155">
              <w:rPr>
                <w:rFonts w:ascii="Calibri" w:eastAsia="Times New Roman" w:hAnsi="Calibri" w:cs="Times New Roman"/>
                <w:color w:val="000000"/>
                <w:lang w:eastAsia="es-ES"/>
              </w:rPr>
              <w:t>Mortality</w:t>
            </w:r>
            <w:proofErr w:type="spellEnd"/>
            <w:r w:rsidRPr="00E24155">
              <w:rPr>
                <w:rFonts w:ascii="Calibri" w:eastAsia="Times New Roman" w:hAnsi="Calibri" w:cs="Times New Roman"/>
                <w:color w:val="000000"/>
                <w:lang w:eastAsia="es-ES"/>
              </w:rPr>
              <w:t xml:space="preserve"> per 10,000,000</w:t>
            </w:r>
          </w:p>
        </w:tc>
        <w:tc>
          <w:tcPr>
            <w:tcW w:w="1540" w:type="dxa"/>
            <w:tcBorders>
              <w:top w:val="single" w:sz="4" w:space="0" w:color="auto"/>
              <w:left w:val="nil"/>
              <w:bottom w:val="single" w:sz="4" w:space="0" w:color="auto"/>
              <w:right w:val="nil"/>
            </w:tcBorders>
            <w:shd w:val="clear" w:color="000000" w:fill="FFFFFF"/>
            <w:vAlign w:val="center"/>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proofErr w:type="spellStart"/>
            <w:r w:rsidRPr="00E24155">
              <w:rPr>
                <w:rFonts w:ascii="Calibri" w:eastAsia="Times New Roman" w:hAnsi="Calibri" w:cs="Times New Roman"/>
                <w:color w:val="000000"/>
                <w:lang w:eastAsia="es-ES"/>
              </w:rPr>
              <w:t>Latitude</w:t>
            </w:r>
            <w:proofErr w:type="spellEnd"/>
            <w:r w:rsidRPr="00E24155">
              <w:rPr>
                <w:rFonts w:ascii="Calibri" w:eastAsia="Times New Roman" w:hAnsi="Calibri" w:cs="Times New Roman"/>
                <w:color w:val="000000"/>
                <w:lang w:eastAsia="es-ES"/>
              </w:rPr>
              <w:t xml:space="preserve"> (</w:t>
            </w:r>
            <w:proofErr w:type="spellStart"/>
            <w:r w:rsidRPr="00E24155">
              <w:rPr>
                <w:rFonts w:ascii="Calibri" w:eastAsia="Times New Roman" w:hAnsi="Calibri" w:cs="Times New Roman"/>
                <w:color w:val="000000"/>
                <w:lang w:eastAsia="es-ES"/>
              </w:rPr>
              <w:t>deg</w:t>
            </w:r>
            <w:proofErr w:type="spellEnd"/>
            <w:r w:rsidRPr="00E24155">
              <w:rPr>
                <w:rFonts w:ascii="Calibri" w:eastAsia="Times New Roman" w:hAnsi="Calibri" w:cs="Times New Roman"/>
                <w:color w:val="000000"/>
                <w:lang w:eastAsia="es-ES"/>
              </w:rPr>
              <w:t>)</w:t>
            </w:r>
          </w:p>
        </w:tc>
        <w:tc>
          <w:tcPr>
            <w:tcW w:w="1540" w:type="dxa"/>
            <w:tcBorders>
              <w:top w:val="single" w:sz="4" w:space="0" w:color="auto"/>
              <w:left w:val="nil"/>
              <w:bottom w:val="single" w:sz="4" w:space="0" w:color="auto"/>
              <w:right w:val="nil"/>
            </w:tcBorders>
            <w:shd w:val="clear" w:color="000000" w:fill="FFFFFF"/>
            <w:vAlign w:val="center"/>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proofErr w:type="spellStart"/>
            <w:r w:rsidRPr="00E24155">
              <w:rPr>
                <w:rFonts w:ascii="Calibri" w:eastAsia="Times New Roman" w:hAnsi="Calibri" w:cs="Times New Roman"/>
                <w:color w:val="000000"/>
                <w:lang w:eastAsia="es-ES"/>
              </w:rPr>
              <w:t>Longitude</w:t>
            </w:r>
            <w:proofErr w:type="spellEnd"/>
            <w:r w:rsidRPr="00E24155">
              <w:rPr>
                <w:rFonts w:ascii="Calibri" w:eastAsia="Times New Roman" w:hAnsi="Calibri" w:cs="Times New Roman"/>
                <w:color w:val="000000"/>
                <w:lang w:eastAsia="es-ES"/>
              </w:rPr>
              <w:t xml:space="preserve"> (</w:t>
            </w:r>
            <w:proofErr w:type="spellStart"/>
            <w:r w:rsidRPr="00E24155">
              <w:rPr>
                <w:rFonts w:ascii="Calibri" w:eastAsia="Times New Roman" w:hAnsi="Calibri" w:cs="Times New Roman"/>
                <w:color w:val="000000"/>
                <w:lang w:eastAsia="es-ES"/>
              </w:rPr>
              <w:t>deg</w:t>
            </w:r>
            <w:proofErr w:type="spellEnd"/>
            <w:r w:rsidRPr="00E24155">
              <w:rPr>
                <w:rFonts w:ascii="Calibri" w:eastAsia="Times New Roman" w:hAnsi="Calibri" w:cs="Times New Roman"/>
                <w:color w:val="000000"/>
                <w:lang w:eastAsia="es-ES"/>
              </w:rPr>
              <w:t>)</w:t>
            </w:r>
          </w:p>
        </w:tc>
        <w:tc>
          <w:tcPr>
            <w:tcW w:w="1540" w:type="dxa"/>
            <w:tcBorders>
              <w:top w:val="single" w:sz="4" w:space="0" w:color="auto"/>
              <w:left w:val="nil"/>
              <w:bottom w:val="single" w:sz="4" w:space="0" w:color="auto"/>
              <w:right w:val="nil"/>
            </w:tcBorders>
            <w:shd w:val="clear" w:color="000000" w:fill="FFFFFF"/>
            <w:vAlign w:val="center"/>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proofErr w:type="spellStart"/>
            <w:r w:rsidRPr="00E24155">
              <w:rPr>
                <w:rFonts w:ascii="Calibri" w:eastAsia="Times New Roman" w:hAnsi="Calibri" w:cs="Times New Roman"/>
                <w:color w:val="000000"/>
                <w:lang w:eastAsia="es-ES"/>
              </w:rPr>
              <w:t>Population</w:t>
            </w:r>
            <w:proofErr w:type="spellEnd"/>
            <w:r w:rsidRPr="00E24155">
              <w:rPr>
                <w:rFonts w:ascii="Calibri" w:eastAsia="Times New Roman" w:hAnsi="Calibri" w:cs="Times New Roman"/>
                <w:color w:val="000000"/>
                <w:lang w:eastAsia="es-ES"/>
              </w:rPr>
              <w:t xml:space="preserve"> (</w:t>
            </w:r>
            <w:proofErr w:type="spellStart"/>
            <w:r w:rsidRPr="00E24155">
              <w:rPr>
                <w:rFonts w:ascii="Calibri" w:eastAsia="Times New Roman" w:hAnsi="Calibri" w:cs="Times New Roman"/>
                <w:color w:val="000000"/>
                <w:lang w:eastAsia="es-ES"/>
              </w:rPr>
              <w:t>millions</w:t>
            </w:r>
            <w:proofErr w:type="spellEnd"/>
            <w:r w:rsidRPr="00E24155">
              <w:rPr>
                <w:rFonts w:ascii="Calibri" w:eastAsia="Times New Roman" w:hAnsi="Calibri" w:cs="Times New Roman"/>
                <w:color w:val="000000"/>
                <w:lang w:eastAsia="es-ES"/>
              </w:rPr>
              <w:t>, 1965)</w:t>
            </w:r>
          </w:p>
        </w:tc>
        <w:tc>
          <w:tcPr>
            <w:tcW w:w="1540" w:type="dxa"/>
            <w:tcBorders>
              <w:top w:val="single" w:sz="4" w:space="0" w:color="auto"/>
              <w:left w:val="nil"/>
              <w:bottom w:val="single" w:sz="4" w:space="0" w:color="auto"/>
              <w:right w:val="nil"/>
            </w:tcBorders>
            <w:shd w:val="clear" w:color="000000" w:fill="FFFFFF"/>
            <w:vAlign w:val="center"/>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proofErr w:type="spellStart"/>
            <w:r w:rsidRPr="00E24155">
              <w:rPr>
                <w:rFonts w:ascii="Calibri" w:eastAsia="Times New Roman" w:hAnsi="Calibri" w:cs="Times New Roman"/>
                <w:color w:val="000000"/>
                <w:lang w:eastAsia="es-ES"/>
              </w:rPr>
              <w:t>Ocean</w:t>
            </w:r>
            <w:proofErr w:type="spellEnd"/>
            <w:r w:rsidRPr="00E24155">
              <w:rPr>
                <w:rFonts w:ascii="Calibri" w:eastAsia="Times New Roman" w:hAnsi="Calibri" w:cs="Times New Roman"/>
                <w:color w:val="000000"/>
                <w:lang w:eastAsia="es-ES"/>
              </w:rPr>
              <w:t xml:space="preserve"> </w:t>
            </w:r>
            <w:proofErr w:type="spellStart"/>
            <w:r w:rsidRPr="00E24155">
              <w:rPr>
                <w:rFonts w:ascii="Calibri" w:eastAsia="Times New Roman" w:hAnsi="Calibri" w:cs="Times New Roman"/>
                <w:color w:val="000000"/>
                <w:lang w:eastAsia="es-ES"/>
              </w:rPr>
              <w:t>State</w:t>
            </w:r>
            <w:proofErr w:type="spellEnd"/>
            <w:r w:rsidRPr="00E24155">
              <w:rPr>
                <w:rFonts w:ascii="Calibri" w:eastAsia="Times New Roman" w:hAnsi="Calibri" w:cs="Times New Roman"/>
                <w:color w:val="000000"/>
                <w:lang w:eastAsia="es-ES"/>
              </w:rPr>
              <w:t>*</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Alabama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219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33.0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87.0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Arizona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160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34.5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112.0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Arkansas</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170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35.0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92.5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California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182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37.5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119.5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18.6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Colorado</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149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39.0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105.5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Connecticut</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159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41.8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72.8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Delaware</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200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39.0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75.5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Washington, DC</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177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39.0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77.0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Florida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197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28.0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82.0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5.8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Georgia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214</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33.0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83.5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4.4</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Idaho</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44.5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114.0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Illinois</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124</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40.0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89.5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Indiana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128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40.2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86.2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Iowa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128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42.2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93.8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Kansas</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166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38.5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98.5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Kentucky</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147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37.8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85.0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proofErr w:type="spellStart"/>
            <w:r w:rsidRPr="00E24155">
              <w:rPr>
                <w:rFonts w:ascii="Calibri" w:eastAsia="Times New Roman" w:hAnsi="Calibri" w:cs="Times New Roman"/>
                <w:color w:val="000000"/>
                <w:lang w:eastAsia="es-ES"/>
              </w:rPr>
              <w:t>Louisiana</w:t>
            </w:r>
            <w:proofErr w:type="spellEnd"/>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190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31.2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91.8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Maine</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45.2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69.0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Maryland</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162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39.0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76.5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Massachusetts</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143</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42.2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71.8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5.4</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Michigan</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43.5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84.5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Minnesota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46.0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94.5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Mississippi</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207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32.8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90.0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2.3</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Missouri</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131</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38.5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92.0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Montana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47.0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110.5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Nebraska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122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41.5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99.5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Nevada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191</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39.0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117.0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0.4</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New Hampshire</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129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43.8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71.5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New Jersey</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159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40.2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74.5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6.8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 xml:space="preserve">New </w:t>
            </w:r>
            <w:proofErr w:type="spellStart"/>
            <w:r w:rsidRPr="00E24155">
              <w:rPr>
                <w:rFonts w:ascii="Calibri" w:eastAsia="Times New Roman" w:hAnsi="Calibri" w:cs="Times New Roman"/>
                <w:color w:val="000000"/>
                <w:lang w:eastAsia="es-ES"/>
              </w:rPr>
              <w:t>Mexico</w:t>
            </w:r>
            <w:proofErr w:type="spellEnd"/>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141</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35.0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106.0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New York</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152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43.0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75.5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18.1</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North Carolina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199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35.5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79.5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lastRenderedPageBreak/>
              <w:t>North Dakota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47.5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100.5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Ohio</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131</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40.2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82.8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Oklahoma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182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35.5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97.2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proofErr w:type="spellStart"/>
            <w:r w:rsidRPr="00E24155">
              <w:rPr>
                <w:rFonts w:ascii="Calibri" w:eastAsia="Times New Roman" w:hAnsi="Calibri" w:cs="Times New Roman"/>
                <w:color w:val="000000"/>
                <w:lang w:eastAsia="es-ES"/>
              </w:rPr>
              <w:t>Oregon</w:t>
            </w:r>
            <w:proofErr w:type="spellEnd"/>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136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44.0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120.5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Pennsylvania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132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40.8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77.8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Rhode Island</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137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41.8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71.5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South Carolina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178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33.8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81.0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South Dakota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44.8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100.0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Tennessee</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186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36.0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86.2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Texas</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229</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31.5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98.0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Utah</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142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39.5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111.5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Vermont</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153</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44.0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72.5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0.4</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Virginia</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166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37.5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78.5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Washington</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117</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47.5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121.0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 xml:space="preserve">West </w:t>
            </w:r>
            <w:proofErr w:type="spellStart"/>
            <w:r w:rsidRPr="00E24155">
              <w:rPr>
                <w:rFonts w:ascii="Calibri" w:eastAsia="Times New Roman" w:hAnsi="Calibri" w:cs="Times New Roman"/>
                <w:color w:val="000000"/>
                <w:lang w:eastAsia="es-ES"/>
              </w:rPr>
              <w:t>Viginia</w:t>
            </w:r>
            <w:proofErr w:type="spellEnd"/>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136</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38.8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80.8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1.8</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Wisconsin</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110</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44.5</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90.2</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4.1</w:t>
            </w:r>
          </w:p>
        </w:tc>
        <w:tc>
          <w:tcPr>
            <w:tcW w:w="1540" w:type="dxa"/>
            <w:tcBorders>
              <w:top w:val="nil"/>
              <w:left w:val="nil"/>
              <w:bottom w:val="nil"/>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r w:rsidR="00E24155" w:rsidRPr="00E24155" w:rsidTr="00E24155">
        <w:trPr>
          <w:trHeight w:val="300"/>
          <w:jc w:val="center"/>
        </w:trPr>
        <w:tc>
          <w:tcPr>
            <w:tcW w:w="1720" w:type="dxa"/>
            <w:tcBorders>
              <w:top w:val="nil"/>
              <w:left w:val="nil"/>
              <w:bottom w:val="single" w:sz="4" w:space="0" w:color="auto"/>
              <w:right w:val="nil"/>
            </w:tcBorders>
            <w:shd w:val="clear" w:color="000000" w:fill="FFFFFF"/>
            <w:noWrap/>
            <w:vAlign w:val="bottom"/>
            <w:hideMark/>
          </w:tcPr>
          <w:p w:rsidR="00E24155" w:rsidRPr="00E24155" w:rsidRDefault="00E24155" w:rsidP="00E24155">
            <w:pPr>
              <w:spacing w:after="0" w:line="240" w:lineRule="auto"/>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Wyoming</w:t>
            </w:r>
          </w:p>
        </w:tc>
        <w:tc>
          <w:tcPr>
            <w:tcW w:w="1540" w:type="dxa"/>
            <w:tcBorders>
              <w:top w:val="nil"/>
              <w:left w:val="nil"/>
              <w:bottom w:val="single" w:sz="4" w:space="0" w:color="auto"/>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134</w:t>
            </w:r>
          </w:p>
        </w:tc>
        <w:tc>
          <w:tcPr>
            <w:tcW w:w="1540" w:type="dxa"/>
            <w:tcBorders>
              <w:top w:val="nil"/>
              <w:left w:val="nil"/>
              <w:bottom w:val="single" w:sz="4" w:space="0" w:color="auto"/>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43.0</w:t>
            </w:r>
          </w:p>
        </w:tc>
        <w:tc>
          <w:tcPr>
            <w:tcW w:w="1540" w:type="dxa"/>
            <w:tcBorders>
              <w:top w:val="nil"/>
              <w:left w:val="nil"/>
              <w:bottom w:val="single" w:sz="4" w:space="0" w:color="auto"/>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107.5</w:t>
            </w:r>
          </w:p>
        </w:tc>
        <w:tc>
          <w:tcPr>
            <w:tcW w:w="1540" w:type="dxa"/>
            <w:tcBorders>
              <w:top w:val="nil"/>
              <w:left w:val="nil"/>
              <w:bottom w:val="single" w:sz="4" w:space="0" w:color="auto"/>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0.3</w:t>
            </w:r>
          </w:p>
        </w:tc>
        <w:tc>
          <w:tcPr>
            <w:tcW w:w="1540" w:type="dxa"/>
            <w:tcBorders>
              <w:top w:val="nil"/>
              <w:left w:val="nil"/>
              <w:bottom w:val="single" w:sz="4" w:space="0" w:color="auto"/>
              <w:right w:val="nil"/>
            </w:tcBorders>
            <w:shd w:val="clear" w:color="000000" w:fill="FFFFFF"/>
            <w:noWrap/>
            <w:vAlign w:val="bottom"/>
            <w:hideMark/>
          </w:tcPr>
          <w:p w:rsidR="00E24155" w:rsidRPr="00E24155" w:rsidRDefault="00E24155" w:rsidP="00E24155">
            <w:pPr>
              <w:spacing w:after="0" w:line="240" w:lineRule="auto"/>
              <w:jc w:val="center"/>
              <w:rPr>
                <w:rFonts w:ascii="Calibri" w:eastAsia="Times New Roman" w:hAnsi="Calibri" w:cs="Times New Roman"/>
                <w:color w:val="000000"/>
                <w:lang w:eastAsia="es-ES"/>
              </w:rPr>
            </w:pPr>
            <w:r w:rsidRPr="00E24155">
              <w:rPr>
                <w:rFonts w:ascii="Calibri" w:eastAsia="Times New Roman" w:hAnsi="Calibri" w:cs="Times New Roman"/>
                <w:color w:val="000000"/>
                <w:lang w:eastAsia="es-ES"/>
              </w:rPr>
              <w:t>0</w:t>
            </w:r>
          </w:p>
        </w:tc>
      </w:tr>
    </w:tbl>
    <w:p w:rsidR="00E24155" w:rsidRPr="00E24155" w:rsidRDefault="00E24155" w:rsidP="00E24155">
      <w:pPr>
        <w:autoSpaceDE w:val="0"/>
        <w:autoSpaceDN w:val="0"/>
        <w:adjustRightInd w:val="0"/>
        <w:spacing w:after="0" w:line="240" w:lineRule="auto"/>
        <w:rPr>
          <w:rFonts w:cs="Times-Roman"/>
          <w:sz w:val="14"/>
          <w:szCs w:val="14"/>
          <w:lang w:val="en-US"/>
        </w:rPr>
      </w:pPr>
      <w:r w:rsidRPr="00E24155">
        <w:rPr>
          <w:rFonts w:cs="Times-Italic"/>
          <w:i/>
          <w:iCs/>
          <w:sz w:val="14"/>
          <w:szCs w:val="14"/>
          <w:lang w:val="en-US"/>
        </w:rPr>
        <w:t>Source</w:t>
      </w:r>
      <w:r w:rsidRPr="00E24155">
        <w:rPr>
          <w:rFonts w:cs="Times-Roman"/>
          <w:sz w:val="14"/>
          <w:szCs w:val="14"/>
          <w:lang w:val="en-US"/>
        </w:rPr>
        <w:t>: U.S. Department of Health, Education, and Welfare [1974].</w:t>
      </w:r>
    </w:p>
    <w:p w:rsidR="00E24155" w:rsidRPr="00E24155" w:rsidRDefault="00E24155" w:rsidP="00E24155">
      <w:pPr>
        <w:autoSpaceDE w:val="0"/>
        <w:autoSpaceDN w:val="0"/>
        <w:adjustRightInd w:val="0"/>
        <w:spacing w:after="0" w:line="240" w:lineRule="auto"/>
        <w:jc w:val="both"/>
        <w:rPr>
          <w:lang w:val="en-US"/>
        </w:rPr>
      </w:pPr>
      <w:r>
        <w:rPr>
          <w:rFonts w:cs="Times-Roman"/>
          <w:sz w:val="14"/>
          <w:szCs w:val="14"/>
          <w:lang w:val="en-US"/>
        </w:rPr>
        <w:t>*</w:t>
      </w:r>
      <w:r w:rsidRPr="00E24155">
        <w:rPr>
          <w:rFonts w:cs="Times-Roman"/>
          <w:sz w:val="14"/>
          <w:szCs w:val="14"/>
          <w:lang w:val="en-US"/>
        </w:rPr>
        <w:t xml:space="preserve">1 </w:t>
      </w:r>
      <w:r w:rsidRPr="00E24155">
        <w:rPr>
          <w:rFonts w:eastAsia="MTSY" w:cs="MTSY"/>
          <w:sz w:val="14"/>
          <w:szCs w:val="14"/>
          <w:lang w:val="en-US"/>
        </w:rPr>
        <w:t xml:space="preserve">= </w:t>
      </w:r>
      <w:r w:rsidRPr="00E24155">
        <w:rPr>
          <w:rFonts w:cs="Times-Roman"/>
          <w:sz w:val="14"/>
          <w:szCs w:val="14"/>
          <w:lang w:val="en-US"/>
        </w:rPr>
        <w:t>state borders on ocean.</w:t>
      </w:r>
    </w:p>
    <w:sectPr w:rsidR="00E24155" w:rsidRPr="00E24155" w:rsidSect="0095703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08"/>
  <w:hyphenationZone w:val="425"/>
  <w:characterSpacingControl w:val="doNotCompress"/>
  <w:compat/>
  <w:rsids>
    <w:rsidRoot w:val="00E24155"/>
    <w:rsid w:val="001633CE"/>
    <w:rsid w:val="00957032"/>
    <w:rsid w:val="00BD2634"/>
    <w:rsid w:val="00E241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032"/>
  </w:style>
  <w:style w:type="paragraph" w:styleId="Ttulo1">
    <w:name w:val="heading 1"/>
    <w:basedOn w:val="Normal"/>
    <w:next w:val="Normal"/>
    <w:link w:val="Ttulo1Car"/>
    <w:uiPriority w:val="9"/>
    <w:qFormat/>
    <w:rsid w:val="00163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33C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34958022">
      <w:bodyDiv w:val="1"/>
      <w:marLeft w:val="0"/>
      <w:marRight w:val="0"/>
      <w:marTop w:val="0"/>
      <w:marBottom w:val="0"/>
      <w:divBdr>
        <w:top w:val="none" w:sz="0" w:space="0" w:color="auto"/>
        <w:left w:val="none" w:sz="0" w:space="0" w:color="auto"/>
        <w:bottom w:val="none" w:sz="0" w:space="0" w:color="auto"/>
        <w:right w:val="none" w:sz="0" w:space="0" w:color="auto"/>
      </w:divBdr>
    </w:div>
    <w:div w:id="9787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380</Words>
  <Characters>2095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per</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ADMINISTRADOR1</dc:creator>
  <cp:keywords/>
  <dc:description/>
  <cp:lastModifiedBy>ADMINISTRADOR1</cp:lastModifiedBy>
  <cp:revision>1</cp:revision>
  <dcterms:created xsi:type="dcterms:W3CDTF">2009-04-14T11:13:00Z</dcterms:created>
  <dcterms:modified xsi:type="dcterms:W3CDTF">2009-04-14T11:25:00Z</dcterms:modified>
</cp:coreProperties>
</file>