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1416" w:hAnchor="page" w:vAnchor="page" w:x="9600" w:y="15984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-EUTXH" w:hAnsi="XTPVEW+Frutiger-Light-EUTXH" w:eastAsia="XTPVEW+Frutiger-Light-EUTXH" w:cs="XTPVEW+Frutiger-Light-EUTXH"/>
          <w:color w:val="000000"/>
          <w:w w:val="100"/>
          <w:sz w:val="18"/>
          <w:szCs w:val="18"/>
        </w:rPr>
      </w:pPr>
      <w:r>
        <w:rPr>
          <w:rFonts w:ascii="XTPVEW+Frutiger-Light-EUTXH" w:hAnsi="XTPVEW+Frutiger-Light-EUTXH" w:eastAsia="XTPVEW+Frutiger-Light-EUTXH" w:cs="XTPVEW+Frutiger-Light-EUTXH"/>
          <w:color w:val="000000"/>
          <w:w w:val="100"/>
          <w:sz w:val="18"/>
          <w:szCs w:val="18"/>
        </w:rPr>
        <w:t>Seite 1 von 9</w:t>
      </w:r>
    </w:p>
    <w:p>
      <w:pPr>
        <w:pStyle w:val="Normal"/>
        <w:framePr w:w="5019" w:hAnchor="page" w:vAnchor="page" w:x="1700" w:y="15784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Antrag vom 20.01.2022, Y X, FV20141636, P4422E</w:t>
      </w:r>
    </w:p>
    <w:p>
      <w:pPr>
        <w:pStyle w:val="Normal"/>
        <w:framePr w:w="3253" w:hAnchor="page" w:vAnchor="page" w:x="1740" w:y="14443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Nummer des Personaldokuments</w:t>
      </w:r>
    </w:p>
    <w:p>
      <w:pPr>
        <w:pStyle w:val="Normal"/>
        <w:framePr w:w="1057" w:hAnchor="page" w:vAnchor="page" w:x="5740" w:y="14443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1234567</w:t>
      </w:r>
    </w:p>
    <w:p>
      <w:pPr>
        <w:pStyle w:val="Normal"/>
        <w:framePr w:w="2737" w:hAnchor="page" w:vAnchor="page" w:x="1740" w:y="14161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Art des Personaldokuments</w:t>
      </w:r>
    </w:p>
    <w:p>
      <w:pPr>
        <w:pStyle w:val="Normal"/>
        <w:framePr w:w="1705" w:hAnchor="page" w:vAnchor="page" w:x="5740" w:y="14161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Personalausweis</w:t>
      </w:r>
    </w:p>
    <w:p>
      <w:pPr>
        <w:pStyle w:val="Normal"/>
        <w:framePr w:w="2641" w:hAnchor="page" w:vAnchor="page" w:x="1740" w:y="13875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PLYIBD+Frutiger-Bold" w:hAnsi="PLYIBD+Frutiger-Bold" w:eastAsia="PLYIBD+Frutiger-Bold" w:cs="PLYIBD+Frutiger-Bold"/>
          <w:color w:val="000000"/>
          <w:w w:val="100"/>
          <w:sz w:val="18"/>
          <w:szCs w:val="18"/>
        </w:rPr>
      </w:pPr>
      <w:r>
        <w:rPr>
          <w:rFonts w:ascii="PLYIBD+Frutiger-Bold" w:hAnsi="PLYIBD+Frutiger-Bold" w:eastAsia="PLYIBD+Frutiger-Bold" w:cs="PLYIBD+Frutiger-Bold"/>
          <w:color w:val="000000"/>
          <w:w w:val="100"/>
          <w:sz w:val="18"/>
          <w:szCs w:val="18"/>
        </w:rPr>
        <w:t>Identifikationsnachweis</w:t>
      </w:r>
    </w:p>
    <w:p>
      <w:pPr>
        <w:pStyle w:val="Normal"/>
        <w:framePr w:w="2040" w:hAnchor="page" w:vAnchor="page" w:x="1740" w:y="13494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Staatsangehörigkeit</w:t>
      </w:r>
    </w:p>
    <w:p>
      <w:pPr>
        <w:pStyle w:val="Normal"/>
        <w:framePr w:w="1356" w:hAnchor="page" w:vAnchor="page" w:x="5740" w:y="13494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Deutschland</w:t>
      </w:r>
    </w:p>
    <w:p>
      <w:pPr>
        <w:pStyle w:val="Normal"/>
        <w:framePr w:w="1212" w:hAnchor="page" w:vAnchor="page" w:x="1740" w:y="13212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Geburtsort</w:t>
      </w:r>
    </w:p>
    <w:p>
      <w:pPr>
        <w:pStyle w:val="Normal"/>
        <w:framePr w:w="636" w:hAnchor="page" w:vAnchor="page" w:x="5740" w:y="13212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Köln</w:t>
      </w:r>
    </w:p>
    <w:p>
      <w:pPr>
        <w:pStyle w:val="Normal"/>
        <w:framePr w:w="1548" w:hAnchor="page" w:vAnchor="page" w:x="1740" w:y="12931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Geburtsdatum</w:t>
      </w:r>
    </w:p>
    <w:p>
      <w:pPr>
        <w:pStyle w:val="Normal"/>
        <w:framePr w:w="1297" w:hAnchor="page" w:vAnchor="page" w:x="5740" w:y="12931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01.01.1982</w:t>
      </w:r>
    </w:p>
    <w:p>
      <w:pPr>
        <w:pStyle w:val="Normal"/>
        <w:framePr w:w="1056" w:hAnchor="page" w:vAnchor="page" w:x="1740" w:y="1264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Vorname</w:t>
      </w:r>
    </w:p>
    <w:p>
      <w:pPr>
        <w:pStyle w:val="Normal"/>
        <w:framePr w:w="348" w:hAnchor="page" w:vAnchor="page" w:x="5740" w:y="1264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Y</w:t>
      </w:r>
    </w:p>
    <w:p>
      <w:pPr>
        <w:pStyle w:val="Normal"/>
        <w:framePr w:w="756" w:hAnchor="page" w:vAnchor="page" w:x="1740" w:y="12367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Name</w:t>
      </w:r>
    </w:p>
    <w:p>
      <w:pPr>
        <w:pStyle w:val="Normal"/>
        <w:framePr w:w="348" w:hAnchor="page" w:vAnchor="page" w:x="5740" w:y="12367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X</w:t>
      </w:r>
    </w:p>
    <w:p>
      <w:pPr>
        <w:pStyle w:val="Normal"/>
        <w:framePr w:w="3613" w:hAnchor="page" w:vAnchor="page" w:x="1740" w:y="12081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PLYIBD+Frutiger-Bold" w:hAnsi="PLYIBD+Frutiger-Bold" w:eastAsia="PLYIBD+Frutiger-Bold" w:cs="PLYIBD+Frutiger-Bold"/>
          <w:color w:val="000000"/>
          <w:w w:val="100"/>
          <w:sz w:val="18"/>
          <w:szCs w:val="18"/>
        </w:rPr>
      </w:pPr>
      <w:r>
        <w:rPr>
          <w:rFonts w:ascii="PLYIBD+Frutiger-Bold" w:hAnsi="PLYIBD+Frutiger-Bold" w:eastAsia="PLYIBD+Frutiger-Bold" w:cs="PLYIBD+Frutiger-Bold"/>
          <w:color w:val="000000"/>
          <w:w w:val="100"/>
          <w:sz w:val="18"/>
          <w:szCs w:val="18"/>
        </w:rPr>
        <w:t>Identifizierung des Antragstellers</w:t>
      </w:r>
    </w:p>
    <w:p>
      <w:pPr>
        <w:pStyle w:val="Normal"/>
        <w:framePr w:w="3589" w:hAnchor="page" w:vAnchor="page" w:x="1740" w:y="11700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Ich handele auf eigene Veranlassung</w:t>
      </w:r>
    </w:p>
    <w:p>
      <w:pPr>
        <w:pStyle w:val="Normal"/>
        <w:framePr w:w="2929" w:hAnchor="page" w:vAnchor="page" w:x="1740" w:y="11414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PLYIBD+Frutiger-Bold" w:hAnsi="PLYIBD+Frutiger-Bold" w:eastAsia="PLYIBD+Frutiger-Bold" w:cs="PLYIBD+Frutiger-Bold"/>
          <w:color w:val="000000"/>
          <w:w w:val="100"/>
          <w:sz w:val="18"/>
          <w:szCs w:val="18"/>
        </w:rPr>
      </w:pPr>
      <w:r>
        <w:rPr>
          <w:rFonts w:ascii="PLYIBD+Frutiger-Bold" w:hAnsi="PLYIBD+Frutiger-Bold" w:eastAsia="PLYIBD+Frutiger-Bold" w:cs="PLYIBD+Frutiger-Bold"/>
          <w:color w:val="000000"/>
          <w:w w:val="100"/>
          <w:sz w:val="18"/>
          <w:szCs w:val="18"/>
        </w:rPr>
        <w:t>Wirtschaftlich Berechtigter</w:t>
      </w:r>
    </w:p>
    <w:p>
      <w:pPr>
        <w:pStyle w:val="Normal"/>
        <w:framePr w:w="7013" w:hAnchor="page" w:vAnchor="page" w:x="1740" w:y="11054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PLYIBD+Frutiger-Bold" w:hAnsi="PLYIBD+Frutiger-Bold" w:eastAsia="PLYIBD+Frutiger-Bold" w:cs="PLYIBD+Frutiger-Bold"/>
          <w:color w:val="000000"/>
          <w:w w:val="100"/>
          <w:sz w:val="24"/>
          <w:szCs w:val="24"/>
        </w:rPr>
      </w:pPr>
      <w:r>
        <w:rPr>
          <w:rFonts w:ascii="PLYIBD+Frutiger-Bold" w:hAnsi="PLYIBD+Frutiger-Bold" w:eastAsia="PLYIBD+Frutiger-Bold" w:cs="PLYIBD+Frutiger-Bold"/>
          <w:color w:val="000000"/>
          <w:w w:val="100"/>
          <w:sz w:val="24"/>
          <w:szCs w:val="24"/>
        </w:rPr>
        <w:t>Angaben des Antragstellers gemäß Geldwäschegesetz</w:t>
      </w:r>
    </w:p>
    <w:p>
      <w:pPr>
        <w:pStyle w:val="Normal"/>
        <w:framePr w:w="1932" w:hAnchor="page" w:vAnchor="page" w:x="1740" w:y="10252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Berufliche Stellung</w:t>
      </w:r>
    </w:p>
    <w:p>
      <w:pPr>
        <w:pStyle w:val="Normal"/>
        <w:framePr w:w="3384" w:hAnchor="page" w:vAnchor="page" w:x="5740" w:y="10252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Angestellter in der Privatwirtschaft</w:t>
      </w:r>
    </w:p>
    <w:p>
      <w:pPr>
        <w:pStyle w:val="Normal"/>
        <w:framePr w:w="3061" w:hAnchor="page" w:vAnchor="page" w:x="1740" w:y="9971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Beruf mit Angabe der Tätigkeit</w:t>
      </w:r>
    </w:p>
    <w:p>
      <w:pPr>
        <w:pStyle w:val="Normal"/>
        <w:framePr w:w="3153" w:hAnchor="page" w:vAnchor="page" w:x="5740" w:y="9971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Bankkaufmann/-frau &lt;691009&gt;</w:t>
      </w:r>
    </w:p>
    <w:p>
      <w:pPr>
        <w:pStyle w:val="Normal"/>
        <w:framePr w:w="660" w:hAnchor="page" w:vAnchor="page" w:x="1740" w:y="958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Land</w:t>
      </w:r>
    </w:p>
    <w:p>
      <w:pPr>
        <w:pStyle w:val="Normal"/>
        <w:framePr w:w="1356" w:hAnchor="page" w:vAnchor="page" w:x="5740" w:y="958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Deutschland</w:t>
      </w:r>
    </w:p>
    <w:p>
      <w:pPr>
        <w:pStyle w:val="Normal"/>
        <w:framePr w:w="888" w:hAnchor="page" w:vAnchor="page" w:x="1740" w:y="9307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PLZ/Ort</w:t>
      </w:r>
    </w:p>
    <w:p>
      <w:pPr>
        <w:pStyle w:val="Normal"/>
        <w:framePr w:w="1297" w:hAnchor="page" w:vAnchor="page" w:x="5740" w:y="9307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50670 Köln</w:t>
      </w:r>
    </w:p>
    <w:p>
      <w:pPr>
        <w:pStyle w:val="Normal"/>
        <w:framePr w:w="2100" w:hAnchor="page" w:vAnchor="page" w:x="1740" w:y="9026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Straße/Hausnummer</w:t>
      </w:r>
    </w:p>
    <w:p>
      <w:pPr>
        <w:pStyle w:val="Normal"/>
        <w:framePr w:w="1056" w:hAnchor="page" w:vAnchor="page" w:x="5740" w:y="9026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Teststr. 1</w:t>
      </w:r>
    </w:p>
    <w:p>
      <w:pPr>
        <w:pStyle w:val="Normal"/>
        <w:framePr w:w="2040" w:hAnchor="page" w:vAnchor="page" w:x="1740" w:y="8644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Staatsangehörigkeit</w:t>
      </w:r>
    </w:p>
    <w:p>
      <w:pPr>
        <w:pStyle w:val="Normal"/>
        <w:framePr w:w="1356" w:hAnchor="page" w:vAnchor="page" w:x="5740" w:y="8644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Deutschland</w:t>
      </w:r>
    </w:p>
    <w:p>
      <w:pPr>
        <w:pStyle w:val="Normal"/>
        <w:framePr w:w="1344" w:hAnchor="page" w:vAnchor="page" w:x="1740" w:y="8362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Geburtsland</w:t>
      </w:r>
    </w:p>
    <w:p>
      <w:pPr>
        <w:pStyle w:val="Normal"/>
        <w:framePr w:w="1356" w:hAnchor="page" w:vAnchor="page" w:x="5740" w:y="8362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Deutschland</w:t>
      </w:r>
    </w:p>
    <w:p>
      <w:pPr>
        <w:pStyle w:val="Normal"/>
        <w:framePr w:w="1212" w:hAnchor="page" w:vAnchor="page" w:x="1740" w:y="8081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Geburtsort</w:t>
      </w:r>
    </w:p>
    <w:p>
      <w:pPr>
        <w:pStyle w:val="Normal"/>
        <w:framePr w:w="636" w:hAnchor="page" w:vAnchor="page" w:x="5740" w:y="8081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Köln</w:t>
      </w:r>
    </w:p>
    <w:p>
      <w:pPr>
        <w:pStyle w:val="Normal"/>
        <w:framePr w:w="1548" w:hAnchor="page" w:vAnchor="page" w:x="1740" w:y="779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Geburtsdatum</w:t>
      </w:r>
    </w:p>
    <w:p>
      <w:pPr>
        <w:pStyle w:val="Normal"/>
        <w:framePr w:w="1297" w:hAnchor="page" w:vAnchor="page" w:x="5740" w:y="779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01.01.1982</w:t>
      </w:r>
    </w:p>
    <w:p>
      <w:pPr>
        <w:pStyle w:val="Normal"/>
        <w:framePr w:w="1056" w:hAnchor="page" w:vAnchor="page" w:x="1740" w:y="7518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Vorname</w:t>
      </w:r>
    </w:p>
    <w:p>
      <w:pPr>
        <w:pStyle w:val="Normal"/>
        <w:framePr w:w="348" w:hAnchor="page" w:vAnchor="page" w:x="5740" w:y="7518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Y</w:t>
      </w:r>
    </w:p>
    <w:p>
      <w:pPr>
        <w:pStyle w:val="Normal"/>
        <w:framePr w:w="756" w:hAnchor="page" w:vAnchor="page" w:x="1740" w:y="7236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Name</w:t>
      </w:r>
    </w:p>
    <w:p>
      <w:pPr>
        <w:pStyle w:val="Normal"/>
        <w:framePr w:w="348" w:hAnchor="page" w:vAnchor="page" w:x="5740" w:y="7236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X</w:t>
      </w:r>
    </w:p>
    <w:p>
      <w:pPr>
        <w:pStyle w:val="Normal"/>
        <w:framePr w:w="888" w:hAnchor="page" w:vAnchor="page" w:x="1740" w:y="6954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Anrede</w:t>
      </w:r>
    </w:p>
    <w:p>
      <w:pPr>
        <w:pStyle w:val="Normal"/>
        <w:framePr w:w="612" w:hAnchor="page" w:vAnchor="page" w:x="5740" w:y="6954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Herr</w:t>
      </w:r>
    </w:p>
    <w:p>
      <w:pPr>
        <w:pStyle w:val="Normal"/>
        <w:framePr w:w="5090" w:hAnchor="page" w:vAnchor="page" w:x="1740" w:y="6573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Die mit * gekennzeichneten Angaben sind  freiwillig.</w:t>
      </w:r>
    </w:p>
    <w:p>
      <w:pPr>
        <w:pStyle w:val="Normal"/>
        <w:framePr w:w="7775" w:hAnchor="page" w:vAnchor="page" w:x="1740" w:y="6213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PLYIBD+Frutiger-Bold" w:hAnsi="PLYIBD+Frutiger-Bold" w:eastAsia="PLYIBD+Frutiger-Bold" w:cs="PLYIBD+Frutiger-Bold"/>
          <w:color w:val="000000"/>
          <w:w w:val="100"/>
          <w:sz w:val="24"/>
          <w:szCs w:val="24"/>
        </w:rPr>
      </w:pPr>
      <w:r>
        <w:rPr>
          <w:rFonts w:ascii="PLYIBD+Frutiger-Bold" w:hAnsi="PLYIBD+Frutiger-Bold" w:eastAsia="PLYIBD+Frutiger-Bold" w:cs="PLYIBD+Frutiger-Bold"/>
          <w:color w:val="000000"/>
          <w:w w:val="100"/>
          <w:sz w:val="24"/>
          <w:szCs w:val="24"/>
        </w:rPr>
        <w:t>Versicherungsnehmer (Antragsteller) und Versicherte Person</w:t>
      </w:r>
    </w:p>
    <w:p>
      <w:pPr>
        <w:pStyle w:val="Normal"/>
        <w:framePr w:w="6602" w:hAnchor="page" w:vAnchor="page" w:x="1740" w:y="5570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TUXUE+Frutiger-LightItalic" w:hAnsi="GTUXUE+Frutiger-LightItalic" w:eastAsia="GTUXUE+Frutiger-LightItalic" w:cs="GTUXUE+Frutiger-LightItalic"/>
          <w:color w:val="000000"/>
          <w:w w:val="100"/>
          <w:sz w:val="18"/>
          <w:szCs w:val="18"/>
        </w:rPr>
      </w:pPr>
      <w:r>
        <w:rPr>
          <w:rFonts w:ascii="GTUXUE+Frutiger-LightItalic" w:hAnsi="GTUXUE+Frutiger-LightItalic" w:eastAsia="GTUXUE+Frutiger-LightItalic" w:cs="GTUXUE+Frutiger-LightItalic"/>
          <w:color w:val="000000"/>
          <w:w w:val="100"/>
          <w:sz w:val="18"/>
          <w:szCs w:val="18"/>
        </w:rPr>
        <w:t>Wichtig! Jede Änderung muss vom Antragsteller bescheinigt werden.</w:t>
      </w:r>
    </w:p>
    <w:p>
      <w:pPr>
        <w:pStyle w:val="Normal"/>
        <w:framePr w:w="3457" w:hAnchor="page" w:vAnchor="page" w:x="1740" w:y="5188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Antrag ohne Gesundheitserklärung</w:t>
      </w:r>
    </w:p>
    <w:p>
      <w:pPr>
        <w:pStyle w:val="Normal"/>
        <w:framePr w:w="1380" w:hAnchor="page" w:vAnchor="page" w:x="1740" w:y="4907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mit Dynamik</w:t>
      </w:r>
    </w:p>
    <w:p>
      <w:pPr>
        <w:pStyle w:val="Normal"/>
        <w:framePr w:w="1224" w:hAnchor="page" w:vAnchor="page" w:x="1700" w:y="4222"/>
        <w:widowControl w:val="off"/>
        <w:autoSpaceDE w:val="off"/>
        <w:autoSpaceDN w:val="off"/>
        <w:spacing w:before="0" w:after="0" w:line="290" w:lineRule="exact"/>
        <w:ind w:left="0" w:right="0" w:first-line="0"/>
        <w:jc w:val="left"/>
        <w:rPr>
          <w:rFonts w:ascii="PLYIBD+Frutiger-Bold" w:hAnsi="PLYIBD+Frutiger-Bold" w:eastAsia="PLYIBD+Frutiger-Bold" w:cs="PLYIBD+Frutiger-Bold"/>
          <w:color w:val="000000"/>
          <w:w w:val="100"/>
          <w:sz w:val="26"/>
          <w:szCs w:val="26"/>
        </w:rPr>
      </w:pPr>
      <w:r>
        <w:rPr>
          <w:rFonts w:ascii="PLYIBD+Frutiger-Bold" w:hAnsi="PLYIBD+Frutiger-Bold" w:eastAsia="PLYIBD+Frutiger-Bold" w:cs="PLYIBD+Frutiger-Bold"/>
          <w:color w:val="000000"/>
          <w:w w:val="100"/>
          <w:sz w:val="26"/>
          <w:szCs w:val="26"/>
        </w:rPr>
        <w:t>Antrag</w:t>
      </w:r>
    </w:p>
    <w:p>
      <w:pPr>
        <w:pStyle w:val="Normal"/>
        <w:framePr w:w="3592" w:hAnchor="page" w:vAnchor="page" w:x="1740" w:y="3729"/>
        <w:widowControl w:val="off"/>
        <w:autoSpaceDE w:val="off"/>
        <w:autoSpaceDN w:val="off"/>
        <w:spacing w:before="0" w:after="0" w:line="290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26"/>
          <w:szCs w:val="26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26"/>
          <w:szCs w:val="26"/>
        </w:rPr>
        <w:t>Basisversorgung (Schicht 1)</w:t>
      </w:r>
    </w:p>
    <w:p>
      <w:pPr>
        <w:pStyle w:val="Normal"/>
        <w:framePr w:w="4054" w:hAnchor="page" w:vAnchor="page" w:x="1740" w:y="3357"/>
        <w:widowControl w:val="off"/>
        <w:autoSpaceDE w:val="off"/>
        <w:autoSpaceDN w:val="off"/>
        <w:spacing w:before="0" w:after="0" w:line="290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26"/>
          <w:szCs w:val="26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26"/>
          <w:szCs w:val="26"/>
        </w:rPr>
        <w:t>Fondsgebundene Versicherung</w:t>
      </w:r>
    </w:p>
    <w:p>
      <w:pPr>
        <w:pStyle w:val="Normal"/>
        <w:framePr w:w="4841" w:hAnchor="page" w:vAnchor="page" w:x="1700" w:y="2837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GTUXUE+Frutiger-BoldItalic" w:hAnsi="GTUXUE+Frutiger-BoldItalic" w:eastAsia="GTUXUE+Frutiger-BoldItalic" w:cs="GTUXUE+Frutiger-BoldItalic"/>
          <w:color w:val="000000"/>
          <w:w w:val="100"/>
          <w:sz w:val="48"/>
          <w:szCs w:val="48"/>
        </w:rPr>
      </w:pPr>
      <w:r>
        <w:rPr>
          <w:rFonts w:ascii="PLYIBD+Frutiger-Bold" w:hAnsi="PLYIBD+Frutiger-Bold" w:eastAsia="PLYIBD+Frutiger-Bold" w:cs="PLYIBD+Frutiger-Bold"/>
          <w:color w:val="000000"/>
          <w:w w:val="100"/>
          <w:sz w:val="48"/>
          <w:szCs w:val="48"/>
        </w:rPr>
        <w:t>Basis Rente</w:t>
      </w:r>
      <w:r>
        <w:rPr>
          <w:rFonts w:ascii="GTUXUE+Frutiger-BoldItalic" w:hAnsi="GTUXUE+Frutiger-BoldItalic" w:eastAsia="GTUXUE+Frutiger-BoldItalic" w:cs="GTUXUE+Frutiger-BoldItalic"/>
          <w:color w:val="000000"/>
          <w:w w:val="100"/>
          <w:sz w:val="48"/>
          <w:szCs w:val="48"/>
        </w:rPr>
        <w:t>invest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1900" w:h="16840"/>
          <w:pgMar w:top="400" w:right="400" w:bottom="400" w:left="400" w:header="720" w:footer="720"/>
          <w:pgNumType w:start="1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492.5pt;margin-top:39.45pt;z-index:-16777212;width:34.05pt;height:3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469.65pt;margin-top:77.15pt;z-index:-16777208;width:15.1pt;height:15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514.1pt;margin-top:77.15pt;z-index:-16777204;width:6.25pt;height:15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516.45pt;margin-top:74.3pt;z-index:-16777200;width:17.5pt;height:22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534.2pt;margin-top:77.15pt;z-index:-16777196;width:15.25pt;height:15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500.55pt;margin-top:77.15pt;z-index:-16777192;width:14.3pt;height:15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" style="position:absolute;margin-left:484.95pt;margin-top:77.15pt;z-index:-16777188;width:17pt;height:16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" style="position:absolute;margin-left:551.75pt;margin-top:71.6pt;z-index:-16777184;width:4.05pt;height: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" style="position:absolute;margin-left:550.25pt;margin-top:70.6pt;z-index:-16777180;width:7.0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" style="position:absolute;margin-left:-1pt;margin-top:134pt;z-index:-16777176;width:549pt;height:99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" style="position:absolute;margin-left:70pt;margin-top:295.45pt;z-index:-16777172;width:480pt;height:236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" style="position:absolute;margin-left:70pt;margin-top:537.5pt;z-index:-16777168;width:480pt;height:205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" style="position:absolute;margin-left:-1pt;margin-top:549pt;z-index:-16777164;width:52pt;height:25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" style="position:absolute;margin-left:10pt;margin-top:576.2pt;z-index:-16777160;width:16pt;height:208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" o:title=""/>
          </v:shape>
        </w:pict>
      </w:r>
    </w:p>
    <w:p>
      <w:pPr>
        <w:pStyle w:val="Normal"/>
        <w:framePr w:w="1416" w:hAnchor="page" w:vAnchor="page" w:x="9600" w:y="15984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-EUTXH" w:hAnsi="XTPVEW+Frutiger-Light-EUTXH" w:eastAsia="XTPVEW+Frutiger-Light-EUTXH" w:cs="XTPVEW+Frutiger-Light-EUTXH"/>
          <w:color w:val="000000"/>
          <w:w w:val="100"/>
          <w:sz w:val="18"/>
          <w:szCs w:val="18"/>
        </w:rPr>
      </w:pPr>
      <w:r>
        <w:rPr>
          <w:rFonts w:ascii="XTPVEW+Frutiger-Light-EUTXH" w:hAnsi="XTPVEW+Frutiger-Light-EUTXH" w:eastAsia="XTPVEW+Frutiger-Light-EUTXH" w:cs="XTPVEW+Frutiger-Light-EUTXH"/>
          <w:color w:val="000000"/>
          <w:w w:val="100"/>
          <w:sz w:val="18"/>
          <w:szCs w:val="18"/>
        </w:rPr>
        <w:t>Seite 2 von 9</w:t>
      </w:r>
    </w:p>
    <w:p>
      <w:pPr>
        <w:pStyle w:val="Normal"/>
        <w:framePr w:w="5019" w:hAnchor="page" w:vAnchor="page" w:x="1700" w:y="15784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Antrag vom 20.01.2022, Y X, FV20141636, P4422E</w:t>
      </w:r>
    </w:p>
    <w:p>
      <w:pPr>
        <w:pStyle w:val="Normal"/>
        <w:framePr w:w="3289" w:hAnchor="page" w:vAnchor="page" w:x="1740" w:y="13687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Vorschlagsnummer FV20141636.</w:t>
      </w:r>
    </w:p>
    <w:p>
      <w:pPr>
        <w:pStyle w:val="Normal"/>
        <w:framePr w:w="9483" w:hAnchor="page" w:vAnchor="page" w:x="1740" w:y="13485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Ich beantrage Versicherungsschutz gemäß dem Persönlichen Vorschlag vom 20. Januar 2022 mit der</w:t>
      </w:r>
    </w:p>
    <w:p>
      <w:pPr>
        <w:pStyle w:val="Normal"/>
        <w:framePr w:w="6909" w:hAnchor="page" w:vAnchor="page" w:x="1740" w:y="13125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PLYIBD+Frutiger-Bold" w:hAnsi="PLYIBD+Frutiger-Bold" w:eastAsia="PLYIBD+Frutiger-Bold" w:cs="PLYIBD+Frutiger-Bold"/>
          <w:color w:val="000000"/>
          <w:w w:val="100"/>
          <w:sz w:val="24"/>
          <w:szCs w:val="24"/>
        </w:rPr>
      </w:pPr>
      <w:r>
        <w:rPr>
          <w:rFonts w:ascii="PLYIBD+Frutiger-Bold" w:hAnsi="PLYIBD+Frutiger-Bold" w:eastAsia="PLYIBD+Frutiger-Bold" w:cs="PLYIBD+Frutiger-Bold"/>
          <w:color w:val="000000"/>
          <w:w w:val="100"/>
          <w:sz w:val="24"/>
          <w:szCs w:val="24"/>
        </w:rPr>
        <w:t>Versicherungsumfang gemäß Persönlichem Vorschlag</w:t>
      </w:r>
    </w:p>
    <w:p>
      <w:pPr>
        <w:pStyle w:val="Normal"/>
        <w:framePr w:w="6915" w:hAnchor="page" w:vAnchor="page" w:x="1740" w:y="12424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Allgemeinen Versicherungsbedingungen zur Basisversorgung abgebildet.</w:t>
      </w:r>
    </w:p>
    <w:p>
      <w:pPr>
        <w:pStyle w:val="Normal"/>
        <w:framePr w:w="10864" w:hAnchor="page" w:vAnchor="page" w:x="1740" w:y="12222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Hinterbliebenen gezahlt. Die für die Basisversorgung im Sinne des EStG geltende Hinterbliebenenregelung ist in den</w:t>
      </w:r>
    </w:p>
    <w:p>
      <w:pPr>
        <w:pStyle w:val="Normal"/>
        <w:framePr w:w="10599" w:hAnchor="page" w:vAnchor="page" w:x="1740" w:y="12020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Im Fall des Todes der versicherten Person wird die vereinbarte Hinterbliebenenleistung in Form einer Rente an die</w:t>
      </w:r>
    </w:p>
    <w:p>
      <w:pPr>
        <w:pStyle w:val="Normal"/>
        <w:framePr w:w="6050" w:hAnchor="page" w:vAnchor="page" w:x="1740" w:y="1163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Eine Änderung des Erlebensfall-Bezugsrechtes ist nicht zulässig.</w:t>
      </w:r>
    </w:p>
    <w:p>
      <w:pPr>
        <w:pStyle w:val="Normal"/>
        <w:framePr w:w="2208" w:hAnchor="page" w:vAnchor="page" w:x="1740" w:y="11357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Versicherungsnehmer</w:t>
      </w:r>
    </w:p>
    <w:p>
      <w:pPr>
        <w:pStyle w:val="Normal"/>
        <w:framePr w:w="7490" w:hAnchor="page" w:vAnchor="page" w:x="1740" w:y="11076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Bezugsrecht für die zu Lebzeiten der versicherten Person fällige(n) Leistung(en):</w:t>
      </w:r>
    </w:p>
    <w:p>
      <w:pPr>
        <w:pStyle w:val="Normal"/>
        <w:framePr w:w="5237" w:hAnchor="page" w:vAnchor="page" w:x="1740" w:y="10616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PLYIBD+Frutiger-Bold" w:hAnsi="PLYIBD+Frutiger-Bold" w:eastAsia="PLYIBD+Frutiger-Bold" w:cs="PLYIBD+Frutiger-Bold"/>
          <w:color w:val="000000"/>
          <w:w w:val="100"/>
          <w:sz w:val="24"/>
          <w:szCs w:val="24"/>
        </w:rPr>
      </w:pPr>
      <w:r>
        <w:rPr>
          <w:rFonts w:ascii="PLYIBD+Frutiger-Bold" w:hAnsi="PLYIBD+Frutiger-Bold" w:eastAsia="PLYIBD+Frutiger-Bold" w:cs="PLYIBD+Frutiger-Bold"/>
          <w:color w:val="000000"/>
          <w:w w:val="100"/>
          <w:sz w:val="24"/>
          <w:szCs w:val="24"/>
        </w:rPr>
        <w:t>Empfänger der Versicherungsleistungen</w:t>
      </w:r>
    </w:p>
    <w:p>
      <w:pPr>
        <w:pStyle w:val="Normal"/>
        <w:framePr w:w="8082" w:hAnchor="page" w:vAnchor="page" w:x="1740" w:y="9914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Deutsche Bank AG Bonn, IBAN: DE14 3807 0059 0025 1009 00, BIC: DEUTDEDK380</w:t>
      </w:r>
    </w:p>
    <w:p>
      <w:pPr>
        <w:pStyle w:val="Normal"/>
        <w:framePr w:w="5798" w:hAnchor="page" w:vAnchor="page" w:x="1740" w:y="9712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 xml:space="preserve">ausschließlich direkt auf das folgende Konto zu überweisen: </w:t>
      </w:r>
    </w:p>
    <w:p>
      <w:pPr>
        <w:pStyle w:val="Normal"/>
        <w:framePr w:w="10827" w:hAnchor="page" w:vAnchor="page" w:x="1740" w:y="9511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Lebensversicherung AG per SEPA-Lastschriftmandat eingezogen oder sind unter Angabe der Versicherungsnummer</w:t>
      </w:r>
    </w:p>
    <w:p>
      <w:pPr>
        <w:pStyle w:val="Normal"/>
        <w:framePr w:w="9219" w:hAnchor="page" w:vAnchor="page" w:x="1740" w:y="930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Etwaige Beitragszahlungen werden nach Annahme des Antrages von der Zurich Deutscher Herold</w:t>
      </w:r>
    </w:p>
    <w:p>
      <w:pPr>
        <w:pStyle w:val="Normal"/>
        <w:framePr w:w="9698" w:hAnchor="page" w:vAnchor="page" w:x="1740" w:y="9108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Ihr Berater/Vermittler ist nicht berechtigt Beiträge für die beantragte Versicherung entgegenzunehmen.</w:t>
      </w:r>
    </w:p>
    <w:p>
      <w:pPr>
        <w:pStyle w:val="Normal"/>
        <w:framePr w:w="4577" w:hAnchor="page" w:vAnchor="page" w:x="1740" w:y="8748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PLYIBD+Frutiger-Bold" w:hAnsi="PLYIBD+Frutiger-Bold" w:eastAsia="PLYIBD+Frutiger-Bold" w:cs="PLYIBD+Frutiger-Bold"/>
          <w:color w:val="000000"/>
          <w:w w:val="100"/>
          <w:sz w:val="24"/>
          <w:szCs w:val="24"/>
        </w:rPr>
      </w:pPr>
      <w:r>
        <w:rPr>
          <w:rFonts w:ascii="PLYIBD+Frutiger-Bold" w:hAnsi="PLYIBD+Frutiger-Bold" w:eastAsia="PLYIBD+Frutiger-Bold" w:cs="PLYIBD+Frutiger-Bold"/>
          <w:color w:val="000000"/>
          <w:w w:val="100"/>
          <w:sz w:val="24"/>
          <w:szCs w:val="24"/>
        </w:rPr>
        <w:t>Beitragszahlung/Kontoverbindung</w:t>
      </w:r>
    </w:p>
    <w:p>
      <w:pPr>
        <w:pStyle w:val="Normal"/>
        <w:framePr w:w="3229" w:hAnchor="page" w:vAnchor="page" w:x="1740" w:y="827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Herr Y X (Versicherungsnehmer).</w:t>
      </w:r>
    </w:p>
    <w:p>
      <w:pPr>
        <w:pStyle w:val="Normal"/>
        <w:framePr w:w="5090" w:hAnchor="page" w:vAnchor="page" w:x="1740" w:y="7998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Die Zahlung der Beiträge/des Beitrages erfolgt durch:</w:t>
      </w:r>
    </w:p>
    <w:p>
      <w:pPr>
        <w:pStyle w:val="Normal"/>
        <w:framePr w:w="1775" w:hAnchor="page" w:vAnchor="page" w:x="1740" w:y="7638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PLYIBD+Frutiger-Bold" w:hAnsi="PLYIBD+Frutiger-Bold" w:eastAsia="PLYIBD+Frutiger-Bold" w:cs="PLYIBD+Frutiger-Bold"/>
          <w:color w:val="000000"/>
          <w:w w:val="100"/>
          <w:sz w:val="24"/>
          <w:szCs w:val="24"/>
        </w:rPr>
      </w:pPr>
      <w:r>
        <w:rPr>
          <w:rFonts w:ascii="PLYIBD+Frutiger-Bold" w:hAnsi="PLYIBD+Frutiger-Bold" w:eastAsia="PLYIBD+Frutiger-Bold" w:cs="PLYIBD+Frutiger-Bold"/>
          <w:color w:val="000000"/>
          <w:w w:val="100"/>
          <w:sz w:val="24"/>
          <w:szCs w:val="24"/>
        </w:rPr>
        <w:t>Selbstzahler</w:t>
      </w:r>
    </w:p>
    <w:p>
      <w:pPr>
        <w:pStyle w:val="Normal"/>
        <w:framePr w:w="1936" w:hAnchor="page" w:vAnchor="page" w:x="1740" w:y="7283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PLYIBD+Frutiger-Bold" w:hAnsi="PLYIBD+Frutiger-Bold" w:eastAsia="PLYIBD+Frutiger-Bold" w:cs="PLYIBD+Frutiger-Bold"/>
          <w:color w:val="000000"/>
          <w:w w:val="100"/>
          <w:sz w:val="24"/>
          <w:szCs w:val="24"/>
        </w:rPr>
      </w:pPr>
      <w:r>
        <w:rPr>
          <w:rFonts w:ascii="PLYIBD+Frutiger-Bold" w:hAnsi="PLYIBD+Frutiger-Bold" w:eastAsia="PLYIBD+Frutiger-Bold" w:cs="PLYIBD+Frutiger-Bold"/>
          <w:color w:val="000000"/>
          <w:w w:val="100"/>
          <w:sz w:val="24"/>
          <w:szCs w:val="24"/>
        </w:rPr>
        <w:t>Zahlungsweg</w:t>
      </w:r>
    </w:p>
    <w:p>
      <w:pPr>
        <w:pStyle w:val="Normal"/>
        <w:framePr w:w="3793" w:hAnchor="page" w:vAnchor="page" w:x="1740" w:y="6477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PLYIBD+Frutiger-Bold" w:hAnsi="PLYIBD+Frutiger-Bold" w:eastAsia="PLYIBD+Frutiger-Bold" w:cs="PLYIBD+Frutiger-Bold"/>
          <w:color w:val="000000"/>
          <w:w w:val="100"/>
          <w:sz w:val="18"/>
          <w:szCs w:val="18"/>
        </w:rPr>
      </w:pPr>
      <w:r>
        <w:rPr>
          <w:rFonts w:ascii="PLYIBD+Frutiger-Bold" w:hAnsi="PLYIBD+Frutiger-Bold" w:eastAsia="PLYIBD+Frutiger-Bold" w:cs="PLYIBD+Frutiger-Bold"/>
          <w:color w:val="000000"/>
          <w:w w:val="100"/>
          <w:sz w:val="18"/>
          <w:szCs w:val="18"/>
        </w:rPr>
        <w:t>auf und unterzeichnet den Antrag?</w:t>
      </w:r>
    </w:p>
    <w:p>
      <w:pPr>
        <w:pStyle w:val="Normal"/>
        <w:framePr w:w="636" w:hAnchor="page" w:vAnchor="page" w:x="5740" w:y="6481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Nein</w:t>
      </w:r>
    </w:p>
    <w:p>
      <w:pPr>
        <w:pStyle w:val="Normal"/>
        <w:framePr w:w="4850" w:hAnchor="page" w:vAnchor="page" w:x="1740" w:y="6271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PLYIBD+Frutiger-Bold" w:hAnsi="PLYIBD+Frutiger-Bold" w:eastAsia="PLYIBD+Frutiger-Bold" w:cs="PLYIBD+Frutiger-Bold"/>
          <w:color w:val="000000"/>
          <w:w w:val="100"/>
          <w:sz w:val="18"/>
          <w:szCs w:val="18"/>
        </w:rPr>
      </w:pPr>
      <w:r>
        <w:rPr>
          <w:rFonts w:ascii="PLYIBD+Frutiger-Bold" w:hAnsi="PLYIBD+Frutiger-Bold" w:eastAsia="PLYIBD+Frutiger-Bold" w:cs="PLYIBD+Frutiger-Bold"/>
          <w:color w:val="000000"/>
          <w:w w:val="100"/>
          <w:sz w:val="18"/>
          <w:szCs w:val="18"/>
        </w:rPr>
        <w:t>Tritt eine andere Person für den Antragsteller</w:t>
      </w:r>
    </w:p>
    <w:p>
      <w:pPr>
        <w:pStyle w:val="Normal"/>
        <w:framePr w:w="3925" w:hAnchor="page" w:vAnchor="page" w:x="1740" w:y="5608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bekanntermaßen nahestehende Person?</w:t>
      </w:r>
    </w:p>
    <w:p>
      <w:pPr>
        <w:pStyle w:val="Normal"/>
        <w:framePr w:w="636" w:hAnchor="page" w:vAnchor="page" w:x="5740" w:y="5608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Nein</w:t>
      </w:r>
    </w:p>
    <w:p>
      <w:pPr>
        <w:pStyle w:val="Normal"/>
        <w:framePr w:w="4093" w:hAnchor="page" w:vAnchor="page" w:x="1740" w:y="5406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Angehöriger einer PEP oder eine einer PEP</w:t>
      </w:r>
    </w:p>
    <w:p>
      <w:pPr>
        <w:pStyle w:val="Normal"/>
        <w:framePr w:w="4838" w:hAnchor="page" w:vAnchor="page" w:x="1740" w:y="5205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eine "Politisch exponierte Person (PEP)", ein naher</w:t>
      </w:r>
    </w:p>
    <w:p>
      <w:pPr>
        <w:pStyle w:val="Normal"/>
        <w:framePr w:w="4621" w:hAnchor="page" w:vAnchor="page" w:x="1740" w:y="5003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berechtigter Dritter oder ein Bezugsberechtigter</w:t>
      </w:r>
    </w:p>
    <w:p>
      <w:pPr>
        <w:pStyle w:val="Normal"/>
        <w:framePr w:w="4981" w:hAnchor="page" w:vAnchor="page" w:x="1740" w:y="4802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Ist der Antragsteller oder ein etwaiger wirtschaftlich</w:t>
      </w:r>
    </w:p>
    <w:p>
      <w:pPr>
        <w:pStyle w:val="Normal"/>
        <w:framePr w:w="3529" w:hAnchor="page" w:vAnchor="page" w:x="1740" w:y="4515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PLYIBD+Frutiger-Bold" w:hAnsi="PLYIBD+Frutiger-Bold" w:eastAsia="PLYIBD+Frutiger-Bold" w:cs="PLYIBD+Frutiger-Bold"/>
          <w:color w:val="000000"/>
          <w:w w:val="100"/>
          <w:sz w:val="18"/>
          <w:szCs w:val="18"/>
        </w:rPr>
      </w:pPr>
      <w:r>
        <w:rPr>
          <w:rFonts w:ascii="PLYIBD+Frutiger-Bold" w:hAnsi="PLYIBD+Frutiger-Bold" w:eastAsia="PLYIBD+Frutiger-Bold" w:cs="PLYIBD+Frutiger-Bold"/>
          <w:color w:val="000000"/>
          <w:w w:val="100"/>
          <w:sz w:val="18"/>
          <w:szCs w:val="18"/>
        </w:rPr>
        <w:t>Politisch exponierte Person (PEP)</w:t>
      </w:r>
    </w:p>
    <w:p>
      <w:pPr>
        <w:pStyle w:val="Normal"/>
        <w:framePr w:w="2329" w:hAnchor="page" w:vAnchor="page" w:x="1740" w:y="4234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dem Antrag beigefügt.</w:t>
      </w:r>
    </w:p>
    <w:p>
      <w:pPr>
        <w:pStyle w:val="Normal"/>
        <w:framePr w:w="396" w:hAnchor="page" w:vAnchor="page" w:x="5740" w:y="4234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Ja</w:t>
      </w:r>
    </w:p>
    <w:p>
      <w:pPr>
        <w:pStyle w:val="Normal"/>
        <w:framePr w:w="4562" w:hAnchor="page" w:vAnchor="page" w:x="1740" w:y="4032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Die Kopie des o. g. Ausweisdokumentes wurde</w:t>
      </w:r>
    </w:p>
    <w:p>
      <w:pPr>
        <w:pStyle w:val="Normal"/>
        <w:framePr w:w="4129" w:hAnchor="page" w:vAnchor="page" w:x="1740" w:y="3751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Das Ausweisdokument lag im Original vor.</w:t>
      </w:r>
    </w:p>
    <w:p>
      <w:pPr>
        <w:pStyle w:val="Normal"/>
        <w:framePr w:w="396" w:hAnchor="page" w:vAnchor="page" w:x="5740" w:y="3751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Ja</w:t>
      </w:r>
    </w:p>
    <w:p>
      <w:pPr>
        <w:pStyle w:val="Normal"/>
        <w:framePr w:w="2845" w:hAnchor="page" w:vAnchor="page" w:x="1740" w:y="346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Gültigkeitsdatum vorhanden</w:t>
      </w:r>
    </w:p>
    <w:p>
      <w:pPr>
        <w:pStyle w:val="Normal"/>
        <w:framePr w:w="396" w:hAnchor="page" w:vAnchor="page" w:x="5740" w:y="346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Ja</w:t>
      </w:r>
    </w:p>
    <w:p>
      <w:pPr>
        <w:pStyle w:val="Normal"/>
        <w:framePr w:w="1092" w:hAnchor="page" w:vAnchor="page" w:x="1740" w:y="3188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Gültig bis</w:t>
      </w:r>
    </w:p>
    <w:p>
      <w:pPr>
        <w:pStyle w:val="Normal"/>
        <w:framePr w:w="1297" w:hAnchor="page" w:vAnchor="page" w:x="5740" w:y="3188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30.09.2025</w:t>
      </w:r>
    </w:p>
    <w:p>
      <w:pPr>
        <w:pStyle w:val="Normal"/>
        <w:framePr w:w="2137" w:hAnchor="page" w:vAnchor="page" w:x="1740" w:y="2906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Ausstellungsbehörde</w:t>
      </w:r>
    </w:p>
    <w:p>
      <w:pPr>
        <w:pStyle w:val="Normal"/>
        <w:framePr w:w="636" w:hAnchor="page" w:vAnchor="page" w:x="5740" w:y="2906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Köln</w:t>
      </w:r>
    </w:p>
    <w:p>
      <w:pPr>
        <w:pStyle w:val="Normal"/>
        <w:framePr w:w="1572" w:hAnchor="page" w:vAnchor="page" w:x="1740" w:y="2624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Ausgestellt am</w:t>
      </w:r>
    </w:p>
    <w:p>
      <w:pPr>
        <w:pStyle w:val="Normal"/>
        <w:framePr w:w="1297" w:hAnchor="page" w:vAnchor="page" w:x="5740" w:y="2624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01.10.2015</w:t>
      </w:r>
    </w:p>
    <w:p>
      <w:pPr>
        <w:pStyle w:val="Normal"/>
        <w:framePr w:w="1990" w:hAnchor="page" w:vAnchor="page" w:x="1100" w:y="13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GTUXUE+Frutiger-LightItalic" w:hAnsi="GTUXUE+Frutiger-LightItalic" w:eastAsia="GTUXUE+Frutiger-LightItalic" w:cs="GTUXUE+Frutiger-LightItalic"/>
          <w:color w:val="000000"/>
          <w:w w:val="100"/>
          <w:sz w:val="22"/>
          <w:szCs w:val="22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22"/>
          <w:szCs w:val="22"/>
        </w:rPr>
        <w:t>Basis Rente</w:t>
      </w:r>
      <w:r>
        <w:rPr>
          <w:rFonts w:ascii="GTUXUE+Frutiger-LightItalic" w:hAnsi="GTUXUE+Frutiger-LightItalic" w:eastAsia="GTUXUE+Frutiger-LightItalic" w:cs="GTUXUE+Frutiger-LightItalic"/>
          <w:color w:val="000000"/>
          <w:w w:val="100"/>
          <w:sz w:val="22"/>
          <w:szCs w:val="22"/>
        </w:rPr>
        <w:t>invest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1900" w:h="16840"/>
          <w:pgMar w:top="400" w:right="400" w:bottom="400" w:left="400" w:header="720" w:footer="720"/>
          <w:pgNumType w:start="2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" style="position:absolute;margin-left:492.5pt;margin-top:39.45pt;z-index:-16777156;width:34.05pt;height:3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" style="position:absolute;margin-left:469.65pt;margin-top:77.15pt;z-index:-16777152;width:15.1pt;height:15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" style="position:absolute;margin-left:514.1pt;margin-top:77.15pt;z-index:-16777148;width:6.25pt;height:15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" style="position:absolute;margin-left:516.45pt;margin-top:74.3pt;z-index:-16777144;width:17.5pt;height:22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" style="position:absolute;margin-left:534.2pt;margin-top:77.15pt;z-index:-16777140;width:15.25pt;height:15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" style="position:absolute;margin-left:500.55pt;margin-top:77.15pt;z-index:-16777136;width:14.3pt;height:15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" style="position:absolute;margin-left:484.95pt;margin-top:77.15pt;z-index:-16777132;width:17pt;height:16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" style="position:absolute;margin-left:551.75pt;margin-top:71.6pt;z-index:-16777128;width:4.05pt;height: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" style="position:absolute;margin-left:550.25pt;margin-top:70.6pt;z-index:-16777124;width:7.0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" style="position:absolute;margin-left:70pt;margin-top:126pt;z-index:-16777120;width:480pt;height:216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" style="position:absolute;margin-left:70pt;margin-top:348.95pt;z-index:-16777116;width:480pt;height:160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" style="position:absolute;margin-left:70pt;margin-top:515.55pt;z-index:-16777112;width:480pt;height:119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" style="position:absolute;margin-left:70pt;margin-top:641.05pt;z-index:-16777108;width:480pt;height:57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" style="position:absolute;margin-left:-1pt;margin-top:549pt;z-index:-16777104;width:52pt;height:25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" style="position:absolute;margin-left:10pt;margin-top:576.2pt;z-index:-16777100;width:16pt;height:208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" o:title=""/>
          </v:shape>
        </w:pict>
      </w:r>
    </w:p>
    <w:p>
      <w:pPr>
        <w:pStyle w:val="Normal"/>
        <w:framePr w:w="1416" w:hAnchor="page" w:vAnchor="page" w:x="9600" w:y="15984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-EUTXH" w:hAnsi="XTPVEW+Frutiger-Light-EUTXH" w:eastAsia="XTPVEW+Frutiger-Light-EUTXH" w:cs="XTPVEW+Frutiger-Light-EUTXH"/>
          <w:color w:val="000000"/>
          <w:w w:val="100"/>
          <w:sz w:val="18"/>
          <w:szCs w:val="18"/>
        </w:rPr>
      </w:pPr>
      <w:r>
        <w:rPr>
          <w:rFonts w:ascii="XTPVEW+Frutiger-Light-EUTXH" w:hAnsi="XTPVEW+Frutiger-Light-EUTXH" w:eastAsia="XTPVEW+Frutiger-Light-EUTXH" w:cs="XTPVEW+Frutiger-Light-EUTXH"/>
          <w:color w:val="000000"/>
          <w:w w:val="100"/>
          <w:sz w:val="18"/>
          <w:szCs w:val="18"/>
        </w:rPr>
        <w:t>Seite 3 von 9</w:t>
      </w:r>
    </w:p>
    <w:p>
      <w:pPr>
        <w:pStyle w:val="Normal"/>
        <w:framePr w:w="5019" w:hAnchor="page" w:vAnchor="page" w:x="1700" w:y="15784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Antrag vom 20.01.2022, Y X, FV20141636, P4422E</w:t>
      </w:r>
    </w:p>
    <w:p>
      <w:pPr>
        <w:pStyle w:val="Normal"/>
        <w:framePr w:w="4213" w:hAnchor="page" w:vAnchor="page" w:x="1740" w:y="5593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Es wurden keine Zusatzformulare gedruckt.</w:t>
      </w:r>
    </w:p>
    <w:p>
      <w:pPr>
        <w:pStyle w:val="Normal"/>
        <w:framePr w:w="2304" w:hAnchor="page" w:vAnchor="page" w:x="1740" w:y="5233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PLYIBD+Frutiger-Bold" w:hAnsi="PLYIBD+Frutiger-Bold" w:eastAsia="PLYIBD+Frutiger-Bold" w:cs="PLYIBD+Frutiger-Bold"/>
          <w:color w:val="000000"/>
          <w:w w:val="100"/>
          <w:sz w:val="24"/>
          <w:szCs w:val="24"/>
        </w:rPr>
      </w:pPr>
      <w:r>
        <w:rPr>
          <w:rFonts w:ascii="PLYIBD+Frutiger-Bold" w:hAnsi="PLYIBD+Frutiger-Bold" w:eastAsia="PLYIBD+Frutiger-Bold" w:cs="PLYIBD+Frutiger-Bold"/>
          <w:color w:val="000000"/>
          <w:w w:val="100"/>
          <w:sz w:val="24"/>
          <w:szCs w:val="24"/>
        </w:rPr>
        <w:t>Zusatzformulare</w:t>
      </w:r>
    </w:p>
    <w:p>
      <w:pPr>
        <w:pStyle w:val="Normal"/>
        <w:framePr w:w="4394" w:hAnchor="page" w:vAnchor="page" w:x="1740" w:y="4757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Es wurden keine Vereinbarungen gewünscht.</w:t>
      </w:r>
    </w:p>
    <w:p>
      <w:pPr>
        <w:pStyle w:val="Normal"/>
        <w:framePr w:w="3653" w:hAnchor="page" w:vAnchor="page" w:x="1740" w:y="4397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PLYIBD+Frutiger-Bold" w:hAnsi="PLYIBD+Frutiger-Bold" w:eastAsia="PLYIBD+Frutiger-Bold" w:cs="PLYIBD+Frutiger-Bold"/>
          <w:color w:val="000000"/>
          <w:w w:val="100"/>
          <w:sz w:val="24"/>
          <w:szCs w:val="24"/>
        </w:rPr>
      </w:pPr>
      <w:r>
        <w:rPr>
          <w:rFonts w:ascii="PLYIBD+Frutiger-Bold" w:hAnsi="PLYIBD+Frutiger-Bold" w:eastAsia="PLYIBD+Frutiger-Bold" w:cs="PLYIBD+Frutiger-Bold"/>
          <w:color w:val="000000"/>
          <w:w w:val="100"/>
          <w:sz w:val="24"/>
          <w:szCs w:val="24"/>
        </w:rPr>
        <w:t>Besondere Vereinbarungen</w:t>
      </w:r>
    </w:p>
    <w:p>
      <w:pPr>
        <w:pStyle w:val="Normal"/>
        <w:framePr w:w="8164" w:hAnchor="page" w:vAnchor="page" w:x="1740" w:y="3920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Maßgebend für die jeweilige Erhöhung soll eine Anhebung des Beitrages um 5% sein.</w:t>
      </w:r>
    </w:p>
    <w:p>
      <w:pPr>
        <w:pStyle w:val="Normal"/>
        <w:framePr w:w="6770" w:hAnchor="page" w:vAnchor="page" w:x="1740" w:y="363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Ich beantrage die jährliche Anpassung meiner Versicherungsleistungen.</w:t>
      </w:r>
    </w:p>
    <w:p>
      <w:pPr>
        <w:pStyle w:val="Normal"/>
        <w:framePr w:w="4870" w:hAnchor="page" w:vAnchor="page" w:x="1740" w:y="3279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PLYIBD+Frutiger-Bold" w:hAnsi="PLYIBD+Frutiger-Bold" w:eastAsia="PLYIBD+Frutiger-Bold" w:cs="PLYIBD+Frutiger-Bold"/>
          <w:color w:val="000000"/>
          <w:w w:val="100"/>
          <w:sz w:val="24"/>
          <w:szCs w:val="24"/>
        </w:rPr>
      </w:pPr>
      <w:r>
        <w:rPr>
          <w:rFonts w:ascii="PLYIBD+Frutiger-Bold" w:hAnsi="PLYIBD+Frutiger-Bold" w:eastAsia="PLYIBD+Frutiger-Bold" w:cs="PLYIBD+Frutiger-Bold"/>
          <w:color w:val="000000"/>
          <w:w w:val="100"/>
          <w:sz w:val="24"/>
          <w:szCs w:val="24"/>
        </w:rPr>
        <w:t>Dynamische Anpassungen (Dynamik)</w:t>
      </w:r>
    </w:p>
    <w:p>
      <w:pPr>
        <w:pStyle w:val="Normal"/>
        <w:framePr w:w="3052" w:hAnchor="page" w:vAnchor="page" w:x="1740" w:y="2824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PLYIBD+Frutiger-Bold" w:hAnsi="PLYIBD+Frutiger-Bold" w:eastAsia="PLYIBD+Frutiger-Bold" w:cs="PLYIBD+Frutiger-Bold"/>
          <w:color w:val="000000"/>
          <w:w w:val="100"/>
          <w:sz w:val="24"/>
          <w:szCs w:val="24"/>
        </w:rPr>
      </w:pPr>
      <w:r>
        <w:rPr>
          <w:rFonts w:ascii="PLYIBD+Frutiger-Bold" w:hAnsi="PLYIBD+Frutiger-Bold" w:eastAsia="PLYIBD+Frutiger-Bold" w:cs="PLYIBD+Frutiger-Bold"/>
          <w:color w:val="000000"/>
          <w:w w:val="100"/>
          <w:sz w:val="24"/>
          <w:szCs w:val="24"/>
        </w:rPr>
        <w:t>Zusatzvereinbarungen</w:t>
      </w:r>
    </w:p>
    <w:p>
      <w:pPr>
        <w:pStyle w:val="Normal"/>
        <w:framePr w:w="1990" w:hAnchor="page" w:vAnchor="page" w:x="1100" w:y="13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GTUXUE+Frutiger-LightItalic" w:hAnsi="GTUXUE+Frutiger-LightItalic" w:eastAsia="GTUXUE+Frutiger-LightItalic" w:cs="GTUXUE+Frutiger-LightItalic"/>
          <w:color w:val="000000"/>
          <w:w w:val="100"/>
          <w:sz w:val="22"/>
          <w:szCs w:val="22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22"/>
          <w:szCs w:val="22"/>
        </w:rPr>
        <w:t>Basis Rente</w:t>
      </w:r>
      <w:r>
        <w:rPr>
          <w:rFonts w:ascii="GTUXUE+Frutiger-LightItalic" w:hAnsi="GTUXUE+Frutiger-LightItalic" w:eastAsia="GTUXUE+Frutiger-LightItalic" w:cs="GTUXUE+Frutiger-LightItalic"/>
          <w:color w:val="000000"/>
          <w:w w:val="100"/>
          <w:sz w:val="22"/>
          <w:szCs w:val="22"/>
        </w:rPr>
        <w:t>invest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1900" w:h="16840"/>
          <w:pgMar w:top="400" w:right="400" w:bottom="400" w:left="400" w:header="720" w:footer="720"/>
          <w:pgNumType w:start="3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" style="position:absolute;margin-left:492.5pt;margin-top:39.45pt;z-index:-16777096;width:34.05pt;height:3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" style="position:absolute;margin-left:469.65pt;margin-top:77.15pt;z-index:-16777092;width:15.1pt;height:15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" style="position:absolute;margin-left:514.1pt;margin-top:77.15pt;z-index:-16777088;width:6.25pt;height:15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" style="position:absolute;margin-left:516.45pt;margin-top:74.3pt;z-index:-16777084;width:17.5pt;height:22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" style="position:absolute;margin-left:534.2pt;margin-top:77.15pt;z-index:-16777080;width:15.25pt;height:15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" style="position:absolute;margin-left:500.55pt;margin-top:77.15pt;z-index:-16777076;width:14.3pt;height:15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" style="position:absolute;margin-left:484.95pt;margin-top:77.15pt;z-index:-16777072;width:17pt;height:16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" style="position:absolute;margin-left:551.75pt;margin-top:71.6pt;z-index:-16777068;width:4.05pt;height: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" style="position:absolute;margin-left:550.25pt;margin-top:70.6pt;z-index:-16777064;width:7.0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" style="position:absolute;margin-left:70pt;margin-top:126pt;z-index:-16777060;width:480pt;height:17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" style="position:absolute;margin-left:-1pt;margin-top:549pt;z-index:-16777056;width:52pt;height:25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" style="position:absolute;margin-left:10pt;margin-top:576.2pt;z-index:-16777052;width:16pt;height:208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" o:title=""/>
          </v:shape>
        </w:pict>
      </w:r>
    </w:p>
    <w:p>
      <w:pPr>
        <w:pStyle w:val="Normal"/>
        <w:framePr w:w="10091" w:hAnchor="page" w:vAnchor="page" w:x="600" w:y="23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ff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ff"/>
          <w:w w:val="100"/>
          <w:sz w:val="20"/>
          <w:szCs w:val="20"/>
        </w:rPr>
        <w:t xml:space="preserve">Upgrade to Commercial Edition of Spire.PDF(http://www.e-iceblue.com/Introduce/pdf-for-java.html) </w:t>
      </w:r>
    </w:p>
    <w:p>
      <w:pPr>
        <w:pStyle w:val="Normal"/>
        <w:framePr w:w="9844" w:hAnchor="page" w:vAnchor="page" w:x="600" w:y="190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w w:val="100"/>
          <w:sz w:val="20"/>
          <w:szCs w:val="20"/>
        </w:rPr>
        <w:t>When converting PDF to Image,XPS,Word,HTML,etc.,you can only get the first 3 pages of the file.</w:t>
      </w:r>
    </w:p>
    <w:p>
      <w:pPr>
        <w:pStyle w:val="Normal"/>
        <w:framePr w:w="6019" w:hAnchor="page" w:vAnchor="page" w:x="600" w:y="166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w w:val="100"/>
          <w:sz w:val="20"/>
          <w:szCs w:val="20"/>
        </w:rPr>
        <w:t>This limitation is enforced during loading and creating files.</w:t>
      </w:r>
    </w:p>
    <w:p>
      <w:pPr>
        <w:pStyle w:val="Normal"/>
        <w:framePr w:w="4366" w:hAnchor="page" w:vAnchor="page" w:x="600" w:y="14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w w:val="100"/>
          <w:sz w:val="20"/>
          <w:szCs w:val="20"/>
        </w:rPr>
        <w:t>Free version is limited to 10 pages of PDF.</w:t>
      </w:r>
    </w:p>
    <w:p>
      <w:pPr>
        <w:pStyle w:val="Normal"/>
        <w:framePr w:w="1714" w:hAnchor="page" w:vAnchor="page" w:x="600" w:y="733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30"/>
          <w:szCs w:val="30"/>
        </w:rPr>
      </w:pPr>
      <w:r>
        <w:rPr>
          <w:rFonts w:ascii="Times New Roman" w:hAnsi="Times New Roman" w:eastAsia="Times New Roman" w:cs="Times New Roman"/>
          <w:color w:val="ff0000"/>
          <w:w w:val="100"/>
          <w:sz w:val="30"/>
          <w:szCs w:val="30"/>
        </w:rPr>
        <w:t>Spire.PDF</w:t>
      </w:r>
    </w:p>
    <w:sectPr>
      <w:pgSz w:w="11900" w:h="16840"/>
      <w:pgMar w:top="400" w:right="400" w:bottom="400" w:left="400" w:header="720" w:footer="720"/>
      <w:pgNumType w:start="4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eastAsia="宋体"/>
  <w:font w:name="Times New Roman">
    <w:panose-1>"02020603050405020304"</w:panose-1>
    <w:charset w:val="00"/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 w:val="02"/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 w:val="86"/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family>"Roman"</w:family>
    <w:notTrueType w:val="on"/>
    <w:pitch>"variable"</w:pitch>
    <w:sig w:usb0="01010101" w:usb1="01010101" w:usb2="01010101" w:usb3="01010101" w:csb0="01010101" w:csb1="01010101"/>
  </w:font>
  <w:font w:name="XTPVEW+Frutiger-Light-EUTXH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2f1302ed-0000-0000-0000-000000000000}"/>
  </w:font>
  <w:font w:name="XTPVEW+Frutiger-Light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0907ad96-0000-0000-0000-000000000000}"/>
  </w:font>
  <w:font w:name="PLYIBD+Frutiger-Bold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05ae1e15-0000-0000-0000-000000000000}"/>
  </w:font>
  <w:font w:name="GTUXUE+Frutiger-LightItalic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07c83f10-0000-0000-0000-000000000000}"/>
  </w:font>
  <w:font w:name="GTUXUE+Frutiger-BoldItalic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fae3bcb7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eastAsia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" Type="http://schemas.openxmlformats.org/officeDocument/2006/relationships/image" Target="media/image2.pn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22" Type="http://schemas.openxmlformats.org/officeDocument/2006/relationships/image" Target="media/image22.png" /><Relationship Id="rId23" Type="http://schemas.openxmlformats.org/officeDocument/2006/relationships/image" Target="media/image23.png" /><Relationship Id="rId24" Type="http://schemas.openxmlformats.org/officeDocument/2006/relationships/image" Target="media/image24.png" /><Relationship Id="rId25" Type="http://schemas.openxmlformats.org/officeDocument/2006/relationships/image" Target="media/image25.png" /><Relationship Id="rId26" Type="http://schemas.openxmlformats.org/officeDocument/2006/relationships/image" Target="media/image26.png" /><Relationship Id="rId27" Type="http://schemas.openxmlformats.org/officeDocument/2006/relationships/image" Target="media/image27.png" /><Relationship Id="rId28" Type="http://schemas.openxmlformats.org/officeDocument/2006/relationships/image" Target="media/image28.png" /><Relationship Id="rId29" Type="http://schemas.openxmlformats.org/officeDocument/2006/relationships/image" Target="media/image29.png" /><Relationship Id="rId3" Type="http://schemas.openxmlformats.org/officeDocument/2006/relationships/image" Target="media/image3.png" /><Relationship Id="rId30" Type="http://schemas.openxmlformats.org/officeDocument/2006/relationships/image" Target="media/image30.png" /><Relationship Id="rId31" Type="http://schemas.openxmlformats.org/officeDocument/2006/relationships/image" Target="media/image31.png" /><Relationship Id="rId32" Type="http://schemas.openxmlformats.org/officeDocument/2006/relationships/image" Target="media/image32.png" /><Relationship Id="rId33" Type="http://schemas.openxmlformats.org/officeDocument/2006/relationships/image" Target="media/image33.png" /><Relationship Id="rId34" Type="http://schemas.openxmlformats.org/officeDocument/2006/relationships/image" Target="media/image34.png" /><Relationship Id="rId35" Type="http://schemas.openxmlformats.org/officeDocument/2006/relationships/image" Target="media/image35.png" /><Relationship Id="rId36" Type="http://schemas.openxmlformats.org/officeDocument/2006/relationships/image" Target="media/image36.png" /><Relationship Id="rId37" Type="http://schemas.openxmlformats.org/officeDocument/2006/relationships/image" Target="media/image37.png" /><Relationship Id="rId38" Type="http://schemas.openxmlformats.org/officeDocument/2006/relationships/image" Target="media/image38.png" /><Relationship Id="rId39" Type="http://schemas.openxmlformats.org/officeDocument/2006/relationships/image" Target="media/image39.png" /><Relationship Id="rId4" Type="http://schemas.openxmlformats.org/officeDocument/2006/relationships/image" Target="media/image4.png" /><Relationship Id="rId40" Type="http://schemas.openxmlformats.org/officeDocument/2006/relationships/image" Target="media/image40.png" /><Relationship Id="rId41" Type="http://schemas.openxmlformats.org/officeDocument/2006/relationships/image" Target="media/image41.png" /><Relationship Id="rId42" Type="http://schemas.openxmlformats.org/officeDocument/2006/relationships/styles" Target="styles.xml" /><Relationship Id="rId43" Type="http://schemas.openxmlformats.org/officeDocument/2006/relationships/fontTable" Target="fontTable.xml" /><Relationship Id="rId44" Type="http://schemas.openxmlformats.org/officeDocument/2006/relationships/settings" Target="settings.xml" /><Relationship Id="rId45" Type="http://schemas.openxmlformats.org/officeDocument/2006/relationships/webSettings" Target="webSettings.xml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/Relationships>
</file>

<file path=docProps/app.xml><?xml version="1.0" encoding="utf-8"?>
<Properties xmlns="http://schemas.openxmlformats.org/officeDocument/2006/extended-properties">
  <Template>Normal.dotm</Template>
  <TotalTime>3</TotalTime>
  <Pages>4</Pages>
  <Words>441</Words>
  <Characters>3202</Characters>
  <Application>e-iceblue</Application>
  <DocSecurity>0</DocSecurity>
  <Lines>116</Lines>
  <Paragraphs>116</Paragraphs>
  <ScaleCrop>false</ScaleCrop>
  <Company>e-iceblue</Company>
  <LinksUpToDate>false</LinksUpToDate>
  <CharactersWithSpaces>3527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pavan.kumar</dc:creator>
  <lastModifiedBy>pavan.kumar</lastModifiedBy>
  <revision>1</revision>
  <dcterms:created xmlns:xsi="http://www.w3.org/2001/XMLSchema-instance" xmlns:dcterms="http://purl.org/dc/terms/" xsi:type="dcterms:W3CDTF">2022-02-02T00:15:59+05:30</dcterms:created>
  <dcterms:modified xmlns:xsi="http://www.w3.org/2001/XMLSchema-instance" xmlns:dcterms="http://purl.org/dc/terms/" xsi:type="dcterms:W3CDTF">2022-02-02T00:15:59+05:30</dcterms:modified>
</coreProperties>
</file>