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2021-07-23 10:15:14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68905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