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C25" w:rsidRDefault="00765C25">
      <w:pPr>
        <w:rPr>
          <w:rFonts w:hint="eastAsia"/>
        </w:rPr>
      </w:pPr>
    </w:p>
    <w:p w:rsidR="00765C25" w:rsidRDefault="00765C25">
      <w:pPr>
        <w:rPr>
          <w:rFonts w:hint="eastAsia"/>
        </w:rPr>
      </w:pPr>
    </w:p>
    <w:p w:rsidR="007436D5" w:rsidRDefault="007436D5">
      <w:pPr>
        <w:rPr>
          <w:rFonts w:hint="eastAsia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3543"/>
        <w:gridCol w:w="3543"/>
      </w:tblGrid>
      <w:tr w:rsidR="00171767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95D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475C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1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6C7EB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945DF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6C7EB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  <w:r w:rsidR="00D771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:06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515A5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D944B2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proofErr w:type="spellEnd"/>
            <w:r w:rsidR="00DC57A8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5C44F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D944B2" w:rsidRPr="0041732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s_aust01@hotmail.com</w:t>
              </w:r>
            </w:hyperlink>
          </w:p>
        </w:tc>
      </w:tr>
      <w:tr w:rsidR="00D944B2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5C44F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41732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catia.gomes@ebserh.gov.br</w:t>
              </w:r>
            </w:hyperlink>
          </w:p>
        </w:tc>
      </w:tr>
      <w:tr w:rsidR="00D944B2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Supervisor de Proteção Radiológica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D944B2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D944B2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UDI/Supervisor das Técnicas Radiológicas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41732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luizoliveira94@yahoo.com</w:t>
            </w:r>
          </w:p>
        </w:tc>
      </w:tr>
      <w:tr w:rsidR="009A4A86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417321" w:rsidRDefault="009A4A86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417321" w:rsidRDefault="009A4A86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417321" w:rsidRDefault="005C44F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9A4A86" w:rsidRPr="0041732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leo.pereira@ebserh.gov.br</w:t>
              </w:r>
            </w:hyperlink>
          </w:p>
        </w:tc>
      </w:tr>
      <w:tr w:rsidR="000418B8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41732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Lohn da Silveira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41732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41732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72522F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2F" w:rsidRPr="00417321" w:rsidRDefault="0072522F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Meurer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2F" w:rsidRPr="00417321" w:rsidRDefault="0072522F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</w:t>
            </w:r>
            <w:r w:rsidR="00BB5DC8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</w:t>
            </w: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</w:t>
            </w:r>
            <w:proofErr w:type="spellEnd"/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-Facial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2F" w:rsidRPr="00417321" w:rsidRDefault="0072522F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emaninha@gmail.com</w:t>
            </w:r>
          </w:p>
        </w:tc>
      </w:tr>
      <w:tr w:rsidR="00BB5DC8" w:rsidRPr="002A2260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8" w:rsidRPr="00417321" w:rsidRDefault="00BB5DC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Tatiana Vieira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8" w:rsidRPr="00417321" w:rsidRDefault="00417321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do Sistema Cardiovascular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5DC8" w:rsidRPr="00417321" w:rsidRDefault="00BB5DC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tatitarkina@gmail.com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3CE" w:rsidRPr="00742DA3" w:rsidRDefault="00D053CE" w:rsidP="00475F97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471124"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(Rubricar ao lado do nome na Ata);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124" w:rsidRDefault="00D053CE" w:rsidP="00471124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</w:t>
            </w:r>
            <w:r w:rsidR="00471124"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assuntos:</w:t>
            </w:r>
          </w:p>
          <w:p w:rsidR="00471124" w:rsidRDefault="00471124" w:rsidP="00471124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Levantar quantidade de dosímetros por usuários no centro cirúrgico para avaliar a adoção do uso de um único dosímetro por pessoa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 w:rsid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Número de dosímetros em utilização chegou ao limite de 300 unidades conforme o contrato 047/HU/2019 firmado entre contratante (HU) e contratada (Empresa SAPRA).</w:t>
            </w:r>
          </w:p>
          <w:p w:rsidR="00471124" w:rsidRPr="00471124" w:rsidRDefault="00471124" w:rsidP="00471124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- 17 anestesistas</w:t>
            </w:r>
          </w:p>
          <w:p w:rsidR="00471124" w:rsidRPr="00471124" w:rsidRDefault="00471124" w:rsidP="00471124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- 8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técnico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 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auxiliar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 de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enfermagem</w:t>
            </w:r>
          </w:p>
          <w:p w:rsidR="00F96E3C" w:rsidRDefault="00A76587" w:rsidP="00F96E3C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- 9 e</w:t>
            </w:r>
            <w:r w:rsidR="00471124"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nfermeiras</w:t>
            </w:r>
            <w:r w:rsid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total 54 dosímetros de colaboradores do centro cirúrgico que atendem as demandas da hemodinâmica.</w:t>
            </w:r>
          </w:p>
          <w:p w:rsidR="00C32F7C" w:rsidRDefault="00F96E3C" w:rsidP="00F96E3C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Enfermeiras e técnicas em enfermagem passarão a utilizar a dosimetria do centro cirúrgico também no serviço de hemodinâmica. Foi elaborado um termo de consentimento deste procedimento e entregue para a chefia do Centro Cirúrgico para os colaboradores assinarem.</w:t>
            </w:r>
          </w:p>
          <w:p w:rsidR="00D053CE" w:rsidRPr="00C32F7C" w:rsidRDefault="00C32F7C" w:rsidP="00C32F7C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C32F7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RESOLUÇÃO NORMATIVA N° 002/DIVS/SES Publicada no DOE/SC N°20.060 de 18/05/2015.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A76587">
              <w:rPr>
                <w:rFonts w:ascii="Arial" w:eastAsia="Times New Roman" w:hAnsi="Arial" w:cs="Arial"/>
                <w:i/>
                <w:sz w:val="20"/>
                <w:szCs w:val="20"/>
                <w:lang w:eastAsia="pt-BR" w:bidi="ar-SA"/>
              </w:rPr>
              <w:t xml:space="preserve">“Quando o usuário atuar em diferentes procedimentos com e sem avental, é </w:t>
            </w:r>
            <w:r w:rsidR="00A76587">
              <w:rPr>
                <w:rFonts w:ascii="Arial" w:eastAsia="Times New Roman" w:hAnsi="Arial" w:cs="Arial"/>
                <w:i/>
                <w:sz w:val="20"/>
                <w:szCs w:val="20"/>
                <w:lang w:eastAsia="pt-BR" w:bidi="ar-SA"/>
              </w:rPr>
              <w:t>necessário</w:t>
            </w:r>
            <w:r w:rsidR="00A76587" w:rsidRPr="00A76587">
              <w:rPr>
                <w:rFonts w:ascii="Arial" w:eastAsia="Times New Roman" w:hAnsi="Arial" w:cs="Arial"/>
                <w:i/>
                <w:sz w:val="20"/>
                <w:szCs w:val="20"/>
                <w:lang w:eastAsia="pt-BR" w:bidi="ar-SA"/>
              </w:rPr>
              <w:t xml:space="preserve"> a utilização de um dosímetro exclusivo</w:t>
            </w:r>
            <w:r w:rsidRPr="00A76587">
              <w:rPr>
                <w:rFonts w:ascii="Arial" w:eastAsia="Times New Roman" w:hAnsi="Arial" w:cs="Arial"/>
                <w:i/>
                <w:sz w:val="20"/>
                <w:szCs w:val="20"/>
                <w:lang w:eastAsia="pt-BR" w:bidi="ar-SA"/>
              </w:rPr>
              <w:t xml:space="preserve"> para os procedimentos com avental e outro dosímetro para os procedimentos sem avental”</w:t>
            </w:r>
            <w:r w:rsidR="00456BE2" w:rsidRPr="00A76587">
              <w:rPr>
                <w:rFonts w:ascii="Arial" w:eastAsia="Times New Roman" w:hAnsi="Arial" w:cs="Arial"/>
                <w:i/>
                <w:sz w:val="20"/>
                <w:szCs w:val="20"/>
                <w:lang w:eastAsia="pt-BR" w:bidi="ar-SA"/>
              </w:rPr>
              <w:t>.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CE" w:rsidRPr="00EE2EA7" w:rsidRDefault="00D053CE" w:rsidP="00F52ABE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3.</w:t>
            </w:r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E2EA7"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Ações para casos de não comparecimento para investigação de dose mensal de </w:t>
            </w:r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indivíduos </w:t>
            </w:r>
            <w:proofErr w:type="spellStart"/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ocupacionalmente</w:t>
            </w:r>
            <w:proofErr w:type="spellEnd"/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</w:t>
            </w:r>
            <w:r w:rsid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xpostos </w:t>
            </w:r>
            <w:r w:rsidR="00EE2EA7"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</w:t>
            </w:r>
            <w:r w:rsidR="00456BE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="00EE2EA7"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 notificado</w:t>
            </w:r>
            <w:r w:rsidR="00456BE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="00EE2EA7"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 pela chefia/setor</w:t>
            </w:r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Foram identificadas situações não previstas na normativa, como a notificação apenas verbal de profissional exposto no setor</w:t>
            </w:r>
            <w:r w:rsidR="00F52AB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Foi sugerido que </w:t>
            </w:r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além de definir as regras de forma mais pontual, também seria necessário definir a</w:t>
            </w:r>
            <w:r w:rsidR="00F52AB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 providências a serem tomadas</w:t>
            </w:r>
            <w:r w:rsidR="00EE25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F52AB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proposta a elaboração de uma portaria normativa, ou documento similar, para estabelecer regras e providências no caso de não cumprimento por parte do indivíduo </w:t>
            </w:r>
            <w:proofErr w:type="spellStart"/>
            <w:r w:rsidR="00F52AB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ocupacionalmente</w:t>
            </w:r>
            <w:proofErr w:type="spellEnd"/>
            <w:r w:rsidR="00F52AB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exposto.</w:t>
            </w:r>
            <w:r w:rsidR="002463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Discutida a diferença entre os processos de investigação da ocorrência e o encaminhamento da análise da situação de saúde do servidor. 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CDF" w:rsidRPr="00F96E3C" w:rsidRDefault="00F96E3C" w:rsidP="00F96E3C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4. Sistema de controle de exposição médica - pacientes grávidas​</w:t>
            </w:r>
            <w:r w:rsidR="00EA04A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Proposta a implementação de uma ficha de anamnese prévia à execução de todos os exames envolvendo radiação ionizante, a ser preenchida pela paciente. Tiago e Isabel informaram que já há uma proposta pronta de ficha</w:t>
            </w:r>
            <w:r w:rsidR="00BD16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e a propost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foi analisada. Foi considerado</w:t>
            </w:r>
            <w:r w:rsidR="00BD16E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inicialmente, que a ficha está muito longa, e precisaria ser melhorada. Também foi levantada a questão de gerar grande quantidade de documentos em papel, sendo sugerida a possibilidade de ser solicitada a aquisição de dispositivos eletrônicos (tablets, monitores) para aquisição dessas informações. 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 caso de pacientes externos, Isabel informou que está sendo discutida com a equipe da telemedicina a inclusão de documentos associados a exames, e que as informações coletadas, eventualmente, poderiam ser registradas no sistema da telemedicina, evitando a geração de documentos em papel.</w:t>
            </w:r>
          </w:p>
        </w:tc>
      </w:tr>
      <w:tr w:rsidR="00F96E3C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E3C" w:rsidRPr="00F96E3C" w:rsidRDefault="00F96E3C" w:rsidP="00F96E3C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5. </w:t>
            </w:r>
            <w:r w:rsidR="00EE2EA7"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Operador equipamento de raios x Arco em C no centro cirúrgico;</w:t>
            </w:r>
            <w:r w:rsidR="000B4E92" w:rsidRPr="00F96E3C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0B4E92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</w:t>
            </w:r>
            <w:proofErr w:type="gramEnd"/>
            <w:r w:rsidR="005C44F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B4E92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 pauta por encerramento do horário da reunião e compromissos dos presentes;</w:t>
            </w:r>
          </w:p>
        </w:tc>
      </w:tr>
      <w:tr w:rsidR="00F96E3C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E3C" w:rsidRPr="00F96E3C" w:rsidRDefault="00F96E3C" w:rsidP="00F96E3C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6. Apresentação dosímetros tipo anéis (Modelos enviados pela SAPRA);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gramStart"/>
            <w:r w:rsidR="000B4E92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</w:t>
            </w:r>
            <w:proofErr w:type="gramEnd"/>
            <w:r w:rsidR="005C44F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0B4E92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 pauta por encerramento do horário da reunião e compromissos dos presentes;</w:t>
            </w:r>
          </w:p>
        </w:tc>
      </w:tr>
      <w:tr w:rsidR="00EE2EA7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EA7" w:rsidRPr="00F96E3C" w:rsidRDefault="00EE2EA7" w:rsidP="00EE2EA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7. Posicionamento equipe de enfermagem na sala de procedimentos intervencionistas x utilização dosimetria individual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="000B4E92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F96E3C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6E3C" w:rsidRPr="00F96E3C" w:rsidRDefault="000B4E92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8</w:t>
            </w:r>
            <w:r w:rsidR="00694EF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="00F96E3C"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Revisão Regimento interno (Estatuto) da Comissão;</w:t>
            </w:r>
            <w:r w:rsidR="00A404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F96E3C" w:rsidRPr="0041732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236" w:rsidRDefault="005C44F2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9</w:t>
            </w:r>
            <w:r w:rsidR="00694EF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="00D053CE"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Outras que surgirem</w:t>
            </w:r>
            <w:r w:rsid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:rsidR="00743BCE" w:rsidRDefault="00743BCE" w:rsidP="000B4E92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lastRenderedPageBreak/>
              <w:t xml:space="preserve">- </w:t>
            </w:r>
            <w:r w:rsidR="00BB5DC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Tatiana Vieira (Hemodinâmica) propôs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discutir em próxima reunião quem seria responsável p</w:t>
            </w:r>
            <w:r w:rsidR="00DC57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elo registro de pacientes, aquisição e manipulação de imagens no </w:t>
            </w:r>
            <w:proofErr w:type="spellStart"/>
            <w:r w:rsidR="00DC57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angiógrafo</w:t>
            </w:r>
            <w:proofErr w:type="spellEnd"/>
            <w:r w:rsidR="00DC57A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, dado que a equipe de enfermagem foi solicitada a efetuar tal operação. Além disso, seria importante discutir quem teria acesso à área do equipamento, considerando inclusive se tratar de um hospital-escola, bem como a presença freqüente de representantes de </w:t>
            </w:r>
            <w:r w:rsidR="00607D1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laboratórios</w:t>
            </w:r>
            <w:r w:rsidR="00BB5DC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.</w:t>
            </w:r>
          </w:p>
          <w:p w:rsidR="00BB5DC8" w:rsidRDefault="00BB5DC8" w:rsidP="00DD6A9C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- Luiz Oliveira </w:t>
            </w:r>
            <w:r w:rsidR="00DD6A9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reforçou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a necessidade de se discutir a responsabilidade de operação do equipamento arco em C, já que não são os técnicos de raios-X que estão operando o equipamento.</w:t>
            </w:r>
          </w:p>
          <w:p w:rsidR="00417321" w:rsidRPr="000B4E92" w:rsidRDefault="00417321" w:rsidP="00DD6A9C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B4E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- Observação: Não compareceu no dia da reunião nenhum representante da Direção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,</w:t>
            </w:r>
            <w:r w:rsidRPr="000B4E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do Centro Cirúrgico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e do DSST.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ITENS DE AÇÃO</w:t>
            </w:r>
          </w:p>
        </w:tc>
      </w:tr>
      <w:tr w:rsidR="00D053CE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D053CE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CE" w:rsidRPr="00742DA3" w:rsidRDefault="00246306" w:rsidP="00EA04AC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Item 3: buscar junto à Gerência o perfil de documento mais apropriado para instituição das regras e providências</w:t>
            </w:r>
            <w:r w:rsidR="00EA04A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 bem como se há providências já previstas no caso de não cumprimento das normativas a serem estabelecidas.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CE" w:rsidRPr="00742DA3" w:rsidRDefault="00246306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3CE" w:rsidRPr="00742DA3" w:rsidRDefault="00EA04AC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Janeiro/2020</w:t>
            </w:r>
          </w:p>
        </w:tc>
      </w:tr>
      <w:tr w:rsidR="00246306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306" w:rsidRDefault="00BD16E6" w:rsidP="00246306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Item 4: Ajuste da ficha de anamnese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306" w:rsidRDefault="00BD16E6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 Simone Gomes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306" w:rsidRPr="00742DA3" w:rsidRDefault="00BD16E6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Janeiro/2020</w:t>
            </w:r>
          </w:p>
        </w:tc>
      </w:tr>
      <w:tr w:rsidR="00BD16E6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E6" w:rsidRDefault="00BD16E6" w:rsidP="000B4E92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Item 4: Levantamento da possibilidade de aquisição de dispositivos eletrônicos para coleta das informações da paciente, bem como a possibilidade de implementação desse processo no AGHU. 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E6" w:rsidRDefault="00BD16E6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16E6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16E6" w:rsidRPr="00742DA3" w:rsidRDefault="000B4E92" w:rsidP="005C44F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Janeiro/2020</w:t>
            </w:r>
          </w:p>
        </w:tc>
      </w:tr>
      <w:tr w:rsidR="00D053CE" w:rsidRPr="00742DA3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D053CE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2</w:t>
            </w:r>
            <w:r w:rsidR="00C258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945DF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0B4E9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945DF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(Reuniões bimestrais)</w:t>
            </w:r>
          </w:p>
        </w:tc>
        <w:tc>
          <w:tcPr>
            <w:tcW w:w="7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  <w:tr w:rsidR="00D053CE" w:rsidRPr="00742DA3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E" w:rsidRPr="00742DA3" w:rsidRDefault="00D053CE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E" w:rsidRPr="00742DA3" w:rsidRDefault="00D053CE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:rsidR="00770DEE" w:rsidRDefault="00770DEE">
      <w:pPr>
        <w:rPr>
          <w:rFonts w:hint="eastAsia"/>
        </w:rPr>
      </w:pPr>
    </w:p>
    <w:sectPr w:rsidR="00770DEE" w:rsidSect="003C2A4C"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C8" w:rsidRDefault="00BB5DC8" w:rsidP="001D6AF5">
      <w:pPr>
        <w:rPr>
          <w:rFonts w:hint="eastAsia"/>
        </w:rPr>
      </w:pPr>
      <w:r>
        <w:separator/>
      </w:r>
    </w:p>
  </w:endnote>
  <w:endnote w:type="continuationSeparator" w:id="0">
    <w:p w:rsidR="00BB5DC8" w:rsidRDefault="00BB5DC8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B5DC8" w:rsidRDefault="00BB5DC8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 w:rsidR="0096772D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96772D">
              <w:rPr>
                <w:b/>
                <w:bCs/>
                <w:szCs w:val="24"/>
              </w:rPr>
              <w:fldChar w:fldCharType="separate"/>
            </w:r>
            <w:r w:rsidR="00515A5E">
              <w:rPr>
                <w:rFonts w:hint="eastAsia"/>
                <w:b/>
                <w:bCs/>
                <w:noProof/>
              </w:rPr>
              <w:t>1</w:t>
            </w:r>
            <w:r w:rsidR="0096772D"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96772D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96772D">
              <w:rPr>
                <w:b/>
                <w:bCs/>
                <w:szCs w:val="24"/>
              </w:rPr>
              <w:fldChar w:fldCharType="separate"/>
            </w:r>
            <w:r w:rsidR="00515A5E">
              <w:rPr>
                <w:rFonts w:hint="eastAsia"/>
                <w:b/>
                <w:bCs/>
                <w:noProof/>
              </w:rPr>
              <w:t>2</w:t>
            </w:r>
            <w:r w:rsidR="0096772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B5DC8" w:rsidRDefault="00BB5DC8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C8" w:rsidRDefault="00BB5DC8" w:rsidP="001D6AF5">
      <w:pPr>
        <w:rPr>
          <w:rFonts w:hint="eastAsia"/>
        </w:rPr>
      </w:pPr>
      <w:r>
        <w:separator/>
      </w:r>
    </w:p>
  </w:footnote>
  <w:footnote w:type="continuationSeparator" w:id="0">
    <w:p w:rsidR="00BB5DC8" w:rsidRDefault="00BB5DC8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0747B"/>
    <w:rsid w:val="000143A2"/>
    <w:rsid w:val="000261A6"/>
    <w:rsid w:val="000406CE"/>
    <w:rsid w:val="000418B8"/>
    <w:rsid w:val="00066630"/>
    <w:rsid w:val="00073910"/>
    <w:rsid w:val="000749EA"/>
    <w:rsid w:val="000B4E92"/>
    <w:rsid w:val="000F1414"/>
    <w:rsid w:val="00102114"/>
    <w:rsid w:val="0012029D"/>
    <w:rsid w:val="001450BB"/>
    <w:rsid w:val="00171767"/>
    <w:rsid w:val="00184495"/>
    <w:rsid w:val="001944C8"/>
    <w:rsid w:val="001B3B20"/>
    <w:rsid w:val="001D28C6"/>
    <w:rsid w:val="001D400E"/>
    <w:rsid w:val="001D6AF5"/>
    <w:rsid w:val="0020661D"/>
    <w:rsid w:val="00225E06"/>
    <w:rsid w:val="0023087A"/>
    <w:rsid w:val="00246306"/>
    <w:rsid w:val="00254A3A"/>
    <w:rsid w:val="00271466"/>
    <w:rsid w:val="002723F8"/>
    <w:rsid w:val="002832B2"/>
    <w:rsid w:val="00284CDD"/>
    <w:rsid w:val="002A2260"/>
    <w:rsid w:val="00306DF5"/>
    <w:rsid w:val="00326E0B"/>
    <w:rsid w:val="00336DBC"/>
    <w:rsid w:val="00347AD7"/>
    <w:rsid w:val="00381C21"/>
    <w:rsid w:val="00395555"/>
    <w:rsid w:val="003B3F9D"/>
    <w:rsid w:val="003C2A4C"/>
    <w:rsid w:val="003D59B6"/>
    <w:rsid w:val="00404CC2"/>
    <w:rsid w:val="00411490"/>
    <w:rsid w:val="00412AE4"/>
    <w:rsid w:val="0041577D"/>
    <w:rsid w:val="00417321"/>
    <w:rsid w:val="00436219"/>
    <w:rsid w:val="00456BE2"/>
    <w:rsid w:val="004622DE"/>
    <w:rsid w:val="00463810"/>
    <w:rsid w:val="00471124"/>
    <w:rsid w:val="00475CD0"/>
    <w:rsid w:val="00475F97"/>
    <w:rsid w:val="004841CE"/>
    <w:rsid w:val="004C7B6B"/>
    <w:rsid w:val="004D66F6"/>
    <w:rsid w:val="004F5CA9"/>
    <w:rsid w:val="00515A5E"/>
    <w:rsid w:val="00553C41"/>
    <w:rsid w:val="00554CDF"/>
    <w:rsid w:val="00565B27"/>
    <w:rsid w:val="005867F5"/>
    <w:rsid w:val="005925A6"/>
    <w:rsid w:val="00597DD9"/>
    <w:rsid w:val="005B4F48"/>
    <w:rsid w:val="005C44F2"/>
    <w:rsid w:val="005D1F6E"/>
    <w:rsid w:val="005F2BE5"/>
    <w:rsid w:val="00601C0B"/>
    <w:rsid w:val="00607D12"/>
    <w:rsid w:val="0061489D"/>
    <w:rsid w:val="00645098"/>
    <w:rsid w:val="00663E0B"/>
    <w:rsid w:val="006650F2"/>
    <w:rsid w:val="00666966"/>
    <w:rsid w:val="00671D4F"/>
    <w:rsid w:val="00694EF6"/>
    <w:rsid w:val="006A1E85"/>
    <w:rsid w:val="006B4041"/>
    <w:rsid w:val="006C7EB9"/>
    <w:rsid w:val="006F0285"/>
    <w:rsid w:val="006F4F28"/>
    <w:rsid w:val="007030C8"/>
    <w:rsid w:val="0072522F"/>
    <w:rsid w:val="00725DA0"/>
    <w:rsid w:val="00726E57"/>
    <w:rsid w:val="007333FC"/>
    <w:rsid w:val="007339A8"/>
    <w:rsid w:val="00735862"/>
    <w:rsid w:val="00742DA3"/>
    <w:rsid w:val="007436D5"/>
    <w:rsid w:val="00743BCE"/>
    <w:rsid w:val="00765C25"/>
    <w:rsid w:val="00770DEE"/>
    <w:rsid w:val="00771E97"/>
    <w:rsid w:val="00777CFE"/>
    <w:rsid w:val="007832D9"/>
    <w:rsid w:val="007A09B4"/>
    <w:rsid w:val="007A6B30"/>
    <w:rsid w:val="007B43AC"/>
    <w:rsid w:val="007C667F"/>
    <w:rsid w:val="007F1445"/>
    <w:rsid w:val="007F2633"/>
    <w:rsid w:val="0080545A"/>
    <w:rsid w:val="00814B53"/>
    <w:rsid w:val="00815CC8"/>
    <w:rsid w:val="00817DAC"/>
    <w:rsid w:val="0082012F"/>
    <w:rsid w:val="008D0A6F"/>
    <w:rsid w:val="00924B04"/>
    <w:rsid w:val="00945DFB"/>
    <w:rsid w:val="0096772D"/>
    <w:rsid w:val="00971C36"/>
    <w:rsid w:val="009A4A86"/>
    <w:rsid w:val="009A4FEA"/>
    <w:rsid w:val="009B0AA9"/>
    <w:rsid w:val="009B3610"/>
    <w:rsid w:val="009B79EA"/>
    <w:rsid w:val="009E56C7"/>
    <w:rsid w:val="009E5E4D"/>
    <w:rsid w:val="00A3618F"/>
    <w:rsid w:val="00A404C6"/>
    <w:rsid w:val="00A60C7B"/>
    <w:rsid w:val="00A76587"/>
    <w:rsid w:val="00A81B42"/>
    <w:rsid w:val="00AA104B"/>
    <w:rsid w:val="00AA2EAA"/>
    <w:rsid w:val="00AA39E3"/>
    <w:rsid w:val="00AB3866"/>
    <w:rsid w:val="00AB501B"/>
    <w:rsid w:val="00AB783B"/>
    <w:rsid w:val="00AF1E7C"/>
    <w:rsid w:val="00B04236"/>
    <w:rsid w:val="00B3547C"/>
    <w:rsid w:val="00B402F8"/>
    <w:rsid w:val="00B45CB2"/>
    <w:rsid w:val="00B543AD"/>
    <w:rsid w:val="00B653BE"/>
    <w:rsid w:val="00B6664D"/>
    <w:rsid w:val="00B66968"/>
    <w:rsid w:val="00B95D6B"/>
    <w:rsid w:val="00BB28FB"/>
    <w:rsid w:val="00BB5DC8"/>
    <w:rsid w:val="00BD16E6"/>
    <w:rsid w:val="00C23D50"/>
    <w:rsid w:val="00C2586B"/>
    <w:rsid w:val="00C26D42"/>
    <w:rsid w:val="00C27B00"/>
    <w:rsid w:val="00C32F7C"/>
    <w:rsid w:val="00C35F3A"/>
    <w:rsid w:val="00C6106B"/>
    <w:rsid w:val="00C871B0"/>
    <w:rsid w:val="00C87617"/>
    <w:rsid w:val="00CB5A26"/>
    <w:rsid w:val="00CC3D1E"/>
    <w:rsid w:val="00D0463A"/>
    <w:rsid w:val="00D053CE"/>
    <w:rsid w:val="00D51FBF"/>
    <w:rsid w:val="00D63677"/>
    <w:rsid w:val="00D729B0"/>
    <w:rsid w:val="00D743EB"/>
    <w:rsid w:val="00D7713F"/>
    <w:rsid w:val="00D81491"/>
    <w:rsid w:val="00D82C39"/>
    <w:rsid w:val="00D944B2"/>
    <w:rsid w:val="00DC57A8"/>
    <w:rsid w:val="00DD310B"/>
    <w:rsid w:val="00DD6A9C"/>
    <w:rsid w:val="00DF25FE"/>
    <w:rsid w:val="00DF444F"/>
    <w:rsid w:val="00E516D8"/>
    <w:rsid w:val="00E61827"/>
    <w:rsid w:val="00E630B3"/>
    <w:rsid w:val="00E73808"/>
    <w:rsid w:val="00E7657E"/>
    <w:rsid w:val="00E770B1"/>
    <w:rsid w:val="00E87D2A"/>
    <w:rsid w:val="00E916C3"/>
    <w:rsid w:val="00EA04AC"/>
    <w:rsid w:val="00EA594B"/>
    <w:rsid w:val="00ED43F1"/>
    <w:rsid w:val="00EE25C6"/>
    <w:rsid w:val="00EE2EA7"/>
    <w:rsid w:val="00EE5FF4"/>
    <w:rsid w:val="00F077A5"/>
    <w:rsid w:val="00F15496"/>
    <w:rsid w:val="00F402E6"/>
    <w:rsid w:val="00F52ABE"/>
    <w:rsid w:val="00F96E3C"/>
    <w:rsid w:val="00FA7C97"/>
    <w:rsid w:val="00FD4928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4544BC86"/>
  <w15:docId w15:val="{6BDD55A8-0117-4D6F-903B-485A4098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.pereira@ebserh.gov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_aust0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22</cp:revision>
  <cp:lastPrinted>2019-10-07T15:29:00Z</cp:lastPrinted>
  <dcterms:created xsi:type="dcterms:W3CDTF">2019-11-21T14:14:00Z</dcterms:created>
  <dcterms:modified xsi:type="dcterms:W3CDTF">2019-12-05T18:05:00Z</dcterms:modified>
  <dc:language>pt-BR</dc:language>
</cp:coreProperties>
</file>