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Hasta el momento hemos podido avanzar de acuerdo con gran parte de lo planificado, aunque algunas actividades han requerido más tiempo del esperado debido a que durante el desarrollo han surgido cambios y nuevas necesidades. Ya contamos con la definición del proyecto, levantamiento de requerimientos, diagramas, modelo de datos, mockups y un primer prototipo funcional. También logramos conectar el sistema con un Live real de Tik Tok, capturar comentarios en tiempo real y comenzar a implementar la gestión de productos y adjudicaciones.</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Uno de los factores que más ha facilitado el desarrollo es contar con una clienta real, ya que podemos conocer directamente cómo realiza actualmente sus ventas y validar las funcionalidades. Entre las dificultades se encuentra principalmente la integración con servicios externos, especialmente TikTok, además de organizar el tiempo entre el desarrollo, documentación y otras actividades académicas.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spacing w:after="240" w:before="240" w:lineRule="auto"/>
              <w:jc w:val="both"/>
              <w:rPr>
                <w:color w:val="767171"/>
                <w:sz w:val="24"/>
                <w:szCs w:val="24"/>
              </w:rPr>
            </w:pPr>
            <w:r w:rsidDel="00000000" w:rsidR="00000000" w:rsidRPr="00000000">
              <w:rPr>
                <w:color w:val="767171"/>
                <w:sz w:val="24"/>
                <w:szCs w:val="24"/>
                <w:rtl w:val="0"/>
              </w:rPr>
              <w:t xml:space="preserve">Hemos enfrentado las dificultades desarrollando el proyecto de forma progresiva, comenzando primero con pruebas pequeñas antes de integrar todas las funcionalidades. Por ejemplo, antes de desarrollar completamente el módulo del Live realizamos una prueba independiente para comprobar que era posible capturar comentarios reales desde TikTok.</w:t>
            </w:r>
          </w:p>
          <w:p w:rsidR="00000000" w:rsidDel="00000000" w:rsidP="00000000" w:rsidRDefault="00000000" w:rsidRPr="00000000" w14:paraId="00000011">
            <w:pPr>
              <w:spacing w:after="240" w:before="240" w:lineRule="auto"/>
              <w:jc w:val="both"/>
              <w:rPr>
                <w:color w:val="767171"/>
                <w:sz w:val="24"/>
                <w:szCs w:val="24"/>
              </w:rPr>
            </w:pPr>
            <w:r w:rsidDel="00000000" w:rsidR="00000000" w:rsidRPr="00000000">
              <w:rPr>
                <w:color w:val="767171"/>
                <w:sz w:val="24"/>
                <w:szCs w:val="24"/>
                <w:rtl w:val="0"/>
              </w:rPr>
              <w:t xml:space="preserve">También hemos ido ajustando la planificación y priorizando las funcionalidades principales del MVP. Para las integraciones externas se considera mantener alternativas en caso de fallas, como la adjudicación manual si la captura automática de comentarios presenta problemas. Además, planeamos continuar realizando pruebas frecuentes para detectar errores antes de avanzar a nuevos módulos.</w:t>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spacing w:after="240" w:before="240" w:lineRule="auto"/>
              <w:jc w:val="both"/>
              <w:rPr>
                <w:color w:val="767171"/>
                <w:sz w:val="24"/>
                <w:szCs w:val="24"/>
              </w:rPr>
            </w:pPr>
            <w:r w:rsidDel="00000000" w:rsidR="00000000" w:rsidRPr="00000000">
              <w:rPr>
                <w:color w:val="767171"/>
                <w:sz w:val="24"/>
                <w:szCs w:val="24"/>
                <w:rtl w:val="0"/>
              </w:rPr>
              <w:t xml:space="preserve">Evaluamos nuestro trabajo de forma positiva, ya que el proyecto ha avanzado desde una idea inicial hasta contar con documentación y un prototipo que ya permite probar algunas funciones con información real. Destacamos principalmente que hemos logrado llevar una parte importante del proyecto a la práctica y comprobar que la captura de comentarios desde TikTok es posible.</w:t>
            </w:r>
          </w:p>
          <w:p w:rsidR="00000000" w:rsidDel="00000000" w:rsidP="00000000" w:rsidRDefault="00000000" w:rsidRPr="00000000" w14:paraId="00000022">
            <w:pPr>
              <w:spacing w:after="240" w:before="240" w:lineRule="auto"/>
              <w:jc w:val="both"/>
              <w:rPr>
                <w:color w:val="767171"/>
                <w:sz w:val="24"/>
                <w:szCs w:val="24"/>
              </w:rPr>
            </w:pPr>
            <w:r w:rsidDel="00000000" w:rsidR="00000000" w:rsidRPr="00000000">
              <w:rPr>
                <w:color w:val="767171"/>
                <w:sz w:val="24"/>
                <w:szCs w:val="24"/>
                <w:rtl w:val="0"/>
              </w:rPr>
              <w:t xml:space="preserve">Como aspecto a mejorar, necesitamos organizar mejor los tiempos entre documentación y programación, además de mantener un registro más constante de las pruebas y avances realizados. También debemos seguir mejorando la estructura del código para que el sistema pueda crecer sin generar problemas cuando incorporemos nuevos módulos.</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Nuestra principal inquietud es definir hasta qué nivel debe llegar la puesta en producción del proyecto durante el semestre. Nos gustaría saber si para la evaluación final se espera que SocialSale se encuentre desplegado completamente en infraestructura real, con servidor, base de datos, dominio y servicios externos funcionando, o si es suficiente presentar un MVP funcional junto con el diseño y planificación de la infraestructura necesaria para llevarlo posteriormente a producción. </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spacing w:after="240" w:before="240" w:lineRule="auto"/>
              <w:jc w:val="both"/>
              <w:rPr>
                <w:color w:val="767171"/>
                <w:sz w:val="24"/>
                <w:szCs w:val="24"/>
              </w:rPr>
            </w:pPr>
            <w:r w:rsidDel="00000000" w:rsidR="00000000" w:rsidRPr="00000000">
              <w:rPr>
                <w:color w:val="767171"/>
                <w:sz w:val="24"/>
                <w:szCs w:val="24"/>
                <w:rtl w:val="0"/>
              </w:rPr>
              <w:t xml:space="preserve">Por el momento no consideramos necesario cambiar completamente la distribución de actividades, pero sí creemos necesario definir con mayor claridad responsables para las siguientes etapas. Una parte del equipo puede concentrarse principalmente en el desarrollo e integraciones del sistema, mientras que la otra puede avanzar paralelamente en documentación, interfaz, pruebas y validación con la clienta.</w:t>
            </w:r>
          </w:p>
          <w:p w:rsidR="00000000" w:rsidDel="00000000" w:rsidP="00000000" w:rsidRDefault="00000000" w:rsidRPr="00000000" w14:paraId="00000034">
            <w:pPr>
              <w:spacing w:after="240" w:before="240" w:lineRule="auto"/>
              <w:jc w:val="both"/>
              <w:rPr>
                <w:color w:val="767171"/>
                <w:sz w:val="24"/>
                <w:szCs w:val="24"/>
              </w:rPr>
            </w:pPr>
            <w:r w:rsidDel="00000000" w:rsidR="00000000" w:rsidRPr="00000000">
              <w:rPr>
                <w:color w:val="767171"/>
                <w:sz w:val="24"/>
                <w:szCs w:val="24"/>
                <w:rtl w:val="0"/>
              </w:rPr>
              <w:t xml:space="preserve">También aparecen nuevas actividades relacionadas con la puesta en producción, como investigar servicios de hosting, base de datos administrada, seguridad, respaldos y costos de operación, las cuales deberán incorporarse a la planificación.</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ykd4l2rjnbc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spacing w:after="240" w:before="240" w:lineRule="auto"/>
              <w:jc w:val="both"/>
              <w:rPr>
                <w:color w:val="767171"/>
                <w:sz w:val="24"/>
                <w:szCs w:val="24"/>
              </w:rPr>
            </w:pPr>
            <w:r w:rsidDel="00000000" w:rsidR="00000000" w:rsidRPr="00000000">
              <w:rPr>
                <w:color w:val="767171"/>
                <w:sz w:val="24"/>
                <w:szCs w:val="24"/>
                <w:rtl w:val="0"/>
              </w:rPr>
              <w:t xml:space="preserve">Evaluamos positivamente el trabajo en grupo, ya que hemos podido conversar las decisiones principales del proyecto y dividir las actividades según las capacidades de cada integrante. Un aspecto positivo es que ambos conocemos el problema que se busca solucionar y tenemos claridad sobre el objetivo de SocialSale.</w:t>
            </w:r>
          </w:p>
          <w:p w:rsidR="00000000" w:rsidDel="00000000" w:rsidP="00000000" w:rsidRDefault="00000000" w:rsidRPr="00000000" w14:paraId="0000003E">
            <w:pPr>
              <w:spacing w:after="240" w:before="240" w:lineRule="auto"/>
              <w:jc w:val="both"/>
              <w:rPr>
                <w:color w:val="767171"/>
                <w:sz w:val="24"/>
                <w:szCs w:val="24"/>
              </w:rPr>
            </w:pPr>
            <w:r w:rsidDel="00000000" w:rsidR="00000000" w:rsidRPr="00000000">
              <w:rPr>
                <w:color w:val="767171"/>
                <w:sz w:val="24"/>
                <w:szCs w:val="24"/>
                <w:rtl w:val="0"/>
              </w:rPr>
              <w:t xml:space="preserve">Como mejora, debemos aumentar la coordinación y registrar mejor qué tareas está realizando cada integrante para evitar atrasos o duplicar trabajo. También sería positivo realizar revisiones periódicas del avance para detectar con anticipación si alguna actividad necesita apoyo o debe cambiar de prioridad.</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8yVcuLrf0icBeIc27IjU6q6uw==">CgMxLjAyDmgueWtkNGwycmpuYmN1OAByITFORUpCTU1pWXJKcW1FcnM0ckhPOXlQaGJQTko1bklkeA==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