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b w:val="1"/>
          <w:bCs w:val="1"/>
          <w:i w:val="1"/>
          <w:iCs w:val="1"/>
          <w:color w:val="00b050"/>
          <w:sz w:val="36"/>
          <w:szCs w:val="36"/>
          <w:rtl w:val="0"/>
        </w:rPr>
        <w:t xml:space="preserve">SocialSale</w:t>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[02/10/2026]</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9">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A">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sz w:val="24"/>
                <w:szCs w:val="24"/>
                <w:rtl w:val="0"/>
              </w:rPr>
              <w:t xml:space="preserve">30/9/2026</w:t>
            </w:r>
            <w:r w:rsidDel="00000000" w:rsidR="00000000" w:rsidRPr="00000000">
              <w:rPr>
                <w:rtl w:val="0"/>
              </w:rPr>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sz w:val="24"/>
                <w:szCs w:val="24"/>
                <w:rtl w:val="0"/>
              </w:rPr>
              <w:t xml:space="preserve">Inicio del proyecto, alcance de las pruebas, descripción y completar la tabla de resumen de las pruebas.</w:t>
            </w:r>
            <w:r w:rsidDel="00000000" w:rsidR="00000000" w:rsidRPr="00000000">
              <w:rPr>
                <w:rtl w:val="0"/>
              </w:rPr>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 xml:space="preserve">Carlos Ramirez</w:t>
              <w:br w:type="textWrapping"/>
              <w:t xml:space="preserve">Daniela Farias</w:t>
            </w:r>
            <w:r w:rsidDel="00000000" w:rsidR="00000000" w:rsidRPr="00000000">
              <w:rPr>
                <w:rtl w:val="0"/>
              </w:rPr>
            </w:r>
          </w:p>
        </w:tc>
      </w:tr>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sz w:val="24"/>
                <w:szCs w:val="24"/>
                <w:rtl w:val="0"/>
              </w:rPr>
              <w:t xml:space="preserve">1/10/2026</w:t>
            </w: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sz w:val="24"/>
                <w:szCs w:val="24"/>
                <w:rtl w:val="0"/>
              </w:rPr>
              <w:t xml:space="preserve">El entorno y configuración de las pruebas, calendarización de las actividades de pruebas</w:t>
            </w: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sz w:val="24"/>
                <w:szCs w:val="24"/>
                <w:rtl w:val="0"/>
              </w:rPr>
              <w:t xml:space="preserve">Carlos Ramirez</w:t>
              <w:br w:type="textWrapping"/>
              <w:t xml:space="preserve">Daniela Farias</w:t>
            </w:r>
            <w:r w:rsidDel="00000000" w:rsidR="00000000" w:rsidRPr="00000000">
              <w:rPr>
                <w:rtl w:val="0"/>
              </w:rPr>
            </w:r>
          </w:p>
        </w:tc>
      </w:tr>
      <w:tr>
        <w:trPr>
          <w:cantSplit w:val="0"/>
          <w:trHeight w:val="277.96875" w:hRule="atLeast"/>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1.2</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2/10/2026</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Realizar carta gantt, resumen de riesgos, </w:t>
            </w:r>
            <w:r w:rsidDel="00000000" w:rsidR="00000000" w:rsidRPr="00000000">
              <w:rPr>
                <w:rtl w:val="0"/>
              </w:rPr>
              <w:t xml:space="preserve">Definición de artefactos</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Carlos Ramirez</w:t>
              <w:br w:type="textWrapping"/>
              <w:t xml:space="preserve">Daniela Farias</w:t>
            </w:r>
            <w:r w:rsidDel="00000000" w:rsidR="00000000" w:rsidRPr="00000000">
              <w:rPr>
                <w:rtl w:val="0"/>
              </w:rPr>
            </w:r>
          </w:p>
        </w:tc>
      </w:tr>
      <w:tr>
        <w:trPr>
          <w:cantSplit w:val="0"/>
          <w:trHeight w:val="337.96875" w:hRule="atLeast"/>
          <w:tblHeader w:val="0"/>
        </w:trPr>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1.3</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3/10/2026</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Condiciones de aceptación para cierre del proceso de pruebas, glosario.</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Carlos Ramirez</w:t>
              <w:br w:type="textWrapping"/>
              <w:t xml:space="preserve">Daniela Farias</w:t>
            </w:r>
            <w:r w:rsidDel="00000000" w:rsidR="00000000" w:rsidRPr="00000000">
              <w:rPr>
                <w:rtl w:val="0"/>
              </w:rPr>
            </w:r>
          </w:p>
        </w:tc>
      </w:tr>
    </w:tbl>
    <w:p w:rsidR="00000000" w:rsidDel="00000000" w:rsidP="00000000" w:rsidRDefault="00000000" w:rsidRPr="00000000" w14:paraId="0000003D">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E">
      <w:pPr>
        <w:spacing w:after="0" w:line="240" w:lineRule="auto"/>
        <w:rPr>
          <w:color w:val="000000"/>
          <w:sz w:val="24"/>
          <w:szCs w:val="24"/>
        </w:rPr>
      </w:pPr>
      <w:bookmarkStart w:colFirst="0" w:colLast="0" w:name="_heading=h.30j0zll" w:id="1"/>
      <w:bookmarkEnd w:id="1"/>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5637"/>
        <w:tblGridChange w:id="0">
          <w:tblGrid>
            <w:gridCol w:w="3083"/>
            <w:gridCol w:w="5637"/>
          </w:tblGrid>
        </w:tblGridChange>
      </w:tblGrid>
      <w:tr>
        <w:trPr>
          <w:cantSplit w:val="0"/>
          <w:tblHeader w:val="0"/>
        </w:trPr>
        <w:tc>
          <w:tcPr>
            <w:shd w:fill="auto" w:val="clear"/>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0">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rtl w:val="0"/>
              </w:rPr>
              <w:t xml:space="preserve">003D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SocialSale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30/9/2026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8">
            <w:pPr>
              <w:tabs>
                <w:tab w:val="left" w:leader="none" w:pos="1276"/>
              </w:tabs>
              <w:spacing w:after="0" w:line="240" w:lineRule="auto"/>
              <w:rPr>
                <w:color w:val="000000"/>
              </w:rPr>
            </w:pPr>
            <w:r w:rsidDel="00000000" w:rsidR="00000000" w:rsidRPr="00000000">
              <w:rPr>
                <w:sz w:val="24"/>
                <w:szCs w:val="24"/>
                <w:rtl w:val="0"/>
              </w:rPr>
              <w:t xml:space="preserve">3/10/2026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XAMPP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Luis Alberto Bravo</w:t>
            </w:r>
            <w:r w:rsidDel="00000000" w:rsidR="00000000" w:rsidRPr="00000000">
              <w:rPr>
                <w:rtl w:val="0"/>
              </w:rPr>
            </w:r>
          </w:p>
        </w:tc>
      </w:tr>
    </w:tbl>
    <w:p w:rsidR="00000000" w:rsidDel="00000000" w:rsidP="00000000" w:rsidRDefault="00000000" w:rsidRPr="00000000" w14:paraId="0000004D">
      <w:pPr>
        <w:spacing w:after="0" w:line="240" w:lineRule="auto"/>
        <w:rPr>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4E">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4F">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0">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1">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b w:val="1"/>
                <w:bCs w:val="1"/>
                <w:rtl w:val="0"/>
              </w:rPr>
              <w:t xml:space="preserve">21308914-5</w:t>
            </w: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b w:val="1"/>
                <w:bCs w:val="1"/>
                <w:rtl w:val="0"/>
              </w:rPr>
              <w:t xml:space="preserve">Daniela Farias </w:t>
            </w:r>
            <w:r w:rsidDel="00000000" w:rsidR="00000000" w:rsidRPr="00000000">
              <w:rPr>
                <w:rtl w:val="0"/>
              </w:rPr>
            </w:r>
          </w:p>
        </w:tc>
        <w:tc>
          <w:tcPr>
            <w:shd w:fill="auto" w:val="clear"/>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b w:val="1"/>
                <w:bCs w:val="1"/>
                <w:rtl w:val="0"/>
              </w:rPr>
              <w:t xml:space="preserve">dan.fariaso@duocuc.cl</w:t>
            </w:r>
            <w:r w:rsidDel="00000000" w:rsidR="00000000" w:rsidRPr="00000000">
              <w:rPr>
                <w:rtl w:val="0"/>
              </w:rPr>
            </w:r>
          </w:p>
        </w:tc>
      </w:tr>
      <w:tr>
        <w:trPr>
          <w:cantSplit w:val="0"/>
          <w:trHeight w:val="283.5546875" w:hRule="atLeast"/>
          <w:tblHeader w:val="0"/>
        </w:trPr>
        <w:tc>
          <w:tcPr>
            <w:shd w:fill="auto" w:val="clear"/>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b w:val="1"/>
                <w:bCs w:val="1"/>
                <w:rtl w:val="0"/>
              </w:rPr>
              <w:t xml:space="preserve">21245397-8</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rtl w:val="0"/>
              </w:rPr>
              <w:t xml:space="preserve">Carlos Ramírez</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rtl w:val="0"/>
              </w:rPr>
              <w:t xml:space="preserve">carl.ramireza@duocuc.cl</w:t>
            </w:r>
            <w:r w:rsidDel="00000000" w:rsidR="00000000" w:rsidRPr="00000000">
              <w:rPr>
                <w:rtl w:val="0"/>
              </w:rPr>
            </w:r>
          </w:p>
        </w:tc>
      </w:tr>
    </w:tbl>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A">
      <w:pPr>
        <w:tabs>
          <w:tab w:val="left" w:leader="none" w:pos="1276"/>
        </w:tabs>
        <w:rPr>
          <w:color w:val="000000"/>
          <w:sz w:val="24"/>
          <w:szCs w:val="24"/>
          <w:u w:val="single"/>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5B">
            <w:pPr>
              <w:tabs>
                <w:tab w:val="left" w:leader="none" w:pos="1276"/>
              </w:tabs>
              <w:rPr>
                <w:i w:val="1"/>
                <w:iCs w:val="1"/>
                <w:color w:val="000000"/>
                <w:sz w:val="20"/>
                <w:szCs w:val="20"/>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5C">
            <w:pPr>
              <w:tabs>
                <w:tab w:val="left" w:leader="none" w:pos="1276"/>
              </w:tabs>
              <w:rPr>
                <w:color w:val="000000"/>
                <w:sz w:val="24"/>
                <w:szCs w:val="24"/>
              </w:rPr>
            </w:pPr>
            <w:bookmarkStart w:colFirst="0" w:colLast="0" w:name="_heading=h.3znysh7" w:id="3"/>
            <w:bookmarkEnd w:id="3"/>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5D">
            <w:pPr>
              <w:tabs>
                <w:tab w:val="left" w:leader="none" w:pos="1276"/>
              </w:tabs>
              <w:spacing w:after="0" w:before="0" w:lineRule="auto"/>
              <w:rPr>
                <w:sz w:val="24"/>
                <w:szCs w:val="24"/>
              </w:rPr>
            </w:pPr>
            <w:r w:rsidDel="00000000" w:rsidR="00000000" w:rsidRPr="00000000">
              <w:rPr>
                <w:sz w:val="24"/>
                <w:szCs w:val="24"/>
                <w:rtl w:val="0"/>
              </w:rPr>
              <w:t xml:space="preserve">El plan de pruebas de SocialSale tiene como objetivo verificar el correcto funcionamiento de los principales módulos de la plataforma y comprobar que las reglas de negocio definidas se cumplan.</w:t>
            </w:r>
          </w:p>
          <w:p w:rsidR="00000000" w:rsidDel="00000000" w:rsidP="00000000" w:rsidRDefault="00000000" w:rsidRPr="00000000" w14:paraId="0000005E">
            <w:pPr>
              <w:tabs>
                <w:tab w:val="left" w:leader="none" w:pos="1276"/>
              </w:tabs>
              <w:spacing w:after="0" w:before="0" w:lineRule="auto"/>
              <w:rPr>
                <w:sz w:val="24"/>
                <w:szCs w:val="24"/>
              </w:rPr>
            </w:pPr>
            <w:r w:rsidDel="00000000" w:rsidR="00000000" w:rsidRPr="00000000">
              <w:rPr>
                <w:sz w:val="24"/>
                <w:szCs w:val="24"/>
                <w:rtl w:val="0"/>
              </w:rPr>
              <w:t xml:space="preserve">Las pruebas abarcarán principalmente la gestión de productos del Live, captura de comentarios desde TikTok Live, detección de códigos de productos, adjudicación por orden de llegada, lista de espera, aceptación y cancelación de adjudicaciones, reservas, pedidos, pagos, datos de envío y visualización de indicadores.</w:t>
            </w:r>
          </w:p>
          <w:p w:rsidR="00000000" w:rsidDel="00000000" w:rsidP="00000000" w:rsidRDefault="00000000" w:rsidRPr="00000000" w14:paraId="0000005F">
            <w:pPr>
              <w:tabs>
                <w:tab w:val="left" w:leader="none" w:pos="1276"/>
              </w:tabs>
              <w:spacing w:after="0" w:before="0" w:lineRule="auto"/>
              <w:rPr>
                <w:color w:val="000000"/>
                <w:sz w:val="24"/>
                <w:szCs w:val="24"/>
              </w:rPr>
            </w:pPr>
            <w:r w:rsidDel="00000000" w:rsidR="00000000" w:rsidRPr="00000000">
              <w:rPr>
                <w:sz w:val="24"/>
                <w:szCs w:val="24"/>
                <w:rtl w:val="0"/>
              </w:rPr>
              <w:t xml:space="preserve">También se comprobará la comunicación entre el Front-End, Back-End, API y base de datos, además de la integración con servicios externos cuando corresponda.</w:t>
            </w:r>
            <w:r w:rsidDel="00000000" w:rsidR="00000000" w:rsidRPr="00000000">
              <w:rPr>
                <w:rtl w:val="0"/>
              </w:rPr>
            </w:r>
          </w:p>
        </w:tc>
      </w:tr>
    </w:tbl>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1">
            <w:pPr>
              <w:tabs>
                <w:tab w:val="left" w:leader="none" w:pos="1276"/>
              </w:tabs>
              <w:rPr>
                <w:color w:val="000000"/>
                <w:sz w:val="24"/>
                <w:szCs w:val="24"/>
              </w:rPr>
            </w:pPr>
            <w:r w:rsidDel="00000000" w:rsidR="00000000" w:rsidRPr="00000000">
              <w:rPr>
                <w:color w:val="000000"/>
                <w:sz w:val="24"/>
                <w:szCs w:val="24"/>
                <w:rtl w:val="0"/>
              </w:rPr>
              <w:t xml:space="preserve">Descripción</w:t>
            </w:r>
          </w:p>
          <w:p w:rsidR="00000000" w:rsidDel="00000000" w:rsidP="00000000" w:rsidRDefault="00000000" w:rsidRPr="00000000" w14:paraId="00000062">
            <w:pPr>
              <w:tabs>
                <w:tab w:val="left" w:leader="none" w:pos="1276"/>
              </w:tabs>
              <w:rPr>
                <w:i w:val="1"/>
                <w:iCs w:val="1"/>
                <w:color w:val="000000"/>
                <w:sz w:val="24"/>
                <w:szCs w:val="24"/>
              </w:rPr>
            </w:pPr>
            <w:r w:rsidDel="00000000" w:rsidR="00000000" w:rsidRPr="00000000">
              <w:rPr>
                <w:rFonts w:ascii="inherit" w:cs="inherit" w:eastAsia="inherit" w:hAnsi="inherit"/>
                <w:color w:val="212121"/>
                <w:sz w:val="20"/>
                <w:szCs w:val="20"/>
                <w:rtl w:val="0"/>
              </w:rPr>
              <w:t xml:space="preserve"> </w:t>
            </w:r>
            <w:r w:rsidDel="00000000" w:rsidR="00000000" w:rsidRPr="00000000">
              <w:rPr>
                <w:i w:val="1"/>
                <w:iCs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63">
            <w:pPr>
              <w:tabs>
                <w:tab w:val="left" w:leader="none" w:pos="1276"/>
              </w:tabs>
              <w:spacing w:after="0" w:before="0" w:lineRule="auto"/>
              <w:rPr>
                <w:sz w:val="24"/>
                <w:szCs w:val="24"/>
              </w:rPr>
            </w:pPr>
            <w:r w:rsidDel="00000000" w:rsidR="00000000" w:rsidRPr="00000000">
              <w:rPr>
                <w:sz w:val="24"/>
                <w:szCs w:val="24"/>
                <w:rtl w:val="0"/>
              </w:rPr>
              <w:t xml:space="preserve">SocialSale es una plataforma web orientada a vendedores que comercializan productos mediante transmisiones en vivo de TikTok.</w:t>
            </w:r>
          </w:p>
          <w:p w:rsidR="00000000" w:rsidDel="00000000" w:rsidP="00000000" w:rsidRDefault="00000000" w:rsidRPr="00000000" w14:paraId="00000064">
            <w:pPr>
              <w:tabs>
                <w:tab w:val="left" w:leader="none" w:pos="1276"/>
              </w:tabs>
              <w:spacing w:after="0" w:before="0" w:lineRule="auto"/>
              <w:rPr>
                <w:sz w:val="24"/>
                <w:szCs w:val="24"/>
              </w:rPr>
            </w:pPr>
            <w:r w:rsidDel="00000000" w:rsidR="00000000" w:rsidRPr="00000000">
              <w:rPr>
                <w:sz w:val="24"/>
                <w:szCs w:val="24"/>
                <w:rtl w:val="0"/>
              </w:rPr>
              <w:t xml:space="preserve">El sistema busca automatizar tareas que actualmente se realizan de forma manual, como identificar al primer comprador que escribe el código de un producto, administrar las reservas, mantener una lista de espera, controlar los tiempos de pago y organizar los pedidos.</w:t>
            </w:r>
          </w:p>
          <w:p w:rsidR="00000000" w:rsidDel="00000000" w:rsidP="00000000" w:rsidRDefault="00000000" w:rsidRPr="00000000" w14:paraId="00000065">
            <w:pPr>
              <w:tabs>
                <w:tab w:val="left" w:leader="none" w:pos="1276"/>
              </w:tabs>
              <w:spacing w:after="0" w:before="0" w:lineRule="auto"/>
              <w:rPr>
                <w:color w:val="000000"/>
                <w:sz w:val="24"/>
                <w:szCs w:val="24"/>
              </w:rPr>
            </w:pPr>
            <w:r w:rsidDel="00000000" w:rsidR="00000000" w:rsidRPr="00000000">
              <w:rPr>
                <w:sz w:val="24"/>
                <w:szCs w:val="24"/>
                <w:rtl w:val="0"/>
              </w:rPr>
              <w:t xml:space="preserve">La plataforma considera un Back Office utilizado por la vendedora y un Front Office al cual accede el comprador mediante un enlace único para revisar su pedido, realizar el pago e ingresar sus datos de envío.</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tbl>
      <w:tblPr>
        <w:tblStyle w:val="Table6"/>
        <w:tblW w:w="877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705"/>
        <w:gridCol w:w="2310"/>
        <w:tblGridChange w:id="0">
          <w:tblGrid>
            <w:gridCol w:w="2760"/>
            <w:gridCol w:w="3705"/>
            <w:gridCol w:w="2310"/>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7">
            <w:pPr>
              <w:spacing w:after="0" w:line="240" w:lineRule="auto"/>
              <w:rPr>
                <w:rFonts w:ascii="Calibri" w:cs="Calibri" w:eastAsia="Calibri" w:hAnsi="Calibri"/>
                <w:color w:val="000000"/>
              </w:rPr>
            </w:pPr>
            <w:r w:rsidDel="00000000" w:rsidR="00000000" w:rsidRPr="00000000">
              <w:rPr>
                <w:rtl w:val="0"/>
              </w:rPr>
              <w:t xml:space="preserve">Resumen de las pruebas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Módulos del sistema a probar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numPr>
                <w:ilvl w:val="0"/>
                <w:numId w:val="3"/>
              </w:numPr>
              <w:spacing w:after="0" w:line="240" w:lineRule="auto"/>
              <w:ind w:left="720" w:hanging="360"/>
              <w:rPr>
                <w:u w:val="none"/>
              </w:rPr>
            </w:pPr>
            <w:r w:rsidDel="00000000" w:rsidR="00000000" w:rsidRPr="00000000">
              <w:rPr>
                <w:b w:val="1"/>
                <w:bCs w:val="1"/>
                <w:rtl w:val="0"/>
              </w:rPr>
              <w:t xml:space="preserve">Gestión de productos: </w:t>
            </w:r>
            <w:r w:rsidDel="00000000" w:rsidR="00000000" w:rsidRPr="00000000">
              <w:rPr>
                <w:rtl w:val="0"/>
              </w:rPr>
              <w:t xml:space="preserve">Crear editar, eliminar y visualizar productos</w:t>
            </w:r>
          </w:p>
          <w:p w:rsidR="00000000" w:rsidDel="00000000" w:rsidP="00000000" w:rsidRDefault="00000000" w:rsidRPr="00000000" w14:paraId="0000006C">
            <w:pPr>
              <w:numPr>
                <w:ilvl w:val="0"/>
                <w:numId w:val="3"/>
              </w:numPr>
              <w:spacing w:after="0" w:line="240" w:lineRule="auto"/>
              <w:ind w:left="720" w:hanging="360"/>
              <w:rPr>
                <w:u w:val="none"/>
              </w:rPr>
            </w:pPr>
            <w:r w:rsidDel="00000000" w:rsidR="00000000" w:rsidRPr="00000000">
              <w:rPr>
                <w:b w:val="1"/>
                <w:bCs w:val="1"/>
                <w:rtl w:val="0"/>
              </w:rPr>
              <w:t xml:space="preserve">TikTok Live:</w:t>
            </w:r>
            <w:r w:rsidDel="00000000" w:rsidR="00000000" w:rsidRPr="00000000">
              <w:rPr>
                <w:rtl w:val="0"/>
              </w:rPr>
              <w:t xml:space="preserve"> Conexión al Live y captura de comentarios en tiempo real mediante TikTokLive. </w:t>
            </w:r>
          </w:p>
          <w:p w:rsidR="00000000" w:rsidDel="00000000" w:rsidP="00000000" w:rsidRDefault="00000000" w:rsidRPr="00000000" w14:paraId="0000006D">
            <w:pPr>
              <w:numPr>
                <w:ilvl w:val="0"/>
                <w:numId w:val="3"/>
              </w:numPr>
              <w:spacing w:after="0" w:line="240" w:lineRule="auto"/>
              <w:ind w:left="720" w:hanging="360"/>
              <w:rPr>
                <w:u w:val="none"/>
              </w:rPr>
            </w:pPr>
            <w:r w:rsidDel="00000000" w:rsidR="00000000" w:rsidRPr="00000000">
              <w:rPr>
                <w:b w:val="1"/>
                <w:bCs w:val="1"/>
                <w:rtl w:val="0"/>
              </w:rPr>
              <w:t xml:space="preserve">Detección de compra:</w:t>
            </w:r>
            <w:r w:rsidDel="00000000" w:rsidR="00000000" w:rsidRPr="00000000">
              <w:rPr>
                <w:rtl w:val="0"/>
              </w:rPr>
              <w:t xml:space="preserve"> Reconocer códigos y expresiones de intención de compra dentro de los comentarios. </w:t>
            </w:r>
          </w:p>
          <w:p w:rsidR="00000000" w:rsidDel="00000000" w:rsidP="00000000" w:rsidRDefault="00000000" w:rsidRPr="00000000" w14:paraId="0000006E">
            <w:pPr>
              <w:numPr>
                <w:ilvl w:val="0"/>
                <w:numId w:val="3"/>
              </w:numPr>
              <w:spacing w:after="0" w:line="240" w:lineRule="auto"/>
              <w:ind w:left="720" w:hanging="360"/>
              <w:rPr>
                <w:u w:val="none"/>
              </w:rPr>
            </w:pPr>
            <w:r w:rsidDel="00000000" w:rsidR="00000000" w:rsidRPr="00000000">
              <w:rPr>
                <w:b w:val="1"/>
                <w:bCs w:val="1"/>
                <w:rtl w:val="0"/>
              </w:rPr>
              <w:t xml:space="preserve">Adjudicaciones:</w:t>
            </w:r>
            <w:r w:rsidDel="00000000" w:rsidR="00000000" w:rsidRPr="00000000">
              <w:rPr>
                <w:rtl w:val="0"/>
              </w:rPr>
              <w:t xml:space="preserve"> Identificar al primer usuario, generar adjudicación y respetar el orden de llegada. </w:t>
            </w:r>
          </w:p>
          <w:p w:rsidR="00000000" w:rsidDel="00000000" w:rsidP="00000000" w:rsidRDefault="00000000" w:rsidRPr="00000000" w14:paraId="0000006F">
            <w:pPr>
              <w:numPr>
                <w:ilvl w:val="0"/>
                <w:numId w:val="3"/>
              </w:numPr>
              <w:spacing w:after="0" w:line="240" w:lineRule="auto"/>
              <w:ind w:left="720" w:hanging="360"/>
              <w:rPr>
                <w:u w:val="none"/>
              </w:rPr>
            </w:pPr>
            <w:r w:rsidDel="00000000" w:rsidR="00000000" w:rsidRPr="00000000">
              <w:rPr>
                <w:b w:val="1"/>
                <w:bCs w:val="1"/>
                <w:rtl w:val="0"/>
              </w:rPr>
              <w:t xml:space="preserve">Lista de espera:</w:t>
            </w:r>
            <w:r w:rsidDel="00000000" w:rsidR="00000000" w:rsidRPr="00000000">
              <w:rPr>
                <w:rtl w:val="0"/>
              </w:rPr>
              <w:t xml:space="preserve"> Registrar compradores posteriores y mantener su orden. </w:t>
            </w:r>
          </w:p>
          <w:p w:rsidR="00000000" w:rsidDel="00000000" w:rsidP="00000000" w:rsidRDefault="00000000" w:rsidRPr="00000000" w14:paraId="00000070">
            <w:pPr>
              <w:numPr>
                <w:ilvl w:val="0"/>
                <w:numId w:val="3"/>
              </w:numPr>
              <w:spacing w:after="0" w:line="240" w:lineRule="auto"/>
              <w:ind w:left="720" w:hanging="360"/>
              <w:rPr>
                <w:u w:val="none"/>
              </w:rPr>
            </w:pPr>
            <w:r w:rsidDel="00000000" w:rsidR="00000000" w:rsidRPr="00000000">
              <w:rPr>
                <w:b w:val="1"/>
                <w:bCs w:val="1"/>
                <w:rtl w:val="0"/>
              </w:rPr>
              <w:t xml:space="preserve">Confirmación de adjudicación:</w:t>
            </w:r>
            <w:r w:rsidDel="00000000" w:rsidR="00000000" w:rsidRPr="00000000">
              <w:rPr>
                <w:rtl w:val="0"/>
              </w:rPr>
              <w:t xml:space="preserve"> Permitir aceptar o cancelar una adjudicación. </w:t>
            </w:r>
          </w:p>
          <w:p w:rsidR="00000000" w:rsidDel="00000000" w:rsidP="00000000" w:rsidRDefault="00000000" w:rsidRPr="00000000" w14:paraId="00000071">
            <w:pPr>
              <w:numPr>
                <w:ilvl w:val="0"/>
                <w:numId w:val="3"/>
              </w:numPr>
              <w:spacing w:after="0" w:line="240" w:lineRule="auto"/>
              <w:ind w:left="720" w:hanging="360"/>
              <w:rPr>
                <w:u w:val="none"/>
              </w:rPr>
            </w:pPr>
            <w:r w:rsidDel="00000000" w:rsidR="00000000" w:rsidRPr="00000000">
              <w:rPr>
                <w:b w:val="1"/>
                <w:bCs w:val="1"/>
                <w:rtl w:val="0"/>
              </w:rPr>
              <w:t xml:space="preserve">Reasignación: </w:t>
            </w:r>
            <w:r w:rsidDel="00000000" w:rsidR="00000000" w:rsidRPr="00000000">
              <w:rPr>
                <w:rtl w:val="0"/>
              </w:rPr>
              <w:t xml:space="preserve">Al cancelar al primer comprador, ofrecer automáticamente el producto al siguiente interesado. </w:t>
            </w:r>
          </w:p>
          <w:p w:rsidR="00000000" w:rsidDel="00000000" w:rsidP="00000000" w:rsidRDefault="00000000" w:rsidRPr="00000000" w14:paraId="00000072">
            <w:pPr>
              <w:numPr>
                <w:ilvl w:val="0"/>
                <w:numId w:val="3"/>
              </w:numPr>
              <w:spacing w:after="0" w:line="240" w:lineRule="auto"/>
              <w:ind w:left="720" w:hanging="360"/>
              <w:rPr>
                <w:u w:val="none"/>
              </w:rPr>
            </w:pPr>
            <w:r w:rsidDel="00000000" w:rsidR="00000000" w:rsidRPr="00000000">
              <w:rPr>
                <w:b w:val="1"/>
                <w:bCs w:val="1"/>
                <w:rtl w:val="0"/>
              </w:rPr>
              <w:t xml:space="preserve">Reservas: </w:t>
            </w:r>
            <w:r w:rsidDel="00000000" w:rsidR="00000000" w:rsidRPr="00000000">
              <w:rPr>
                <w:rtl w:val="0"/>
              </w:rPr>
              <w:t xml:space="preserve">Mantener productos reservados y controlar su disponibilidad. </w:t>
            </w:r>
          </w:p>
          <w:p w:rsidR="00000000" w:rsidDel="00000000" w:rsidP="00000000" w:rsidRDefault="00000000" w:rsidRPr="00000000" w14:paraId="00000073">
            <w:pPr>
              <w:numPr>
                <w:ilvl w:val="0"/>
                <w:numId w:val="3"/>
              </w:numPr>
              <w:spacing w:after="0" w:line="240" w:lineRule="auto"/>
              <w:ind w:left="720" w:hanging="360"/>
              <w:rPr>
                <w:u w:val="none"/>
              </w:rPr>
            </w:pPr>
            <w:r w:rsidDel="00000000" w:rsidR="00000000" w:rsidRPr="00000000">
              <w:rPr>
                <w:b w:val="1"/>
                <w:bCs w:val="1"/>
                <w:rtl w:val="0"/>
              </w:rPr>
              <w:t xml:space="preserve">Pedido:</w:t>
            </w:r>
            <w:r w:rsidDel="00000000" w:rsidR="00000000" w:rsidRPr="00000000">
              <w:rPr>
                <w:rtl w:val="0"/>
              </w:rPr>
              <w:t xml:space="preserve"> Agrupar productos de un mismo comprador y calcular el total. </w:t>
            </w:r>
          </w:p>
          <w:p w:rsidR="00000000" w:rsidDel="00000000" w:rsidP="00000000" w:rsidRDefault="00000000" w:rsidRPr="00000000" w14:paraId="00000074">
            <w:pPr>
              <w:numPr>
                <w:ilvl w:val="0"/>
                <w:numId w:val="3"/>
              </w:numPr>
              <w:spacing w:after="0" w:line="240" w:lineRule="auto"/>
              <w:ind w:left="720" w:hanging="360"/>
              <w:rPr>
                <w:u w:val="none"/>
              </w:rPr>
            </w:pPr>
            <w:r w:rsidDel="00000000" w:rsidR="00000000" w:rsidRPr="00000000">
              <w:rPr>
                <w:b w:val="1"/>
                <w:bCs w:val="1"/>
                <w:rtl w:val="0"/>
              </w:rPr>
              <w:t xml:space="preserve">Pago: </w:t>
            </w:r>
            <w:r w:rsidDel="00000000" w:rsidR="00000000" w:rsidRPr="00000000">
              <w:rPr>
                <w:rtl w:val="0"/>
              </w:rPr>
              <w:t xml:space="preserve">Procesar o simular el pago y registrar su estado. </w:t>
            </w:r>
          </w:p>
          <w:p w:rsidR="00000000" w:rsidDel="00000000" w:rsidP="00000000" w:rsidRDefault="00000000" w:rsidRPr="00000000" w14:paraId="00000075">
            <w:pPr>
              <w:numPr>
                <w:ilvl w:val="0"/>
                <w:numId w:val="3"/>
              </w:numPr>
              <w:spacing w:after="0" w:line="240" w:lineRule="auto"/>
              <w:ind w:left="720" w:hanging="360"/>
              <w:rPr>
                <w:u w:val="none"/>
              </w:rPr>
            </w:pPr>
            <w:r w:rsidDel="00000000" w:rsidR="00000000" w:rsidRPr="00000000">
              <w:rPr>
                <w:b w:val="1"/>
                <w:bCs w:val="1"/>
                <w:rtl w:val="0"/>
              </w:rPr>
              <w:t xml:space="preserve">Datos de envio:</w:t>
            </w:r>
            <w:r w:rsidDel="00000000" w:rsidR="00000000" w:rsidRPr="00000000">
              <w:rPr>
                <w:rtl w:val="0"/>
              </w:rPr>
              <w:t xml:space="preserve"> Registrar y validar los datos necesarios para realizar el despacho. </w:t>
            </w:r>
          </w:p>
          <w:p w:rsidR="00000000" w:rsidDel="00000000" w:rsidP="00000000" w:rsidRDefault="00000000" w:rsidRPr="00000000" w14:paraId="00000076">
            <w:pPr>
              <w:numPr>
                <w:ilvl w:val="0"/>
                <w:numId w:val="3"/>
              </w:numPr>
              <w:spacing w:after="0" w:line="240" w:lineRule="auto"/>
              <w:ind w:left="720" w:hanging="360"/>
              <w:rPr>
                <w:u w:val="none"/>
              </w:rPr>
            </w:pPr>
            <w:r w:rsidDel="00000000" w:rsidR="00000000" w:rsidRPr="00000000">
              <w:rPr>
                <w:b w:val="1"/>
                <w:bCs w:val="1"/>
                <w:rtl w:val="0"/>
              </w:rPr>
              <w:t xml:space="preserve">Dashboard: </w:t>
            </w:r>
            <w:r w:rsidDel="00000000" w:rsidR="00000000" w:rsidRPr="00000000">
              <w:rPr>
                <w:rtl w:val="0"/>
              </w:rPr>
              <w:t xml:space="preserve">Mostrar indicadores de ventas, productos vendidos, productos liberados y otros KPIs.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Objetivos de las pruebas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spacing w:after="0" w:before="0" w:line="240" w:lineRule="auto"/>
              <w:rPr/>
            </w:pPr>
            <w:r w:rsidDel="00000000" w:rsidR="00000000" w:rsidRPr="00000000">
              <w:rPr>
                <w:rtl w:val="0"/>
              </w:rPr>
              <w:t xml:space="preserve">El objetivo principal es comprobar que SocialSale cumple con los requisitos funcionales definidos y que los procesos críticos de una venta funcionan correctamente desde el inicio del Live hasta la finalización del pedido.</w:t>
            </w:r>
          </w:p>
          <w:p w:rsidR="00000000" w:rsidDel="00000000" w:rsidP="00000000" w:rsidRDefault="00000000" w:rsidRPr="00000000" w14:paraId="0000007A">
            <w:pPr>
              <w:spacing w:after="0" w:before="0" w:line="240" w:lineRule="auto"/>
              <w:rPr/>
            </w:pPr>
            <w:r w:rsidDel="00000000" w:rsidR="00000000" w:rsidRPr="00000000">
              <w:rPr>
                <w:rtl w:val="0"/>
              </w:rPr>
              <w:t xml:space="preserve">También se busca detectar errores antes de realizar las pruebas con la clienta real y verificar que la automatización no produzca adjudicaciones incorrectas o pérdida de información.</w:t>
            </w:r>
          </w:p>
          <w:p w:rsidR="00000000" w:rsidDel="00000000" w:rsidP="00000000" w:rsidRDefault="00000000" w:rsidRPr="00000000" w14:paraId="0000007B">
            <w:pPr>
              <w:spacing w:after="0" w:before="0" w:line="240" w:lineRule="auto"/>
              <w:rPr/>
            </w:pPr>
            <w:r w:rsidDel="00000000" w:rsidR="00000000" w:rsidRPr="00000000">
              <w:rPr>
                <w:rtl w:val="0"/>
              </w:rPr>
              <w:t xml:space="preserve">Un punto especialmente importante será verificar que la detección del primer comprador alcance el objetivo establecido de 95% o más de acierto en pruebas controladas.</w:t>
            </w:r>
          </w:p>
          <w:p w:rsidR="00000000" w:rsidDel="00000000" w:rsidP="00000000" w:rsidRDefault="00000000" w:rsidRPr="00000000" w14:paraId="0000007C">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Detalle del orden de ejecución de los módulos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F">
            <w:pPr>
              <w:spacing w:after="0" w:before="0" w:line="240" w:lineRule="auto"/>
              <w:rPr/>
            </w:pPr>
            <w:r w:rsidDel="00000000" w:rsidR="00000000" w:rsidRPr="00000000">
              <w:rPr>
                <w:rtl w:val="0"/>
              </w:rPr>
              <w:t xml:space="preserve">Las pruebas comenzarán por las funciones que tienen menor dependencia de otros módulos, como la gestión de productos.</w:t>
            </w:r>
          </w:p>
          <w:p w:rsidR="00000000" w:rsidDel="00000000" w:rsidP="00000000" w:rsidRDefault="00000000" w:rsidRPr="00000000" w14:paraId="00000080">
            <w:pPr>
              <w:spacing w:after="0" w:before="0" w:line="240" w:lineRule="auto"/>
              <w:rPr/>
            </w:pPr>
            <w:r w:rsidDel="00000000" w:rsidR="00000000" w:rsidRPr="00000000">
              <w:rPr>
                <w:rtl w:val="0"/>
              </w:rPr>
              <w:t xml:space="preserve">Posteriormente se probará la integración con TikTok Live y la captura de comentarios. Una vez validada la captura se realizarán pruebas sobre detección de códigos, adjudicaciones y listas de espera.</w:t>
            </w:r>
          </w:p>
          <w:p w:rsidR="00000000" w:rsidDel="00000000" w:rsidP="00000000" w:rsidRDefault="00000000" w:rsidRPr="00000000" w14:paraId="00000081">
            <w:pPr>
              <w:spacing w:after="0" w:before="0" w:line="240" w:lineRule="auto"/>
              <w:rPr/>
            </w:pPr>
            <w:r w:rsidDel="00000000" w:rsidR="00000000" w:rsidRPr="00000000">
              <w:rPr>
                <w:rtl w:val="0"/>
              </w:rPr>
              <w:t xml:space="preserve">Después se evaluarán las reservas, pedidos, pagos y datos de envío. Finalmente se probará el dashboard y se realizará una prueba completa del flujo de venta de principio a fin.</w:t>
            </w:r>
          </w:p>
          <w:p w:rsidR="00000000" w:rsidDel="00000000" w:rsidP="00000000" w:rsidRDefault="00000000" w:rsidRPr="00000000" w14:paraId="00000082">
            <w:pPr>
              <w:spacing w:after="0" w:before="0" w:line="240"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tabs>
                <w:tab w:val="left" w:leader="none" w:pos="1276"/>
              </w:tabs>
              <w:rPr>
                <w:color w:val="000000"/>
                <w:sz w:val="24"/>
                <w:szCs w:val="24"/>
              </w:rPr>
            </w:pPr>
            <w:r w:rsidDel="00000000" w:rsidR="00000000" w:rsidRPr="00000000">
              <w:rPr>
                <w:color w:val="000000"/>
                <w:sz w:val="24"/>
                <w:szCs w:val="24"/>
                <w:rtl w:val="0"/>
              </w:rPr>
              <w:t xml:space="preserve">Tipos de pruebas a realizar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numPr>
                <w:ilvl w:val="0"/>
                <w:numId w:val="2"/>
              </w:numPr>
              <w:spacing w:after="0" w:before="0" w:line="240" w:lineRule="auto"/>
              <w:ind w:left="720" w:hanging="360"/>
              <w:rPr/>
            </w:pPr>
            <w:r w:rsidDel="00000000" w:rsidR="00000000" w:rsidRPr="00000000">
              <w:rPr>
                <w:b w:val="1"/>
                <w:bCs w:val="1"/>
                <w:rtl w:val="0"/>
              </w:rPr>
              <w:t xml:space="preserve">Pruebas funcionales:</w:t>
            </w:r>
            <w:r w:rsidDel="00000000" w:rsidR="00000000" w:rsidRPr="00000000">
              <w:rPr>
                <w:rtl w:val="0"/>
              </w:rPr>
              <w:t xml:space="preserve"> verificar que cada función entregue el resultado esperado.</w:t>
            </w:r>
          </w:p>
          <w:p w:rsidR="00000000" w:rsidDel="00000000" w:rsidP="00000000" w:rsidRDefault="00000000" w:rsidRPr="00000000" w14:paraId="00000086">
            <w:pPr>
              <w:numPr>
                <w:ilvl w:val="0"/>
                <w:numId w:val="2"/>
              </w:numPr>
              <w:spacing w:after="0" w:before="0" w:line="240" w:lineRule="auto"/>
              <w:ind w:left="720" w:hanging="360"/>
              <w:rPr/>
            </w:pPr>
            <w:r w:rsidDel="00000000" w:rsidR="00000000" w:rsidRPr="00000000">
              <w:rPr>
                <w:b w:val="1"/>
                <w:bCs w:val="1"/>
                <w:rtl w:val="0"/>
              </w:rPr>
              <w:t xml:space="preserve">Validación de datos de entrada:</w:t>
            </w:r>
            <w:r w:rsidDel="00000000" w:rsidR="00000000" w:rsidRPr="00000000">
              <w:rPr>
                <w:rtl w:val="0"/>
              </w:rPr>
              <w:t xml:space="preserve"> comprobar campos obligatorios, códigos repetidos, precios incorrectos, información de envío incompleta, etc.</w:t>
            </w:r>
          </w:p>
          <w:p w:rsidR="00000000" w:rsidDel="00000000" w:rsidP="00000000" w:rsidRDefault="00000000" w:rsidRPr="00000000" w14:paraId="00000087">
            <w:pPr>
              <w:numPr>
                <w:ilvl w:val="0"/>
                <w:numId w:val="2"/>
              </w:numPr>
              <w:spacing w:after="0" w:before="0" w:line="240" w:lineRule="auto"/>
              <w:ind w:left="720" w:hanging="360"/>
              <w:rPr/>
            </w:pPr>
            <w:r w:rsidDel="00000000" w:rsidR="00000000" w:rsidRPr="00000000">
              <w:rPr>
                <w:b w:val="1"/>
                <w:bCs w:val="1"/>
                <w:rtl w:val="0"/>
              </w:rPr>
              <w:t xml:space="preserve">Pruebas de integración:</w:t>
            </w:r>
            <w:r w:rsidDel="00000000" w:rsidR="00000000" w:rsidRPr="00000000">
              <w:rPr>
                <w:rtl w:val="0"/>
              </w:rPr>
              <w:t xml:space="preserve"> comprobar que Front-End, Back-End, API, base de datos y servicios externos puedan comunicarse correctamente.</w:t>
            </w:r>
          </w:p>
          <w:p w:rsidR="00000000" w:rsidDel="00000000" w:rsidP="00000000" w:rsidRDefault="00000000" w:rsidRPr="00000000" w14:paraId="00000088">
            <w:pPr>
              <w:numPr>
                <w:ilvl w:val="0"/>
                <w:numId w:val="2"/>
              </w:numPr>
              <w:spacing w:after="0" w:before="0" w:line="240" w:lineRule="auto"/>
              <w:ind w:left="720" w:hanging="360"/>
              <w:rPr/>
            </w:pPr>
            <w:r w:rsidDel="00000000" w:rsidR="00000000" w:rsidRPr="00000000">
              <w:rPr>
                <w:b w:val="1"/>
                <w:bCs w:val="1"/>
                <w:rtl w:val="0"/>
              </w:rPr>
              <w:t xml:space="preserve">Pruebas de interfaz: </w:t>
            </w:r>
            <w:r w:rsidDel="00000000" w:rsidR="00000000" w:rsidRPr="00000000">
              <w:rPr>
                <w:rtl w:val="0"/>
              </w:rPr>
              <w:t xml:space="preserve">verificar que botones, formularios, mensajes, estados y navegación sean comprensibles para el usuario.</w:t>
            </w:r>
          </w:p>
          <w:p w:rsidR="00000000" w:rsidDel="00000000" w:rsidP="00000000" w:rsidRDefault="00000000" w:rsidRPr="00000000" w14:paraId="00000089">
            <w:pPr>
              <w:numPr>
                <w:ilvl w:val="0"/>
                <w:numId w:val="2"/>
              </w:numPr>
              <w:spacing w:after="0" w:before="0" w:line="240" w:lineRule="auto"/>
              <w:ind w:left="720" w:hanging="360"/>
              <w:rPr/>
            </w:pPr>
            <w:r w:rsidDel="00000000" w:rsidR="00000000" w:rsidRPr="00000000">
              <w:rPr>
                <w:b w:val="1"/>
                <w:bCs w:val="1"/>
                <w:rtl w:val="0"/>
              </w:rPr>
              <w:t xml:space="preserve">Pruebas de reglas de negocio:</w:t>
            </w:r>
            <w:r w:rsidDel="00000000" w:rsidR="00000000" w:rsidRPr="00000000">
              <w:rPr>
                <w:rtl w:val="0"/>
              </w:rPr>
              <w:t xml:space="preserve"> verificar orden de llegada, adjudicación, lista de espera, reservas y liberación de productos.</w:t>
            </w:r>
          </w:p>
          <w:p w:rsidR="00000000" w:rsidDel="00000000" w:rsidP="00000000" w:rsidRDefault="00000000" w:rsidRPr="00000000" w14:paraId="0000008A">
            <w:pPr>
              <w:numPr>
                <w:ilvl w:val="0"/>
                <w:numId w:val="2"/>
              </w:numPr>
              <w:spacing w:after="0" w:before="0" w:line="240" w:lineRule="auto"/>
              <w:ind w:left="720" w:hanging="360"/>
              <w:rPr/>
            </w:pPr>
            <w:r w:rsidDel="00000000" w:rsidR="00000000" w:rsidRPr="00000000">
              <w:rPr>
                <w:b w:val="1"/>
                <w:bCs w:val="1"/>
                <w:rtl w:val="0"/>
              </w:rPr>
              <w:t xml:space="preserve">Pruebas de compatibilidad:</w:t>
            </w:r>
            <w:r w:rsidDel="00000000" w:rsidR="00000000" w:rsidRPr="00000000">
              <w:rPr>
                <w:rtl w:val="0"/>
              </w:rPr>
              <w:t xml:space="preserve"> comprobar el funcionamiento de la aplicación en navegadores actuales.</w:t>
            </w:r>
          </w:p>
          <w:p w:rsidR="00000000" w:rsidDel="00000000" w:rsidP="00000000" w:rsidRDefault="00000000" w:rsidRPr="00000000" w14:paraId="0000008B">
            <w:pPr>
              <w:numPr>
                <w:ilvl w:val="0"/>
                <w:numId w:val="2"/>
              </w:numPr>
              <w:spacing w:after="0" w:before="0" w:line="240" w:lineRule="auto"/>
              <w:ind w:left="720" w:hanging="360"/>
              <w:rPr/>
            </w:pPr>
            <w:r w:rsidDel="00000000" w:rsidR="00000000" w:rsidRPr="00000000">
              <w:rPr>
                <w:b w:val="1"/>
                <w:bCs w:val="1"/>
                <w:rtl w:val="0"/>
              </w:rPr>
              <w:t xml:space="preserve">Pruebas de aceptación:</w:t>
            </w:r>
            <w:r w:rsidDel="00000000" w:rsidR="00000000" w:rsidRPr="00000000">
              <w:rPr>
                <w:rtl w:val="0"/>
              </w:rPr>
              <w:t xml:space="preserve"> realizar pruebas con la clienta real utilizando un escenario similar al proceso real de venta.</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tabs>
                <w:tab w:val="left" w:leader="none" w:pos="1276"/>
              </w:tabs>
              <w:rPr>
                <w:color w:val="000000"/>
                <w:sz w:val="24"/>
                <w:szCs w:val="24"/>
              </w:rPr>
            </w:pPr>
            <w:r w:rsidDel="00000000" w:rsidR="00000000" w:rsidRPr="00000000">
              <w:rPr>
                <w:color w:val="000000"/>
                <w:sz w:val="24"/>
                <w:szCs w:val="24"/>
                <w:rtl w:val="0"/>
              </w:rPr>
              <w:t xml:space="preserve">Técnicas de pruebas a utilizar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rPr/>
            </w:pPr>
            <w:r w:rsidDel="00000000" w:rsidR="00000000" w:rsidRPr="00000000">
              <w:rPr>
                <w:rtl w:val="0"/>
              </w:rPr>
              <w:t xml:space="preserve">Utilizaremos la Prueba de Caja Negra (Black Box Testing)</w:t>
            </w:r>
          </w:p>
          <w:p w:rsidR="00000000" w:rsidDel="00000000" w:rsidP="00000000" w:rsidRDefault="00000000" w:rsidRPr="00000000" w14:paraId="0000008F">
            <w:pPr>
              <w:spacing w:after="0" w:line="240" w:lineRule="auto"/>
              <w:rPr/>
            </w:pPr>
            <w:r w:rsidDel="00000000" w:rsidR="00000000" w:rsidRPr="00000000">
              <w:rPr>
                <w:rtl w:val="0"/>
              </w:rPr>
              <w:t xml:space="preserve">Esta técnica permite comprobar el comportamiento del sistema ingresando datos y observando los resultados obtenidos, sin necesidad de analizar el funcionamiento interno del código.</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Roles y responsabilidades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Responsabilidades</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rPr>
                <w:rFonts w:ascii="Calibri" w:cs="Calibri" w:eastAsia="Calibri" w:hAnsi="Calibri"/>
                <w:color w:val="000000"/>
              </w:rPr>
            </w:pPr>
            <w:r w:rsidDel="00000000" w:rsidR="00000000" w:rsidRPr="00000000">
              <w:rPr>
                <w:rtl w:val="0"/>
              </w:rPr>
              <w:t xml:space="preserve">Equipo de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rPr>
                <w:rFonts w:ascii="Calibri" w:cs="Calibri" w:eastAsia="Calibri" w:hAnsi="Calibri"/>
                <w:color w:val="000000"/>
              </w:rPr>
            </w:pPr>
            <w:r w:rsidDel="00000000" w:rsidR="00000000" w:rsidRPr="00000000">
              <w:rPr>
                <w:rtl w:val="0"/>
              </w:rPr>
              <w:t xml:space="preserve">Definir alcance, planificación y criterios de aceptación de las pruebas. </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rPr>
                <w:rFonts w:ascii="Calibri" w:cs="Calibri" w:eastAsia="Calibri" w:hAnsi="Calibri"/>
                <w:color w:val="000000"/>
              </w:rPr>
            </w:pPr>
            <w:r w:rsidDel="00000000" w:rsidR="00000000" w:rsidRPr="00000000">
              <w:rPr>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rPr>
                <w:rFonts w:ascii="Calibri" w:cs="Calibri" w:eastAsia="Calibri" w:hAnsi="Calibri"/>
                <w:color w:val="000000"/>
              </w:rPr>
            </w:pPr>
            <w:r w:rsidDel="00000000" w:rsidR="00000000" w:rsidRPr="00000000">
              <w:rPr>
                <w:rtl w:val="0"/>
              </w:rPr>
              <w:t xml:space="preserve">Ejecutar los casos de prueba y registrar resultados y evidencias. </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rPr>
                <w:rFonts w:ascii="Calibri" w:cs="Calibri" w:eastAsia="Calibri" w:hAnsi="Calibri"/>
                <w:color w:val="000000"/>
              </w:rPr>
            </w:pPr>
            <w:r w:rsidDel="00000000" w:rsidR="00000000" w:rsidRPr="00000000">
              <w:rPr>
                <w:rtl w:val="0"/>
              </w:rPr>
              <w:t xml:space="preserve">Desarrollador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rPr>
                <w:rFonts w:ascii="Calibri" w:cs="Calibri" w:eastAsia="Calibri" w:hAnsi="Calibri"/>
                <w:color w:val="000000"/>
              </w:rPr>
            </w:pPr>
            <w:r w:rsidDel="00000000" w:rsidR="00000000" w:rsidRPr="00000000">
              <w:rPr>
                <w:rtl w:val="0"/>
              </w:rPr>
              <w:t xml:space="preserve">Corregir errores encontrados durante las pruebas. </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rPr>
                <w:rFonts w:ascii="Calibri" w:cs="Calibri" w:eastAsia="Calibri" w:hAnsi="Calibri"/>
                <w:color w:val="000000"/>
              </w:rPr>
            </w:pPr>
            <w:r w:rsidDel="00000000" w:rsidR="00000000" w:rsidRPr="00000000">
              <w:rPr>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rPr>
                <w:rFonts w:ascii="Calibri" w:cs="Calibri" w:eastAsia="Calibri" w:hAnsi="Calibri"/>
                <w:color w:val="000000"/>
              </w:rPr>
            </w:pPr>
            <w:r w:rsidDel="00000000" w:rsidR="00000000" w:rsidRPr="00000000">
              <w:rPr>
                <w:rtl w:val="0"/>
              </w:rPr>
              <w:t xml:space="preserve">Participar en pruebas de aceptación y entregar retroalimentación sobre el sistema. </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A1">
            <w:pPr>
              <w:tabs>
                <w:tab w:val="left" w:leader="none" w:pos="1276"/>
              </w:tabs>
              <w:rPr>
                <w:color w:val="000000"/>
                <w:sz w:val="24"/>
                <w:szCs w:val="24"/>
              </w:rPr>
            </w:pPr>
            <w:r w:rsidDel="00000000" w:rsidR="00000000" w:rsidRPr="00000000">
              <w:rPr>
                <w:color w:val="000000"/>
                <w:sz w:val="24"/>
                <w:szCs w:val="24"/>
                <w:rtl w:val="0"/>
              </w:rPr>
              <w:t xml:space="preserve">Entorno y configuración de las pruebas</w:t>
            </w:r>
          </w:p>
          <w:p w:rsidR="00000000" w:rsidDel="00000000" w:rsidP="00000000" w:rsidRDefault="00000000" w:rsidRPr="00000000" w14:paraId="000000A2">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A3">
            <w:pPr>
              <w:tabs>
                <w:tab w:val="left" w:leader="none" w:pos="1276"/>
              </w:tabs>
              <w:spacing w:after="0" w:before="0" w:lineRule="auto"/>
              <w:rPr>
                <w:sz w:val="24"/>
                <w:szCs w:val="24"/>
              </w:rPr>
            </w:pPr>
            <w:r w:rsidDel="00000000" w:rsidR="00000000" w:rsidRPr="00000000">
              <w:rPr>
                <w:sz w:val="24"/>
                <w:szCs w:val="24"/>
                <w:rtl w:val="0"/>
              </w:rPr>
              <w:t xml:space="preserve">Las pruebas se realizarán inicialmente en un entorno local de desarrollo utilizando computadores con conexión estable a internet.</w:t>
            </w:r>
          </w:p>
          <w:p w:rsidR="00000000" w:rsidDel="00000000" w:rsidP="00000000" w:rsidRDefault="00000000" w:rsidRPr="00000000" w14:paraId="000000A4">
            <w:pPr>
              <w:pStyle w:val="Heading3"/>
              <w:keepNext w:val="0"/>
              <w:widowControl w:val="1"/>
              <w:tabs>
                <w:tab w:val="left" w:leader="none" w:pos="1276"/>
              </w:tabs>
              <w:spacing w:after="0" w:before="0" w:lineRule="auto"/>
              <w:jc w:val="left"/>
              <w:rPr>
                <w:rFonts w:ascii="Calibri" w:cs="Calibri" w:eastAsia="Calibri" w:hAnsi="Calibri"/>
                <w:i w:val="0"/>
                <w:iCs w:val="0"/>
                <w:sz w:val="24"/>
                <w:szCs w:val="24"/>
              </w:rPr>
            </w:pPr>
            <w:bookmarkStart w:colFirst="0" w:colLast="0" w:name="_heading=h.rp6eq51zzbyy" w:id="4"/>
            <w:bookmarkEnd w:id="4"/>
            <w:r w:rsidDel="00000000" w:rsidR="00000000" w:rsidRPr="00000000">
              <w:rPr>
                <w:rFonts w:ascii="Calibri" w:cs="Calibri" w:eastAsia="Calibri" w:hAnsi="Calibri"/>
                <w:i w:val="0"/>
                <w:iCs w:val="0"/>
                <w:sz w:val="24"/>
                <w:szCs w:val="24"/>
                <w:rtl w:val="0"/>
              </w:rPr>
              <w:t xml:space="preserve">Software:</w:t>
            </w:r>
          </w:p>
          <w:p w:rsidR="00000000" w:rsidDel="00000000" w:rsidP="00000000" w:rsidRDefault="00000000" w:rsidRPr="00000000" w14:paraId="000000A5">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A6">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Flask.</w:t>
            </w:r>
          </w:p>
          <w:p w:rsidR="00000000" w:rsidDel="00000000" w:rsidP="00000000" w:rsidRDefault="00000000" w:rsidRPr="00000000" w14:paraId="000000A7">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TikTokLive.</w:t>
            </w:r>
          </w:p>
          <w:p w:rsidR="00000000" w:rsidDel="00000000" w:rsidP="00000000" w:rsidRDefault="00000000" w:rsidRPr="00000000" w14:paraId="000000A8">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HTML, CSS y JavaScript.</w:t>
            </w:r>
          </w:p>
          <w:p w:rsidR="00000000" w:rsidDel="00000000" w:rsidP="00000000" w:rsidRDefault="00000000" w:rsidRPr="00000000" w14:paraId="000000A9">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PostgreSQL cuando se integre la base de datos definitiva.</w:t>
            </w:r>
          </w:p>
          <w:p w:rsidR="00000000" w:rsidDel="00000000" w:rsidP="00000000" w:rsidRDefault="00000000" w:rsidRPr="00000000" w14:paraId="000000AA">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Git y GitHub.</w:t>
            </w:r>
          </w:p>
          <w:p w:rsidR="00000000" w:rsidDel="00000000" w:rsidP="00000000" w:rsidRDefault="00000000" w:rsidRPr="00000000" w14:paraId="000000AB">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Google Chrome.</w:t>
            </w:r>
          </w:p>
          <w:p w:rsidR="00000000" w:rsidDel="00000000" w:rsidP="00000000" w:rsidRDefault="00000000" w:rsidRPr="00000000" w14:paraId="000000AC">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Postman para pruebas de API.</w:t>
            </w:r>
          </w:p>
          <w:p w:rsidR="00000000" w:rsidDel="00000000" w:rsidP="00000000" w:rsidRDefault="00000000" w:rsidRPr="00000000" w14:paraId="000000AD">
            <w:pPr>
              <w:tabs>
                <w:tab w:val="left" w:leader="none" w:pos="1276"/>
              </w:tabs>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AE">
            <w:pPr>
              <w:pStyle w:val="Heading3"/>
              <w:keepNext w:val="0"/>
              <w:widowControl w:val="1"/>
              <w:tabs>
                <w:tab w:val="left" w:leader="none" w:pos="1276"/>
              </w:tabs>
              <w:spacing w:after="0" w:before="0" w:lineRule="auto"/>
              <w:jc w:val="left"/>
              <w:rPr>
                <w:rFonts w:ascii="Calibri" w:cs="Calibri" w:eastAsia="Calibri" w:hAnsi="Calibri"/>
                <w:i w:val="0"/>
                <w:iCs w:val="0"/>
                <w:sz w:val="24"/>
                <w:szCs w:val="24"/>
              </w:rPr>
            </w:pPr>
            <w:bookmarkStart w:colFirst="0" w:colLast="0" w:name="_heading=h.wtjfcj7f49ye" w:id="5"/>
            <w:bookmarkEnd w:id="5"/>
            <w:r w:rsidDel="00000000" w:rsidR="00000000" w:rsidRPr="00000000">
              <w:rPr>
                <w:rFonts w:ascii="Calibri" w:cs="Calibri" w:eastAsia="Calibri" w:hAnsi="Calibri"/>
                <w:i w:val="0"/>
                <w:iCs w:val="0"/>
                <w:sz w:val="24"/>
                <w:szCs w:val="24"/>
                <w:rtl w:val="0"/>
              </w:rPr>
              <w:t xml:space="preserve">Hardware:</w:t>
            </w:r>
          </w:p>
          <w:p w:rsidR="00000000" w:rsidDel="00000000" w:rsidP="00000000" w:rsidRDefault="00000000" w:rsidRPr="00000000" w14:paraId="000000AF">
            <w:pPr>
              <w:tabs>
                <w:tab w:val="left" w:leader="none" w:pos="1276"/>
              </w:tabs>
              <w:spacing w:after="0" w:before="0" w:lineRule="auto"/>
              <w:rPr>
                <w:sz w:val="24"/>
                <w:szCs w:val="24"/>
              </w:rPr>
            </w:pPr>
            <w:r w:rsidDel="00000000" w:rsidR="00000000" w:rsidRPr="00000000">
              <w:rPr>
                <w:sz w:val="24"/>
                <w:szCs w:val="24"/>
                <w:rtl w:val="0"/>
              </w:rPr>
              <w:t xml:space="preserve">Computador capaz de ejecutar el servidor local, navegador web y herramientas de desarrollo de forma simultánea.</w:t>
            </w:r>
          </w:p>
          <w:p w:rsidR="00000000" w:rsidDel="00000000" w:rsidP="00000000" w:rsidRDefault="00000000" w:rsidRPr="00000000" w14:paraId="000000B0">
            <w:pPr>
              <w:tabs>
                <w:tab w:val="left" w:leader="none" w:pos="1276"/>
              </w:tabs>
              <w:spacing w:after="0" w:before="0" w:lineRule="auto"/>
              <w:rPr>
                <w:sz w:val="24"/>
                <w:szCs w:val="24"/>
              </w:rPr>
            </w:pPr>
            <w:r w:rsidDel="00000000" w:rsidR="00000000" w:rsidRPr="00000000">
              <w:rPr>
                <w:sz w:val="24"/>
                <w:szCs w:val="24"/>
                <w:rtl w:val="0"/>
              </w:rPr>
              <w:t xml:space="preserve">También será necesario contar con conexión a internet y acceso a una cuenta de TikTok que pueda realizar transmisiones en vivo para probar la captura de comentarios.</w:t>
            </w:r>
          </w:p>
          <w:p w:rsidR="00000000" w:rsidDel="00000000" w:rsidP="00000000" w:rsidRDefault="00000000" w:rsidRPr="00000000" w14:paraId="000000B1">
            <w:pPr>
              <w:tabs>
                <w:tab w:val="left" w:leader="none" w:pos="1276"/>
              </w:tabs>
              <w:spacing w:after="0" w:before="0" w:lineRule="auto"/>
              <w:rPr>
                <w:sz w:val="24"/>
                <w:szCs w:val="24"/>
              </w:rPr>
            </w:pPr>
            <w:r w:rsidDel="00000000" w:rsidR="00000000" w:rsidRPr="00000000">
              <w:rPr>
                <w:rtl w:val="0"/>
              </w:rPr>
            </w:r>
          </w:p>
        </w:tc>
      </w:tr>
    </w:tbl>
    <w:p w:rsidR="00000000" w:rsidDel="00000000" w:rsidP="00000000" w:rsidRDefault="00000000" w:rsidRPr="00000000" w14:paraId="000000B2">
      <w:pPr>
        <w:tabs>
          <w:tab w:val="left" w:leader="none" w:pos="1276"/>
        </w:tabs>
        <w:rPr>
          <w:sz w:val="24"/>
          <w:szCs w:val="24"/>
        </w:rPr>
      </w:pPr>
      <w:r w:rsidDel="00000000" w:rsidR="00000000" w:rsidRPr="00000000">
        <w:rPr>
          <w:rtl w:val="0"/>
        </w:rPr>
      </w:r>
    </w:p>
    <w:p w:rsidR="00000000" w:rsidDel="00000000" w:rsidP="00000000" w:rsidRDefault="00000000" w:rsidRPr="00000000" w14:paraId="000000B3">
      <w:pPr>
        <w:tabs>
          <w:tab w:val="left" w:leader="none" w:pos="1276"/>
        </w:tabs>
        <w:rPr>
          <w:sz w:val="24"/>
          <w:szCs w:val="24"/>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B4">
            <w:pPr>
              <w:tabs>
                <w:tab w:val="left" w:leader="none" w:pos="1276"/>
              </w:tabs>
              <w:rPr>
                <w:color w:val="000000"/>
                <w:sz w:val="24"/>
                <w:szCs w:val="24"/>
              </w:rPr>
            </w:pPr>
            <w:bookmarkStart w:colFirst="0" w:colLast="0" w:name="_heading=h.2et92p0" w:id="6"/>
            <w:bookmarkEnd w:id="6"/>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0B5">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B6">
            <w:pPr>
              <w:tabs>
                <w:tab w:val="left" w:leader="none" w:pos="1276"/>
              </w:tabs>
              <w:rPr>
                <w:sz w:val="24"/>
                <w:szCs w:val="24"/>
              </w:rPr>
            </w:pPr>
            <w:r w:rsidDel="00000000" w:rsidR="00000000" w:rsidRPr="00000000">
              <w:rPr>
                <w:rtl w:val="0"/>
              </w:rPr>
            </w:r>
          </w:p>
          <w:p w:rsidR="00000000" w:rsidDel="00000000" w:rsidP="00000000" w:rsidRDefault="00000000" w:rsidRPr="00000000" w14:paraId="000000B7">
            <w:pPr>
              <w:tabs>
                <w:tab w:val="left" w:leader="none" w:pos="1276"/>
              </w:tabs>
              <w:rPr>
                <w:color w:val="000000"/>
                <w:sz w:val="24"/>
                <w:szCs w:val="24"/>
              </w:rPr>
            </w:pPr>
            <w:r w:rsidDel="00000000" w:rsidR="00000000" w:rsidRPr="00000000">
              <w:rPr>
                <w:sz w:val="24"/>
                <w:szCs w:val="24"/>
              </w:rPr>
              <w:drawing>
                <wp:inline distB="114300" distT="114300" distL="114300" distR="114300">
                  <wp:extent cx="5468302" cy="345087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8302" cy="345087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9">
            <w:pPr>
              <w:tabs>
                <w:tab w:val="left" w:leader="none" w:pos="1276"/>
              </w:tabs>
              <w:rPr>
                <w:color w:val="000000"/>
                <w:sz w:val="24"/>
                <w:szCs w:val="24"/>
              </w:rPr>
            </w:pPr>
            <w:r w:rsidDel="00000000" w:rsidR="00000000" w:rsidRPr="00000000">
              <w:rPr>
                <w:color w:val="000000"/>
                <w:sz w:val="24"/>
                <w:szCs w:val="24"/>
                <w:rtl w:val="0"/>
              </w:rPr>
              <w:t xml:space="preserve">Adjuntar carta Gantt</w:t>
            </w:r>
          </w:p>
        </w:tc>
      </w:tr>
    </w:tbl>
    <w:p w:rsidR="00000000" w:rsidDel="00000000" w:rsidP="00000000" w:rsidRDefault="00000000" w:rsidRPr="00000000" w14:paraId="000000BA">
      <w:pPr>
        <w:tabs>
          <w:tab w:val="left" w:leader="none" w:pos="1276"/>
        </w:tabs>
        <w:rPr>
          <w:color w:val="000000"/>
          <w:sz w:val="24"/>
          <w:szCs w:val="24"/>
          <w:u w:val="single"/>
        </w:rPr>
      </w:pPr>
      <w:r w:rsidDel="00000000" w:rsidR="00000000" w:rsidRPr="00000000">
        <w:rPr>
          <w:rtl w:val="0"/>
        </w:rPr>
      </w:r>
    </w:p>
    <w:tbl>
      <w:tblPr>
        <w:tblStyle w:val="Table9"/>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BB">
            <w:pPr>
              <w:tabs>
                <w:tab w:val="left" w:leader="none" w:pos="1276"/>
              </w:tabs>
              <w:rPr>
                <w:i w:val="1"/>
                <w:iCs w:val="1"/>
                <w:color w:val="000000"/>
                <w:sz w:val="20"/>
                <w:szCs w:val="20"/>
              </w:rPr>
            </w:pPr>
            <w:bookmarkStart w:colFirst="0" w:colLast="0" w:name="_heading=h.tyjcwt" w:id="7"/>
            <w:bookmarkEnd w:id="7"/>
            <w:r w:rsidDel="00000000" w:rsidR="00000000" w:rsidRPr="00000000">
              <w:rPr>
                <w:color w:val="000000"/>
                <w:sz w:val="24"/>
                <w:szCs w:val="24"/>
                <w:rtl w:val="0"/>
              </w:rPr>
              <w:t xml:space="preserve">Resumen de riesgos</w:t>
            </w:r>
            <w:r w:rsidDel="00000000" w:rsidR="00000000" w:rsidRPr="00000000">
              <w:rPr>
                <w:rtl w:val="0"/>
              </w:rPr>
            </w:r>
          </w:p>
          <w:p w:rsidR="00000000" w:rsidDel="00000000" w:rsidP="00000000" w:rsidRDefault="00000000" w:rsidRPr="00000000" w14:paraId="000000BC">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BD">
      <w:pPr>
        <w:tabs>
          <w:tab w:val="left" w:leader="none" w:pos="1276"/>
        </w:tabs>
        <w:rPr>
          <w:sz w:val="24"/>
          <w:szCs w:val="24"/>
        </w:rPr>
      </w:pPr>
      <w:r w:rsidDel="00000000" w:rsidR="00000000" w:rsidRPr="00000000">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290"/>
        <w:gridCol w:w="1590"/>
        <w:gridCol w:w="2175"/>
        <w:gridCol w:w="2055"/>
        <w:tblGridChange w:id="0">
          <w:tblGrid>
            <w:gridCol w:w="1905"/>
            <w:gridCol w:w="1290"/>
            <w:gridCol w:w="1590"/>
            <w:gridCol w:w="2175"/>
            <w:gridCol w:w="2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1276"/>
              </w:tabs>
              <w:spacing w:after="0" w:before="0" w:line="240" w:lineRule="auto"/>
              <w:jc w:val="center"/>
              <w:rPr>
                <w:sz w:val="24"/>
                <w:szCs w:val="24"/>
              </w:rPr>
            </w:pPr>
            <w:r w:rsidDel="00000000" w:rsidR="00000000" w:rsidRPr="00000000">
              <w:rPr>
                <w:b w:val="1"/>
                <w:bCs w:val="1"/>
                <w:sz w:val="24"/>
                <w:szCs w:val="24"/>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1276"/>
              </w:tabs>
              <w:spacing w:after="0" w:before="0" w:line="240" w:lineRule="auto"/>
              <w:jc w:val="center"/>
              <w:rPr>
                <w:sz w:val="24"/>
                <w:szCs w:val="24"/>
              </w:rPr>
            </w:pPr>
            <w:r w:rsidDel="00000000" w:rsidR="00000000" w:rsidRPr="00000000">
              <w:rPr>
                <w:b w:val="1"/>
                <w:bCs w:val="1"/>
                <w:sz w:val="24"/>
                <w:szCs w:val="24"/>
                <w:rtl w:val="0"/>
              </w:rPr>
              <w:t xml:space="preserve">Magnitud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1276"/>
              </w:tabs>
              <w:spacing w:after="0" w:before="0" w:line="240" w:lineRule="auto"/>
              <w:jc w:val="center"/>
              <w:rPr>
                <w:sz w:val="24"/>
                <w:szCs w:val="24"/>
              </w:rPr>
            </w:pPr>
            <w:r w:rsidDel="00000000" w:rsidR="00000000" w:rsidRPr="00000000">
              <w:rPr>
                <w:b w:val="1"/>
                <w:bCs w:val="1"/>
                <w:sz w:val="24"/>
                <w:szCs w:val="24"/>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1276"/>
              </w:tabs>
              <w:spacing w:after="0" w:before="0" w:line="240" w:lineRule="auto"/>
              <w:jc w:val="center"/>
              <w:rPr>
                <w:sz w:val="24"/>
                <w:szCs w:val="24"/>
              </w:rPr>
            </w:pPr>
            <w:r w:rsidDel="00000000" w:rsidR="00000000" w:rsidRPr="00000000">
              <w:rPr>
                <w:b w:val="1"/>
                <w:bCs w:val="1"/>
                <w:sz w:val="24"/>
                <w:szCs w:val="24"/>
                <w:rtl w:val="0"/>
              </w:rPr>
              <w:t xml:space="preserve">Mitigación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1276"/>
              </w:tabs>
              <w:spacing w:after="0" w:before="0" w:line="240" w:lineRule="auto"/>
              <w:jc w:val="center"/>
              <w:rPr>
                <w:sz w:val="24"/>
                <w:szCs w:val="24"/>
              </w:rPr>
            </w:pPr>
            <w:r w:rsidDel="00000000" w:rsidR="00000000" w:rsidRPr="00000000">
              <w:rPr>
                <w:b w:val="1"/>
                <w:bCs w:val="1"/>
                <w:sz w:val="24"/>
                <w:szCs w:val="24"/>
                <w:rtl w:val="0"/>
              </w:rPr>
              <w:t xml:space="preserve">Plan de Contingencia</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1276"/>
              </w:tabs>
              <w:spacing w:after="0" w:before="0" w:line="240" w:lineRule="auto"/>
              <w:rPr>
                <w:sz w:val="24"/>
                <w:szCs w:val="24"/>
              </w:rPr>
            </w:pPr>
            <w:r w:rsidDel="00000000" w:rsidR="00000000" w:rsidRPr="00000000">
              <w:rPr>
                <w:sz w:val="24"/>
                <w:szCs w:val="24"/>
                <w:rtl w:val="0"/>
              </w:rPr>
              <w:t xml:space="preserve">TikTokLive deja de capturar comentarios por cambios de TikTok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1276"/>
              </w:tabs>
              <w:spacing w:after="0" w:before="0" w:line="240" w:lineRule="auto"/>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1276"/>
              </w:tabs>
              <w:spacing w:after="0" w:before="0" w:line="240" w:lineRule="auto"/>
              <w:rPr>
                <w:sz w:val="24"/>
                <w:szCs w:val="24"/>
              </w:rPr>
            </w:pPr>
            <w:r w:rsidDel="00000000" w:rsidR="00000000" w:rsidRPr="00000000">
              <w:rPr>
                <w:sz w:val="24"/>
                <w:szCs w:val="24"/>
                <w:rtl w:val="0"/>
              </w:rPr>
              <w:t xml:space="preserve">Mantener la librería actualizada y aislar la integración del resto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1276"/>
              </w:tabs>
              <w:spacing w:after="0" w:before="0" w:line="240" w:lineRule="auto"/>
              <w:rPr>
                <w:sz w:val="24"/>
                <w:szCs w:val="24"/>
              </w:rPr>
            </w:pPr>
            <w:r w:rsidDel="00000000" w:rsidR="00000000" w:rsidRPr="00000000">
              <w:rPr>
                <w:sz w:val="24"/>
                <w:szCs w:val="24"/>
                <w:rtl w:val="0"/>
              </w:rPr>
              <w:t xml:space="preserve">Utilizar adjudicación manual mientras se corrige la integración.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1276"/>
              </w:tabs>
              <w:spacing w:after="0" w:before="0" w:line="240" w:lineRule="auto"/>
              <w:rPr>
                <w:sz w:val="24"/>
                <w:szCs w:val="24"/>
              </w:rPr>
            </w:pPr>
            <w:r w:rsidDel="00000000" w:rsidR="00000000" w:rsidRPr="00000000">
              <w:rPr>
                <w:sz w:val="24"/>
                <w:szCs w:val="24"/>
                <w:rtl w:val="0"/>
              </w:rPr>
              <w:t xml:space="preserve">SocialSale adjudica un producto al usuario incorrecto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1276"/>
              </w:tabs>
              <w:spacing w:after="0" w:before="0" w:line="240" w:lineRule="auto"/>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1276"/>
              </w:tabs>
              <w:spacing w:after="0" w:before="0" w:line="240" w:lineRule="auto"/>
              <w:rPr>
                <w:sz w:val="24"/>
                <w:szCs w:val="24"/>
              </w:rPr>
            </w:pPr>
            <w:r w:rsidDel="00000000" w:rsidR="00000000" w:rsidRPr="00000000">
              <w:rPr>
                <w:sz w:val="24"/>
                <w:szCs w:val="24"/>
                <w:rtl w:val="0"/>
              </w:rPr>
              <w:t xml:space="preserve">Probar múltiples comentarios simultáneos y registrar orden de recepción.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1276"/>
              </w:tabs>
              <w:spacing w:after="0" w:before="0" w:line="240" w:lineRule="auto"/>
              <w:rPr>
                <w:sz w:val="24"/>
                <w:szCs w:val="24"/>
              </w:rPr>
            </w:pPr>
            <w:r w:rsidDel="00000000" w:rsidR="00000000" w:rsidRPr="00000000">
              <w:rPr>
                <w:sz w:val="24"/>
                <w:szCs w:val="24"/>
                <w:rtl w:val="0"/>
              </w:rPr>
              <w:t xml:space="preserve">Permitir cancelar la adjudicación y pasar al siguiente interesado.</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1276"/>
              </w:tabs>
              <w:spacing w:after="0" w:before="0" w:line="240" w:lineRule="auto"/>
              <w:rPr>
                <w:sz w:val="24"/>
                <w:szCs w:val="24"/>
              </w:rPr>
            </w:pPr>
            <w:r w:rsidDel="00000000" w:rsidR="00000000" w:rsidRPr="00000000">
              <w:rPr>
                <w:sz w:val="24"/>
                <w:szCs w:val="24"/>
                <w:rtl w:val="0"/>
              </w:rPr>
              <w:t xml:space="preserve">Dos usuarios son asignados al mismo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1276"/>
              </w:tabs>
              <w:spacing w:after="0" w:before="0" w:line="240" w:lineRule="auto"/>
              <w:rPr>
                <w:sz w:val="24"/>
                <w:szCs w:val="24"/>
              </w:rPr>
            </w:pPr>
            <w:r w:rsidDel="00000000" w:rsidR="00000000" w:rsidRPr="00000000">
              <w:rPr>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1276"/>
              </w:tabs>
              <w:spacing w:after="0" w:before="0" w:line="240" w:lineRule="auto"/>
              <w:rPr>
                <w:sz w:val="24"/>
                <w:szCs w:val="24"/>
              </w:rPr>
            </w:pPr>
            <w:r w:rsidDel="00000000" w:rsidR="00000000" w:rsidRPr="00000000">
              <w:rPr>
                <w:sz w:val="24"/>
                <w:szCs w:val="24"/>
                <w:rtl w:val="0"/>
              </w:rPr>
              <w:t xml:space="preserve">Validar estado del producto antes de adjudicar y utilizar controles de concurrencia.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1276"/>
              </w:tabs>
              <w:spacing w:after="0" w:before="0" w:line="240" w:lineRule="auto"/>
              <w:rPr>
                <w:sz w:val="24"/>
                <w:szCs w:val="24"/>
              </w:rPr>
            </w:pPr>
            <w:r w:rsidDel="00000000" w:rsidR="00000000" w:rsidRPr="00000000">
              <w:rPr>
                <w:sz w:val="24"/>
                <w:szCs w:val="24"/>
                <w:rtl w:val="0"/>
              </w:rPr>
              <w:t xml:space="preserve">Corregir manualmente la adjudicación y revisar registros.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1276"/>
              </w:tabs>
              <w:spacing w:after="0" w:before="0" w:line="240" w:lineRule="auto"/>
              <w:rPr>
                <w:sz w:val="24"/>
                <w:szCs w:val="24"/>
              </w:rPr>
            </w:pPr>
            <w:r w:rsidDel="00000000" w:rsidR="00000000" w:rsidRPr="00000000">
              <w:rPr>
                <w:sz w:val="24"/>
                <w:szCs w:val="24"/>
                <w:rtl w:val="0"/>
              </w:rPr>
              <w:t xml:space="preserve">Fallo de conexión a internet durante el 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1276"/>
              </w:tabs>
              <w:spacing w:after="0" w:before="0" w:line="240" w:lineRule="auto"/>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1276"/>
              </w:tabs>
              <w:spacing w:after="0" w:before="0" w:line="240" w:lineRule="auto"/>
              <w:rPr>
                <w:sz w:val="24"/>
                <w:szCs w:val="24"/>
              </w:rPr>
            </w:pPr>
            <w:r w:rsidDel="00000000" w:rsidR="00000000" w:rsidRPr="00000000">
              <w:rPr>
                <w:sz w:val="24"/>
                <w:szCs w:val="24"/>
                <w:rtl w:val="0"/>
              </w:rPr>
              <w:t xml:space="preserve">Utilizar conexión estable y detectar desconexiones.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1276"/>
              </w:tabs>
              <w:spacing w:after="0" w:before="0" w:line="240" w:lineRule="auto"/>
              <w:rPr>
                <w:sz w:val="24"/>
                <w:szCs w:val="24"/>
              </w:rPr>
            </w:pPr>
            <w:r w:rsidDel="00000000" w:rsidR="00000000" w:rsidRPr="00000000">
              <w:rPr>
                <w:sz w:val="24"/>
                <w:szCs w:val="24"/>
                <w:rtl w:val="0"/>
              </w:rPr>
              <w:t xml:space="preserve">Permitir continuar temporalmente mediante adjudicación manual.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1276"/>
              </w:tabs>
              <w:spacing w:after="0" w:before="0" w:line="240" w:lineRule="auto"/>
              <w:rPr>
                <w:sz w:val="24"/>
                <w:szCs w:val="24"/>
              </w:rPr>
            </w:pPr>
            <w:r w:rsidDel="00000000" w:rsidR="00000000" w:rsidRPr="00000000">
              <w:rPr>
                <w:sz w:val="24"/>
                <w:szCs w:val="24"/>
                <w:rtl w:val="0"/>
              </w:rPr>
              <w:t xml:space="preserve">Pago no registrado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1276"/>
              </w:tabs>
              <w:spacing w:after="0" w:before="0" w:line="240" w:lineRule="auto"/>
              <w:rPr>
                <w:sz w:val="24"/>
                <w:szCs w:val="24"/>
              </w:rPr>
            </w:pPr>
            <w:r w:rsidDel="00000000" w:rsidR="00000000" w:rsidRPr="00000000">
              <w:rPr>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1276"/>
              </w:tabs>
              <w:spacing w:after="0" w:before="0" w:line="240" w:lineRule="auto"/>
              <w:rPr>
                <w:sz w:val="24"/>
                <w:szCs w:val="24"/>
              </w:rPr>
            </w:pPr>
            <w:r w:rsidDel="00000000" w:rsidR="00000000" w:rsidRPr="00000000">
              <w:rPr>
                <w:sz w:val="24"/>
                <w:szCs w:val="24"/>
                <w:rtl w:val="0"/>
              </w:rPr>
              <w:t xml:space="preserve">Validar respuesta de la pasarela y registrar estados del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1276"/>
              </w:tabs>
              <w:spacing w:after="0" w:before="0" w:line="240" w:lineRule="auto"/>
              <w:rPr>
                <w:sz w:val="24"/>
                <w:szCs w:val="24"/>
              </w:rPr>
            </w:pPr>
            <w:r w:rsidDel="00000000" w:rsidR="00000000" w:rsidRPr="00000000">
              <w:rPr>
                <w:sz w:val="24"/>
                <w:szCs w:val="24"/>
                <w:rtl w:val="0"/>
              </w:rPr>
              <w:t xml:space="preserve">Verificación manual del pago.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1276"/>
              </w:tabs>
              <w:spacing w:after="0" w:before="0" w:line="240" w:lineRule="auto"/>
              <w:rPr>
                <w:sz w:val="24"/>
                <w:szCs w:val="24"/>
              </w:rPr>
            </w:pPr>
            <w:r w:rsidDel="00000000" w:rsidR="00000000" w:rsidRPr="00000000">
              <w:rPr>
                <w:sz w:val="24"/>
                <w:szCs w:val="24"/>
                <w:rtl w:val="0"/>
              </w:rPr>
              <w:t xml:space="preserve">Pérdida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1276"/>
              </w:tabs>
              <w:spacing w:after="0" w:before="0" w:line="240" w:lineRule="auto"/>
              <w:rPr>
                <w:sz w:val="24"/>
                <w:szCs w:val="24"/>
              </w:rPr>
            </w:pPr>
            <w:r w:rsidDel="00000000" w:rsidR="00000000" w:rsidRPr="00000000">
              <w:rPr>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1276"/>
              </w:tabs>
              <w:spacing w:after="0" w:before="0" w:line="240" w:lineRule="auto"/>
              <w:rPr>
                <w:sz w:val="24"/>
                <w:szCs w:val="24"/>
              </w:rPr>
            </w:pPr>
            <w:r w:rsidDel="00000000" w:rsidR="00000000" w:rsidRPr="00000000">
              <w:rPr>
                <w:sz w:val="24"/>
                <w:szCs w:val="24"/>
                <w:rtl w:val="0"/>
              </w:rPr>
              <w:t xml:space="preserve">Base de datos, respaldos y validaciones.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1276"/>
              </w:tabs>
              <w:spacing w:after="0" w:before="0" w:line="240" w:lineRule="auto"/>
              <w:rPr>
                <w:sz w:val="24"/>
                <w:szCs w:val="24"/>
              </w:rPr>
            </w:pPr>
            <w:r w:rsidDel="00000000" w:rsidR="00000000" w:rsidRPr="00000000">
              <w:rPr>
                <w:sz w:val="24"/>
                <w:szCs w:val="24"/>
                <w:rtl w:val="0"/>
              </w:rPr>
              <w:t xml:space="preserve">Restaurar respaldo disponible.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1276"/>
              </w:tabs>
              <w:spacing w:after="0" w:before="0" w:line="240" w:lineRule="auto"/>
              <w:rPr>
                <w:sz w:val="24"/>
                <w:szCs w:val="24"/>
              </w:rPr>
            </w:pPr>
            <w:r w:rsidDel="00000000" w:rsidR="00000000" w:rsidRPr="00000000">
              <w:rPr>
                <w:sz w:val="24"/>
                <w:szCs w:val="24"/>
                <w:rtl w:val="0"/>
              </w:rPr>
              <w:t xml:space="preserve">Error en cálculo del total del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1276"/>
              </w:tabs>
              <w:spacing w:after="0" w:before="0" w:line="240" w:lineRule="auto"/>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1276"/>
              </w:tabs>
              <w:spacing w:after="0" w:before="0" w:line="240" w:lineRule="auto"/>
              <w:rPr>
                <w:sz w:val="24"/>
                <w:szCs w:val="24"/>
              </w:rPr>
            </w:pPr>
            <w:r w:rsidDel="00000000" w:rsidR="00000000" w:rsidRPr="00000000">
              <w:rPr>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tabs>
                <w:tab w:val="left" w:leader="none" w:pos="1276"/>
              </w:tabs>
              <w:spacing w:after="0" w:before="0" w:line="240" w:lineRule="auto"/>
              <w:rPr>
                <w:sz w:val="24"/>
                <w:szCs w:val="24"/>
              </w:rPr>
            </w:pPr>
            <w:r w:rsidDel="00000000" w:rsidR="00000000" w:rsidRPr="00000000">
              <w:rPr>
                <w:sz w:val="24"/>
                <w:szCs w:val="24"/>
                <w:rtl w:val="0"/>
              </w:rPr>
              <w:t xml:space="preserve">Comparar automáticamente suma de productos con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1276"/>
              </w:tabs>
              <w:spacing w:after="0" w:before="0" w:line="240" w:lineRule="auto"/>
              <w:rPr>
                <w:sz w:val="24"/>
                <w:szCs w:val="24"/>
              </w:rPr>
            </w:pPr>
            <w:r w:rsidDel="00000000" w:rsidR="00000000" w:rsidRPr="00000000">
              <w:rPr>
                <w:sz w:val="24"/>
                <w:szCs w:val="24"/>
                <w:rtl w:val="0"/>
              </w:rPr>
              <w:t xml:space="preserve">Recalcular pedido y registrar corrección.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1276"/>
              </w:tabs>
              <w:spacing w:after="0" w:before="0" w:line="240" w:lineRule="auto"/>
              <w:rPr>
                <w:sz w:val="24"/>
                <w:szCs w:val="24"/>
              </w:rPr>
            </w:pPr>
            <w:r w:rsidDel="00000000" w:rsidR="00000000" w:rsidRPr="00000000">
              <w:rPr>
                <w:sz w:val="24"/>
                <w:szCs w:val="24"/>
                <w:rtl w:val="0"/>
              </w:rPr>
              <w:t xml:space="preserve">Datos de envío incompletos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tabs>
                <w:tab w:val="left" w:leader="none" w:pos="1276"/>
              </w:tabs>
              <w:spacing w:after="0" w:before="0" w:line="240" w:lineRule="auto"/>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tabs>
                <w:tab w:val="left" w:leader="none" w:pos="1276"/>
              </w:tabs>
              <w:spacing w:after="0" w:before="0" w:line="240" w:lineRule="auto"/>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tabs>
                <w:tab w:val="left" w:leader="none" w:pos="1276"/>
              </w:tabs>
              <w:spacing w:after="0" w:before="0" w:line="240" w:lineRule="auto"/>
              <w:rPr>
                <w:sz w:val="24"/>
                <w:szCs w:val="24"/>
              </w:rPr>
            </w:pPr>
            <w:r w:rsidDel="00000000" w:rsidR="00000000" w:rsidRPr="00000000">
              <w:rPr>
                <w:sz w:val="24"/>
                <w:szCs w:val="24"/>
                <w:rtl w:val="0"/>
              </w:rPr>
              <w:t xml:space="preserve">Validaciones en formulario.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1276"/>
              </w:tabs>
              <w:spacing w:after="0" w:before="0" w:line="240" w:lineRule="auto"/>
              <w:rPr>
                <w:sz w:val="24"/>
                <w:szCs w:val="24"/>
              </w:rPr>
            </w:pPr>
            <w:r w:rsidDel="00000000" w:rsidR="00000000" w:rsidRPr="00000000">
              <w:rPr>
                <w:sz w:val="24"/>
                <w:szCs w:val="24"/>
                <w:rtl w:val="0"/>
              </w:rPr>
              <w:t xml:space="preserve">Solicitar al comprador completar los datos faltantes.</w:t>
            </w:r>
          </w:p>
        </w:tc>
      </w:tr>
    </w:tbl>
    <w:p w:rsidR="00000000" w:rsidDel="00000000" w:rsidP="00000000" w:rsidRDefault="00000000" w:rsidRPr="00000000" w14:paraId="000000EB">
      <w:pPr>
        <w:tabs>
          <w:tab w:val="left" w:leader="none" w:pos="1276"/>
        </w:tabs>
        <w:rPr>
          <w:sz w:val="24"/>
          <w:szCs w:val="24"/>
        </w:rPr>
      </w:pPr>
      <w:r w:rsidDel="00000000" w:rsidR="00000000" w:rsidRPr="00000000">
        <w:rPr>
          <w:rtl w:val="0"/>
        </w:rPr>
      </w:r>
    </w:p>
    <w:p w:rsidR="00000000" w:rsidDel="00000000" w:rsidP="00000000" w:rsidRDefault="00000000" w:rsidRPr="00000000" w14:paraId="000000EC">
      <w:pPr>
        <w:tabs>
          <w:tab w:val="left" w:leader="none" w:pos="1276"/>
        </w:tabs>
        <w:rPr>
          <w:color w:val="000000"/>
          <w:sz w:val="24"/>
          <w:szCs w:val="24"/>
          <w:u w:val="single"/>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3"/>
        <w:gridCol w:w="6065"/>
        <w:tblGridChange w:id="0">
          <w:tblGrid>
            <w:gridCol w:w="2763"/>
            <w:gridCol w:w="6065"/>
          </w:tblGrid>
        </w:tblGridChange>
      </w:tblGrid>
      <w:tr>
        <w:trPr>
          <w:cantSplit w:val="0"/>
          <w:tblHeader w:val="0"/>
        </w:trPr>
        <w:tc>
          <w:tcPr>
            <w:gridSpan w:val="2"/>
          </w:tcPr>
          <w:p w:rsidR="00000000" w:rsidDel="00000000" w:rsidP="00000000" w:rsidRDefault="00000000" w:rsidRPr="00000000" w14:paraId="000000ED">
            <w:pPr>
              <w:rPr/>
            </w:pPr>
            <w:r w:rsidDel="00000000" w:rsidR="00000000" w:rsidRPr="00000000">
              <w:rPr>
                <w:rtl w:val="0"/>
              </w:rPr>
              <w:t xml:space="preserve">Definición de artefactos</w:t>
            </w:r>
          </w:p>
          <w:p w:rsidR="00000000" w:rsidDel="00000000" w:rsidP="00000000" w:rsidRDefault="00000000" w:rsidRPr="00000000" w14:paraId="000000EE">
            <w:pPr>
              <w:rPr>
                <w:i w:val="1"/>
                <w:iCs w:val="1"/>
              </w:rPr>
            </w:pPr>
            <w:r w:rsidDel="00000000" w:rsidR="00000000" w:rsidRPr="00000000">
              <w:rPr>
                <w:i w:val="1"/>
                <w:iCs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Artefacto</w:t>
            </w:r>
          </w:p>
        </w:tc>
        <w:tc>
          <w:tcPr/>
          <w:p w:rsidR="00000000" w:rsidDel="00000000" w:rsidP="00000000" w:rsidRDefault="00000000" w:rsidRPr="00000000" w14:paraId="000000F1">
            <w:pPr>
              <w:rPr/>
            </w:pPr>
            <w:r w:rsidDel="00000000" w:rsidR="00000000" w:rsidRPr="00000000">
              <w:rPr>
                <w:rtl w:val="0"/>
              </w:rPr>
              <w:t xml:space="preserve">Descripción</w:t>
            </w:r>
          </w:p>
        </w:tc>
      </w:tr>
      <w:tr>
        <w:trPr>
          <w:cantSplit w:val="0"/>
          <w:trHeight w:val="655.6640625" w:hRule="atLeast"/>
          <w:tblHeader w:val="0"/>
        </w:trPr>
        <w:tc>
          <w:tcPr/>
          <w:p w:rsidR="00000000" w:rsidDel="00000000" w:rsidP="00000000" w:rsidRDefault="00000000" w:rsidRPr="00000000" w14:paraId="000000F2">
            <w:pPr>
              <w:rPr/>
            </w:pPr>
            <w:r w:rsidDel="00000000" w:rsidR="00000000" w:rsidRPr="00000000">
              <w:rPr>
                <w:rtl w:val="0"/>
              </w:rPr>
              <w:t xml:space="preserve">Plan de Pruebas</w:t>
            </w:r>
          </w:p>
        </w:tc>
        <w:tc>
          <w:tcPr/>
          <w:p w:rsidR="00000000" w:rsidDel="00000000" w:rsidP="00000000" w:rsidRDefault="00000000" w:rsidRPr="00000000" w14:paraId="000000F3">
            <w:pPr>
              <w:rPr/>
            </w:pPr>
            <w:r w:rsidDel="00000000" w:rsidR="00000000" w:rsidRPr="00000000">
              <w:rPr>
                <w:rtl w:val="0"/>
              </w:rPr>
              <w:t xml:space="preserve">Documento que define alcance, objetivos, estrategia, entorno, riesgos y planificación. </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Casos de Prueba </w:t>
            </w:r>
          </w:p>
        </w:tc>
        <w:tc>
          <w:tcPr/>
          <w:p w:rsidR="00000000" w:rsidDel="00000000" w:rsidP="00000000" w:rsidRDefault="00000000" w:rsidRPr="00000000" w14:paraId="000000F5">
            <w:pPr>
              <w:rPr/>
            </w:pPr>
            <w:r w:rsidDel="00000000" w:rsidR="00000000" w:rsidRPr="00000000">
              <w:rPr>
                <w:rtl w:val="0"/>
              </w:rPr>
              <w:t xml:space="preserve">Documento con cada escenario que será ejecutado, sus pasos y resultado esperado. </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Resultados de Pruebas </w:t>
            </w:r>
          </w:p>
        </w:tc>
        <w:tc>
          <w:tcPr/>
          <w:p w:rsidR="00000000" w:rsidDel="00000000" w:rsidP="00000000" w:rsidRDefault="00000000" w:rsidRPr="00000000" w14:paraId="000000F7">
            <w:pPr>
              <w:rPr/>
            </w:pPr>
            <w:r w:rsidDel="00000000" w:rsidR="00000000" w:rsidRPr="00000000">
              <w:rPr>
                <w:rtl w:val="0"/>
              </w:rPr>
              <w:t xml:space="preserve">Registro del resultado obtenido en cada caso de prueba. </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Evidencias </w:t>
            </w:r>
          </w:p>
        </w:tc>
        <w:tc>
          <w:tcPr/>
          <w:p w:rsidR="00000000" w:rsidDel="00000000" w:rsidP="00000000" w:rsidRDefault="00000000" w:rsidRPr="00000000" w14:paraId="000000F9">
            <w:pPr>
              <w:rPr/>
            </w:pPr>
            <w:r w:rsidDel="00000000" w:rsidR="00000000" w:rsidRPr="00000000">
              <w:rPr>
                <w:rtl w:val="0"/>
              </w:rPr>
              <w:t xml:space="preserve">Capturas de pantalla, registros de consola y otras pruebas que demuestren la ejecución. </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Registro de errores </w:t>
            </w:r>
          </w:p>
        </w:tc>
        <w:tc>
          <w:tcPr/>
          <w:p w:rsidR="00000000" w:rsidDel="00000000" w:rsidP="00000000" w:rsidRDefault="00000000" w:rsidRPr="00000000" w14:paraId="000000FB">
            <w:pPr>
              <w:rPr/>
            </w:pPr>
            <w:r w:rsidDel="00000000" w:rsidR="00000000" w:rsidRPr="00000000">
              <w:rPr>
                <w:rtl w:val="0"/>
              </w:rPr>
              <w:t xml:space="preserve">Documento con los defectos detectados, prioridad y estado de corrección.</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Informe final de pruebas </w:t>
            </w:r>
          </w:p>
        </w:tc>
        <w:tc>
          <w:tcPr/>
          <w:p w:rsidR="00000000" w:rsidDel="00000000" w:rsidP="00000000" w:rsidRDefault="00000000" w:rsidRPr="00000000" w14:paraId="000000FD">
            <w:pPr>
              <w:rPr/>
            </w:pPr>
            <w:r w:rsidDel="00000000" w:rsidR="00000000" w:rsidRPr="00000000">
              <w:rPr>
                <w:rtl w:val="0"/>
              </w:rPr>
              <w:t xml:space="preserve">Resumen de los resultados y conclusión del proceso de pruebas. </w:t>
            </w:r>
          </w:p>
        </w:tc>
      </w:tr>
    </w:tbl>
    <w:p w:rsidR="00000000" w:rsidDel="00000000" w:rsidP="00000000" w:rsidRDefault="00000000" w:rsidRPr="00000000" w14:paraId="000000FE">
      <w:pPr>
        <w:rPr/>
      </w:pPr>
      <w:r w:rsidDel="00000000" w:rsidR="00000000" w:rsidRPr="00000000">
        <w:rPr>
          <w:rtl w:val="0"/>
        </w:rPr>
      </w:r>
    </w:p>
    <w:tbl>
      <w:tblPr>
        <w:tblStyle w:val="Table12"/>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0FF">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100">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w:t>
            </w:r>
            <w:r w:rsidDel="00000000" w:rsidR="00000000" w:rsidRPr="00000000">
              <w:rPr>
                <w:i w:val="1"/>
                <w:iCs w:val="1"/>
                <w:sz w:val="20"/>
                <w:szCs w:val="20"/>
                <w:rtl w:val="0"/>
              </w:rPr>
              <w:t xml:space="preserve">término</w:t>
            </w:r>
            <w:r w:rsidDel="00000000" w:rsidR="00000000" w:rsidRPr="00000000">
              <w:rPr>
                <w:i w:val="1"/>
                <w:iCs w:val="1"/>
                <w:color w:val="000000"/>
                <w:sz w:val="20"/>
                <w:szCs w:val="20"/>
                <w:rtl w:val="0"/>
              </w:rPr>
              <w:t xml:space="preserve"> al proceso de pruebas y margen de tolerancia de aceptación de defectos.</w:t>
            </w:r>
          </w:p>
        </w:tc>
      </w:tr>
      <w:tr>
        <w:trPr>
          <w:cantSplit w:val="0"/>
          <w:tblHeader w:val="0"/>
        </w:trPr>
        <w:tc>
          <w:tcPr/>
          <w:p w:rsidR="00000000" w:rsidDel="00000000" w:rsidP="00000000" w:rsidRDefault="00000000" w:rsidRPr="00000000" w14:paraId="00000101">
            <w:pPr>
              <w:tabs>
                <w:tab w:val="left" w:leader="none" w:pos="1276"/>
              </w:tabs>
              <w:spacing w:after="0" w:before="0" w:line="240" w:lineRule="auto"/>
              <w:rPr>
                <w:sz w:val="24"/>
                <w:szCs w:val="24"/>
              </w:rPr>
            </w:pPr>
            <w:r w:rsidDel="00000000" w:rsidR="00000000" w:rsidRPr="00000000">
              <w:rPr>
                <w:sz w:val="24"/>
                <w:szCs w:val="24"/>
                <w:rtl w:val="0"/>
              </w:rPr>
              <w:t xml:space="preserve">Para considerar terminado el proceso de pruebas de SocialSale se deberán cumplir las siguientes condiciones:</w:t>
            </w:r>
          </w:p>
          <w:p w:rsidR="00000000" w:rsidDel="00000000" w:rsidP="00000000" w:rsidRDefault="00000000" w:rsidRPr="00000000" w14:paraId="00000102">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3">
            <w:pPr>
              <w:tabs>
                <w:tab w:val="left" w:leader="none" w:pos="1276"/>
              </w:tabs>
              <w:spacing w:after="0" w:before="0" w:line="240" w:lineRule="auto"/>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al menos el 95% de los casos de prueba deben finalizar correctamente.</w:t>
            </w:r>
          </w:p>
          <w:p w:rsidR="00000000" w:rsidDel="00000000" w:rsidP="00000000" w:rsidRDefault="00000000" w:rsidRPr="00000000" w14:paraId="00000104">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5">
            <w:pPr>
              <w:tabs>
                <w:tab w:val="left" w:leader="none" w:pos="1276"/>
              </w:tabs>
              <w:spacing w:after="0" w:before="0" w:line="240" w:lineRule="auto"/>
              <w:rPr>
                <w:sz w:val="24"/>
                <w:szCs w:val="24"/>
              </w:rPr>
            </w:pPr>
            <w:r w:rsidDel="00000000" w:rsidR="00000000" w:rsidRPr="00000000">
              <w:rPr>
                <w:b w:val="1"/>
                <w:bCs w:val="1"/>
                <w:sz w:val="24"/>
                <w:szCs w:val="24"/>
                <w:rtl w:val="0"/>
              </w:rPr>
              <w:t xml:space="preserve">Funciones críticas:</w:t>
            </w:r>
            <w:r w:rsidDel="00000000" w:rsidR="00000000" w:rsidRPr="00000000">
              <w:rPr>
                <w:sz w:val="24"/>
                <w:szCs w:val="24"/>
                <w:rtl w:val="0"/>
              </w:rPr>
              <w:t xml:space="preserve"> ningún error pendiente puede impedir procesos principales como captura de comentarios, adjudicación de productos, reservas, pedidos o pagos.</w:t>
            </w:r>
          </w:p>
          <w:p w:rsidR="00000000" w:rsidDel="00000000" w:rsidP="00000000" w:rsidRDefault="00000000" w:rsidRPr="00000000" w14:paraId="00000106">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7">
            <w:pPr>
              <w:tabs>
                <w:tab w:val="left" w:leader="none" w:pos="1276"/>
              </w:tabs>
              <w:spacing w:after="0" w:before="0" w:line="240" w:lineRule="auto"/>
              <w:rPr>
                <w:sz w:val="24"/>
                <w:szCs w:val="24"/>
              </w:rPr>
            </w:pPr>
            <w:r w:rsidDel="00000000" w:rsidR="00000000" w:rsidRPr="00000000">
              <w:rPr>
                <w:b w:val="1"/>
                <w:bCs w:val="1"/>
                <w:sz w:val="24"/>
                <w:szCs w:val="24"/>
                <w:rtl w:val="0"/>
              </w:rPr>
              <w:t xml:space="preserve">Detección de compradores:</w:t>
            </w:r>
            <w:r w:rsidDel="00000000" w:rsidR="00000000" w:rsidRPr="00000000">
              <w:rPr>
                <w:sz w:val="24"/>
                <w:szCs w:val="24"/>
                <w:rtl w:val="0"/>
              </w:rPr>
              <w:t xml:space="preserve"> la detección automática del primer comprador deberá alcanzar al menos 95% de acierto en las pruebas controladas, tal como se definió en los objetivos del proyecto.</w:t>
            </w:r>
          </w:p>
          <w:p w:rsidR="00000000" w:rsidDel="00000000" w:rsidP="00000000" w:rsidRDefault="00000000" w:rsidRPr="00000000" w14:paraId="00000108">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9">
            <w:pPr>
              <w:tabs>
                <w:tab w:val="left" w:leader="none" w:pos="1276"/>
              </w:tabs>
              <w:spacing w:after="0" w:before="0" w:line="240" w:lineRule="auto"/>
              <w:rPr>
                <w:sz w:val="24"/>
                <w:szCs w:val="24"/>
              </w:rPr>
            </w:pPr>
            <w:r w:rsidDel="00000000" w:rsidR="00000000" w:rsidRPr="00000000">
              <w:rPr>
                <w:b w:val="1"/>
                <w:bCs w:val="1"/>
                <w:sz w:val="24"/>
                <w:szCs w:val="24"/>
                <w:rtl w:val="0"/>
              </w:rPr>
              <w:t xml:space="preserve">Integridad:</w:t>
            </w:r>
            <w:r w:rsidDel="00000000" w:rsidR="00000000" w:rsidRPr="00000000">
              <w:rPr>
                <w:sz w:val="24"/>
                <w:szCs w:val="24"/>
                <w:rtl w:val="0"/>
              </w:rPr>
              <w:t xml:space="preserve"> un producto no podrá quedar adjudicado simultáneamente a dos compradores diferentes.</w:t>
            </w:r>
          </w:p>
          <w:p w:rsidR="00000000" w:rsidDel="00000000" w:rsidP="00000000" w:rsidRDefault="00000000" w:rsidRPr="00000000" w14:paraId="0000010A">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B">
            <w:pPr>
              <w:tabs>
                <w:tab w:val="left" w:leader="none" w:pos="1276"/>
              </w:tabs>
              <w:spacing w:after="0" w:before="0" w:line="240" w:lineRule="auto"/>
              <w:rPr>
                <w:sz w:val="24"/>
                <w:szCs w:val="24"/>
              </w:rPr>
            </w:pPr>
            <w:r w:rsidDel="00000000" w:rsidR="00000000" w:rsidRPr="00000000">
              <w:rPr>
                <w:b w:val="1"/>
                <w:bCs w:val="1"/>
                <w:sz w:val="24"/>
                <w:szCs w:val="24"/>
                <w:rtl w:val="0"/>
              </w:rPr>
              <w:t xml:space="preserve">Compatibilidad: </w:t>
            </w:r>
            <w:r w:rsidDel="00000000" w:rsidR="00000000" w:rsidRPr="00000000">
              <w:rPr>
                <w:sz w:val="24"/>
                <w:szCs w:val="24"/>
                <w:rtl w:val="0"/>
              </w:rPr>
              <w:t xml:space="preserve">la aplicación deberá funcionar correctamente en al menos Chrome, Edge y Firefox en sus versiones actuales.</w:t>
            </w:r>
          </w:p>
          <w:p w:rsidR="00000000" w:rsidDel="00000000" w:rsidP="00000000" w:rsidRDefault="00000000" w:rsidRPr="00000000" w14:paraId="0000010C">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D">
            <w:pPr>
              <w:tabs>
                <w:tab w:val="left" w:leader="none" w:pos="1276"/>
              </w:tabs>
              <w:spacing w:after="0" w:before="0" w:line="240" w:lineRule="auto"/>
              <w:rPr>
                <w:sz w:val="24"/>
                <w:szCs w:val="24"/>
              </w:rPr>
            </w:pPr>
            <w:r w:rsidDel="00000000" w:rsidR="00000000" w:rsidRPr="00000000">
              <w:rPr>
                <w:b w:val="1"/>
                <w:bCs w:val="1"/>
                <w:sz w:val="24"/>
                <w:szCs w:val="24"/>
                <w:rtl w:val="0"/>
              </w:rPr>
              <w:t xml:space="preserve">Usabilidad:</w:t>
            </w:r>
            <w:r w:rsidDel="00000000" w:rsidR="00000000" w:rsidRPr="00000000">
              <w:rPr>
                <w:sz w:val="24"/>
                <w:szCs w:val="24"/>
                <w:rtl w:val="0"/>
              </w:rPr>
              <w:t xml:space="preserve"> la clienta deberá poder realizar las principales tareas del sistema, como preparar productos, visualizar adjudicaciones y gestionar una venta, sin presentar errores que impidan completar el proceso.</w:t>
            </w:r>
          </w:p>
          <w:p w:rsidR="00000000" w:rsidDel="00000000" w:rsidP="00000000" w:rsidRDefault="00000000" w:rsidRPr="00000000" w14:paraId="0000010E">
            <w:pPr>
              <w:tabs>
                <w:tab w:val="left" w:leader="none" w:pos="1276"/>
              </w:tabs>
              <w:spacing w:after="0" w:before="0" w:line="240" w:lineRule="auto"/>
              <w:rPr>
                <w:sz w:val="24"/>
                <w:szCs w:val="24"/>
              </w:rPr>
            </w:pPr>
            <w:r w:rsidDel="00000000" w:rsidR="00000000" w:rsidRPr="00000000">
              <w:rPr>
                <w:rtl w:val="0"/>
              </w:rPr>
            </w:r>
          </w:p>
          <w:p w:rsidR="00000000" w:rsidDel="00000000" w:rsidP="00000000" w:rsidRDefault="00000000" w:rsidRPr="00000000" w14:paraId="0000010F">
            <w:pPr>
              <w:tabs>
                <w:tab w:val="left" w:leader="none" w:pos="1276"/>
              </w:tabs>
              <w:spacing w:after="0" w:before="0" w:line="240" w:lineRule="auto"/>
              <w:rPr>
                <w:color w:val="000000"/>
                <w:sz w:val="24"/>
                <w:szCs w:val="24"/>
              </w:rPr>
            </w:pPr>
            <w:r w:rsidDel="00000000" w:rsidR="00000000" w:rsidRPr="00000000">
              <w:rPr>
                <w:b w:val="1"/>
                <w:bCs w:val="1"/>
                <w:sz w:val="24"/>
                <w:szCs w:val="24"/>
                <w:rtl w:val="0"/>
              </w:rPr>
              <w:t xml:space="preserve">Validación:</w:t>
            </w:r>
            <w:r w:rsidDel="00000000" w:rsidR="00000000" w:rsidRPr="00000000">
              <w:rPr>
                <w:sz w:val="24"/>
                <w:szCs w:val="24"/>
                <w:rtl w:val="0"/>
              </w:rPr>
              <w:t xml:space="preserve"> se deberán realizar al menos dos transmisiones de prueba con la clienta real y registrar sus resultados.</w:t>
            </w:r>
            <w:r w:rsidDel="00000000" w:rsidR="00000000" w:rsidRPr="00000000">
              <w:rPr>
                <w:rtl w:val="0"/>
              </w:rPr>
            </w:r>
          </w:p>
        </w:tc>
      </w:tr>
    </w:tbl>
    <w:p w:rsidR="00000000" w:rsidDel="00000000" w:rsidP="00000000" w:rsidRDefault="00000000" w:rsidRPr="00000000" w14:paraId="00000110">
      <w:pPr>
        <w:tabs>
          <w:tab w:val="left" w:leader="none" w:pos="1276"/>
        </w:tabs>
        <w:rPr>
          <w:color w:val="000000"/>
          <w:sz w:val="24"/>
          <w:szCs w:val="24"/>
        </w:rPr>
      </w:pPr>
      <w:r w:rsidDel="00000000" w:rsidR="00000000" w:rsidRPr="00000000">
        <w:rPr>
          <w:rtl w:val="0"/>
        </w:rPr>
      </w:r>
    </w:p>
    <w:tbl>
      <w:tblPr>
        <w:tblStyle w:val="Table13"/>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111">
            <w:pPr>
              <w:tabs>
                <w:tab w:val="left" w:leader="none" w:pos="1276"/>
              </w:tabs>
              <w:rPr>
                <w:i w:val="1"/>
                <w:iCs w:val="1"/>
                <w:color w:val="000000"/>
                <w:sz w:val="20"/>
                <w:szCs w:val="20"/>
              </w:rPr>
            </w:pPr>
            <w:r w:rsidDel="00000000" w:rsidR="00000000" w:rsidRPr="00000000">
              <w:rPr>
                <w:color w:val="000000"/>
                <w:sz w:val="24"/>
                <w:szCs w:val="24"/>
                <w:rtl w:val="0"/>
              </w:rPr>
              <w:t xml:space="preserve">Glosario</w:t>
            </w:r>
            <w:r w:rsidDel="00000000" w:rsidR="00000000" w:rsidRPr="00000000">
              <w:rPr>
                <w:rtl w:val="0"/>
              </w:rPr>
            </w:r>
          </w:p>
        </w:tc>
      </w:tr>
      <w:tr>
        <w:trPr>
          <w:cantSplit w:val="0"/>
          <w:tblHeader w:val="0"/>
        </w:trPr>
        <w:tc>
          <w:tcPr/>
          <w:p w:rsidR="00000000" w:rsidDel="00000000" w:rsidP="00000000" w:rsidRDefault="00000000" w:rsidRPr="00000000" w14:paraId="00000112">
            <w:pPr>
              <w:tabs>
                <w:tab w:val="left" w:leader="none" w:pos="1276"/>
              </w:tabs>
              <w:spacing w:after="0" w:before="0" w:lineRule="auto"/>
              <w:rPr>
                <w:sz w:val="24"/>
                <w:szCs w:val="24"/>
              </w:rPr>
            </w:pPr>
            <w:r w:rsidDel="00000000" w:rsidR="00000000" w:rsidRPr="00000000">
              <w:rPr>
                <w:sz w:val="24"/>
                <w:szCs w:val="24"/>
                <w:rtl w:val="0"/>
              </w:rPr>
              <w:t xml:space="preserve">Caja Negra: técnica de prueba donde se evalúan las entradas y salidas del sistema sin analizar su funcionamiento interno.</w:t>
            </w:r>
          </w:p>
          <w:p w:rsidR="00000000" w:rsidDel="00000000" w:rsidP="00000000" w:rsidRDefault="00000000" w:rsidRPr="00000000" w14:paraId="00000113">
            <w:pPr>
              <w:tabs>
                <w:tab w:val="left" w:leader="none" w:pos="1276"/>
              </w:tabs>
              <w:spacing w:after="0" w:before="0" w:lineRule="auto"/>
              <w:rPr>
                <w:sz w:val="24"/>
                <w:szCs w:val="24"/>
              </w:rPr>
            </w:pPr>
            <w:r w:rsidDel="00000000" w:rsidR="00000000" w:rsidRPr="00000000">
              <w:rPr>
                <w:sz w:val="24"/>
                <w:szCs w:val="24"/>
                <w:rtl w:val="0"/>
              </w:rPr>
              <w:t xml:space="preserve">Caso de prueba: conjunto de condiciones, pasos, datos de entrada y resultados esperados utilizados para validar una funcionalidad.</w:t>
            </w:r>
          </w:p>
          <w:p w:rsidR="00000000" w:rsidDel="00000000" w:rsidP="00000000" w:rsidRDefault="00000000" w:rsidRPr="00000000" w14:paraId="00000114">
            <w:pPr>
              <w:tabs>
                <w:tab w:val="left" w:leader="none" w:pos="1276"/>
              </w:tabs>
              <w:spacing w:after="0" w:before="0" w:lineRule="auto"/>
              <w:rPr>
                <w:sz w:val="24"/>
                <w:szCs w:val="24"/>
              </w:rPr>
            </w:pPr>
            <w:r w:rsidDel="00000000" w:rsidR="00000000" w:rsidRPr="00000000">
              <w:rPr>
                <w:sz w:val="24"/>
                <w:szCs w:val="24"/>
                <w:rtl w:val="0"/>
              </w:rPr>
              <w:t xml:space="preserve">Adjudicación: proceso mediante el cual SocialSale identifica al comprador asociado a un producto.</w:t>
            </w:r>
          </w:p>
          <w:p w:rsidR="00000000" w:rsidDel="00000000" w:rsidP="00000000" w:rsidRDefault="00000000" w:rsidRPr="00000000" w14:paraId="00000115">
            <w:pPr>
              <w:tabs>
                <w:tab w:val="left" w:leader="none" w:pos="1276"/>
              </w:tabs>
              <w:spacing w:after="0" w:before="0" w:lineRule="auto"/>
              <w:rPr>
                <w:sz w:val="24"/>
                <w:szCs w:val="24"/>
              </w:rPr>
            </w:pPr>
            <w:r w:rsidDel="00000000" w:rsidR="00000000" w:rsidRPr="00000000">
              <w:rPr>
                <w:sz w:val="24"/>
                <w:szCs w:val="24"/>
                <w:rtl w:val="0"/>
              </w:rPr>
              <w:t xml:space="preserve">Lista de espera: registro ordenado de compradores que solicitaron un producto después del primer interesado.</w:t>
            </w:r>
          </w:p>
          <w:p w:rsidR="00000000" w:rsidDel="00000000" w:rsidP="00000000" w:rsidRDefault="00000000" w:rsidRPr="00000000" w14:paraId="00000116">
            <w:pPr>
              <w:tabs>
                <w:tab w:val="left" w:leader="none" w:pos="1276"/>
              </w:tabs>
              <w:spacing w:after="0" w:before="0" w:lineRule="auto"/>
              <w:rPr>
                <w:sz w:val="24"/>
                <w:szCs w:val="24"/>
              </w:rPr>
            </w:pPr>
            <w:r w:rsidDel="00000000" w:rsidR="00000000" w:rsidRPr="00000000">
              <w:rPr>
                <w:sz w:val="24"/>
                <w:szCs w:val="24"/>
                <w:rtl w:val="0"/>
              </w:rPr>
              <w:t xml:space="preserve">Reserva: estado temporal de un producto asignado a un comprador.</w:t>
            </w:r>
          </w:p>
          <w:p w:rsidR="00000000" w:rsidDel="00000000" w:rsidP="00000000" w:rsidRDefault="00000000" w:rsidRPr="00000000" w14:paraId="00000117">
            <w:pPr>
              <w:tabs>
                <w:tab w:val="left" w:leader="none" w:pos="1276"/>
              </w:tabs>
              <w:spacing w:after="0" w:before="0" w:lineRule="auto"/>
              <w:rPr>
                <w:sz w:val="24"/>
                <w:szCs w:val="24"/>
              </w:rPr>
            </w:pPr>
            <w:r w:rsidDel="00000000" w:rsidR="00000000" w:rsidRPr="00000000">
              <w:rPr>
                <w:sz w:val="24"/>
                <w:szCs w:val="24"/>
                <w:rtl w:val="0"/>
              </w:rPr>
              <w:t xml:space="preserve">Timeout: tiempo máximo permitido para completar una determinada acción, como el pago.</w:t>
            </w:r>
          </w:p>
          <w:p w:rsidR="00000000" w:rsidDel="00000000" w:rsidP="00000000" w:rsidRDefault="00000000" w:rsidRPr="00000000" w14:paraId="00000118">
            <w:pPr>
              <w:tabs>
                <w:tab w:val="left" w:leader="none" w:pos="1276"/>
              </w:tabs>
              <w:spacing w:after="0" w:before="0" w:lineRule="auto"/>
              <w:rPr>
                <w:sz w:val="24"/>
                <w:szCs w:val="24"/>
              </w:rPr>
            </w:pPr>
            <w:r w:rsidDel="00000000" w:rsidR="00000000" w:rsidRPr="00000000">
              <w:rPr>
                <w:sz w:val="24"/>
                <w:szCs w:val="24"/>
                <w:rtl w:val="0"/>
              </w:rPr>
              <w:t xml:space="preserve">MVP: versión mínima funcional del producto que contiene las características principales necesarias para validar la solución.</w:t>
            </w:r>
          </w:p>
        </w:tc>
      </w:tr>
    </w:tbl>
    <w:p w:rsidR="00000000" w:rsidDel="00000000" w:rsidP="00000000" w:rsidRDefault="00000000" w:rsidRPr="00000000" w14:paraId="00000119">
      <w:pPr>
        <w:tabs>
          <w:tab w:val="left" w:leader="none" w:pos="1276"/>
        </w:tabs>
        <w:rPr>
          <w:color w:val="000000"/>
          <w:sz w:val="24"/>
          <w:szCs w:val="24"/>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pruebas</w:t>
    </w:r>
  </w:p>
  <w:p w:rsidR="00000000" w:rsidDel="00000000" w:rsidP="00000000" w:rsidRDefault="00000000" w:rsidRPr="00000000" w14:paraId="0000011B">
    <w:pPr>
      <w:pBdr>
        <w:bottom w:color="000000" w:space="1" w:sz="4" w:val="single"/>
      </w:pBdr>
      <w:tabs>
        <w:tab w:val="center" w:leader="none" w:pos="4419"/>
        <w:tab w:val="right" w:leader="none" w:pos="8838"/>
      </w:tabs>
      <w:spacing w:after="0" w:line="240" w:lineRule="auto"/>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CL"/>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iw0s1dQdvTMvMSVee3VqyBFgw==">CgMxLjAyCGguZ2pkZ3hzMgloLjMwajB6bGwyCWguMWZvYjl0ZTIJaC4zem55c2g3Mg5oLnJwNmVxNTF6emJ5eTIOaC53dGpmY2o3ZjQ5eWUyCWguMmV0OTJwMDIIaC50eWpjd3Q4AHIhMUlFeEotS0xLQXJlMFUwd2tuYVdnTURxX1hIY2pOLS1D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2024-09-04T14:12:00Z</dcterms:created>
  <dc:creator>Administrador</dc:creator>
</cp:coreProperties>
</file>