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eastAsia="Droid Sans Fallback" w:cs="Noto Sans Devanagari"/>
          <w:b/>
          <w:b/>
          <w:bCs/>
          <w:color w:val="auto"/>
          <w:kern w:val="2"/>
          <w:sz w:val="24"/>
          <w:szCs w:val="24"/>
          <w:lang w:val="es-CU" w:eastAsia="zh-CN" w:bidi="hi-IN"/>
        </w:rPr>
      </w:pPr>
      <w:r>
        <w:rPr>
          <w:rFonts w:eastAsia="Droid Sans Fallback" w:cs="Noto Sans Devanagari"/>
          <w:b/>
          <w:bCs/>
          <w:color w:val="auto"/>
          <w:kern w:val="2"/>
          <w:sz w:val="24"/>
          <w:szCs w:val="24"/>
          <w:lang w:val="es-CU" w:eastAsia="zh-CN" w:bidi="hi-IN"/>
        </w:rPr>
        <w:t>Historias pendientes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633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2"/>
        <w:gridCol w:w="2326"/>
        <w:gridCol w:w="6913"/>
        <w:gridCol w:w="5154"/>
        <w:gridCol w:w="1320"/>
      </w:tblGrid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No.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Actor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Historia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Observaciones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Estado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Miembro de Comisión de Grados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Acceder al sistema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 entrar acceden a un home “especial”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Visualizar estadísticas de todos los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el home (verificar si solo de los programas doctorales)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Ver lista de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Ver lista de estudiantes y profesores por programa</w:t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Desde la lista de programas doctorales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Gestionar actas de la CGC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Guardar y recuperar las actas de la CGC en formato doc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Gestionar actas de la CNGC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Guardar y recuperar las actas de la CNGC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Coordinador de programa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 Fallback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U" w:eastAsia="zh-CN" w:bidi="hi-IN"/>
              </w:rPr>
              <w:t>Secretario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 programa</w:t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Generar reportes por programas doctorales</w:t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formato .doc, incluir lista de estudiantes por estado y de miembros de comités académicos y claustro.</w:t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2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69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  <w:tc>
          <w:tcPr>
            <w:tcW w:w="51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872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8538</TotalTime>
  <Application>LibreOffice/6.4.2.2$Linux_X86_64 LibreOffice_project/40$Build-2</Application>
  <Pages>2</Pages>
  <Words>159</Words>
  <Characters>868</Characters>
  <CharactersWithSpaces>1001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2019-02-26T16:05:02Z</dcterms:created>
  <dc:creator/>
  <dc:description/>
  <dc:language>es-CU</dc:language>
  <cp:lastModifiedBy/>
  <dcterms:modified xsi:type="dcterms:W3CDTF">2020-04-18T15:55:55Z</dcterms:modified>
  <cp:revision>25</cp:revision>
  <dc:subject/>
  <dc:title/>
</cp:coreProperties>
</file>