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55" w:rsidRDefault="009B6255" w:rsidP="009B6255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APRENDIZADO DE MÁQUINA</w:t>
      </w:r>
    </w:p>
    <w:p w:rsidR="009B6255" w:rsidRDefault="009B6255" w:rsidP="009B625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Bancos de Dados</w:t>
      </w:r>
    </w:p>
    <w:p w:rsidR="009B6255" w:rsidRDefault="009B6255" w:rsidP="009B625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 xml:space="preserve">Curso de especialização em Business </w:t>
      </w:r>
      <w:proofErr w:type="spellStart"/>
      <w:r>
        <w:rPr>
          <w:rFonts w:ascii="Calibri" w:hAnsi="Calibri"/>
          <w:b/>
          <w:i/>
          <w:sz w:val="28"/>
          <w:szCs w:val="24"/>
        </w:rPr>
        <w:t>Intelligence</w:t>
      </w:r>
      <w:proofErr w:type="spellEnd"/>
    </w:p>
    <w:p w:rsidR="009B6255" w:rsidRDefault="009B6255" w:rsidP="009B625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Big Data</w:t>
      </w:r>
    </w:p>
    <w:p w:rsidR="001C3E00" w:rsidRDefault="001C3E00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proofErr w:type="gramStart"/>
      <w:r>
        <w:rPr>
          <w:rFonts w:ascii="Calibri" w:hAnsi="Calibri"/>
          <w:b/>
          <w:sz w:val="28"/>
          <w:szCs w:val="24"/>
        </w:rPr>
        <w:t>Prof. Hugo</w:t>
      </w:r>
      <w:proofErr w:type="gramEnd"/>
      <w:r>
        <w:rPr>
          <w:rFonts w:ascii="Calibri" w:hAnsi="Calibri"/>
          <w:b/>
          <w:sz w:val="28"/>
          <w:szCs w:val="24"/>
        </w:rPr>
        <w:t xml:space="preserve"> de Paula</w:t>
      </w: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 xml:space="preserve">ATIVIDADE EM LABORATÓRIO </w:t>
      </w:r>
      <w:r w:rsidR="00615D44">
        <w:rPr>
          <w:rFonts w:ascii="Calibri" w:hAnsi="Calibri"/>
          <w:b/>
          <w:sz w:val="28"/>
          <w:szCs w:val="24"/>
        </w:rPr>
        <w:t>2</w:t>
      </w:r>
    </w:p>
    <w:p w:rsidR="00111298" w:rsidRPr="001C3E00" w:rsidRDefault="00615D44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REGRAS DE ASSOCIAÇÃO</w:t>
      </w:r>
    </w:p>
    <w:p w:rsidR="00BC7DFE" w:rsidRPr="00991B2E" w:rsidRDefault="00BC7DFE" w:rsidP="00BC7DFE">
      <w:pPr>
        <w:jc w:val="right"/>
        <w:rPr>
          <w:rFonts w:ascii="Calibri" w:hAnsi="Calibri"/>
          <w:i/>
          <w:sz w:val="16"/>
          <w:szCs w:val="16"/>
          <w:lang w:val="en-US"/>
        </w:rPr>
      </w:pPr>
      <w:r w:rsidRPr="00BC7DFE">
        <w:rPr>
          <w:rFonts w:ascii="Calibri" w:hAnsi="Calibri"/>
          <w:i/>
          <w:sz w:val="16"/>
          <w:szCs w:val="16"/>
        </w:rPr>
        <w:t xml:space="preserve">Adaptado de North, Matthew A. Data Mining for </w:t>
      </w:r>
      <w:proofErr w:type="spellStart"/>
      <w:r w:rsidRPr="00BC7DFE">
        <w:rPr>
          <w:rFonts w:ascii="Calibri" w:hAnsi="Calibri"/>
          <w:i/>
          <w:sz w:val="16"/>
          <w:szCs w:val="16"/>
        </w:rPr>
        <w:t>the</w:t>
      </w:r>
      <w:proofErr w:type="spellEnd"/>
      <w:r w:rsidRPr="00BC7DFE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BC7DFE">
        <w:rPr>
          <w:rFonts w:ascii="Calibri" w:hAnsi="Calibri"/>
          <w:i/>
          <w:sz w:val="16"/>
          <w:szCs w:val="16"/>
        </w:rPr>
        <w:t>Masses</w:t>
      </w:r>
      <w:proofErr w:type="spellEnd"/>
      <w:r w:rsidRPr="00BC7DFE">
        <w:rPr>
          <w:rFonts w:ascii="Calibri" w:hAnsi="Calibri"/>
          <w:i/>
          <w:sz w:val="16"/>
          <w:szCs w:val="16"/>
        </w:rPr>
        <w:t xml:space="preserve">. </w:t>
      </w:r>
      <w:r w:rsidRPr="00991B2E">
        <w:rPr>
          <w:rFonts w:ascii="Calibri" w:hAnsi="Calibri"/>
          <w:i/>
          <w:sz w:val="16"/>
          <w:szCs w:val="16"/>
          <w:lang w:val="en-US"/>
        </w:rPr>
        <w:t>2012.</w:t>
      </w:r>
    </w:p>
    <w:p w:rsidR="00DC03F4" w:rsidRDefault="00DC03F4" w:rsidP="00D7477F">
      <w:pPr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</w:p>
    <w:p w:rsidR="00DC03F4" w:rsidRDefault="00615D44" w:rsidP="00DC03F4">
      <w:pPr>
        <w:pStyle w:val="Ttulo1"/>
      </w:pPr>
      <w:r>
        <w:t>OBJETIVOS</w:t>
      </w:r>
    </w:p>
    <w:p w:rsidR="00DC03F4" w:rsidRPr="00DC03F4" w:rsidRDefault="00DC03F4" w:rsidP="00DC03F4"/>
    <w:p w:rsidR="006E0B97" w:rsidRDefault="00615D44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O objetivo dessa atividade é encontrar pessoas em organizações comunitárias de uma cidade que possuam algum tipo de conexão com as outras, para que elas possam, no futuro, trabalharem de forma cooperativa.</w:t>
      </w:r>
    </w:p>
    <w:p w:rsidR="00615D44" w:rsidRDefault="00615D44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Para alcança</w:t>
      </w:r>
      <w:r w:rsidR="0036612E">
        <w:rPr>
          <w:rFonts w:ascii="Calibri" w:hAnsi="Calibri"/>
          <w:bCs/>
          <w:sz w:val="24"/>
          <w:szCs w:val="24"/>
        </w:rPr>
        <w:t>r</w:t>
      </w:r>
      <w:r>
        <w:rPr>
          <w:rFonts w:ascii="Calibri" w:hAnsi="Calibri"/>
          <w:bCs/>
          <w:sz w:val="24"/>
          <w:szCs w:val="24"/>
        </w:rPr>
        <w:t xml:space="preserve"> este objetivo, iremos utilizar o modelo de regras de associação. Então nosso objetivo </w:t>
      </w:r>
      <w:proofErr w:type="gramStart"/>
      <w:r w:rsidR="001B5BBF">
        <w:rPr>
          <w:rFonts w:ascii="Calibri" w:hAnsi="Calibri"/>
          <w:bCs/>
          <w:sz w:val="24"/>
          <w:szCs w:val="24"/>
        </w:rPr>
        <w:t>torna-se</w:t>
      </w:r>
      <w:proofErr w:type="gramEnd"/>
      <w:r w:rsidR="001B5BBF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encontrar regras de associação que modelem ligações entre tipos de organizações comunitárias.</w:t>
      </w:r>
    </w:p>
    <w:p w:rsidR="00615D44" w:rsidRDefault="0036612E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R</w:t>
      </w:r>
      <w:r w:rsidR="00615D44">
        <w:rPr>
          <w:rFonts w:ascii="Calibri" w:hAnsi="Calibri"/>
          <w:bCs/>
          <w:sz w:val="24"/>
          <w:szCs w:val="24"/>
        </w:rPr>
        <w:t>esumo dos dados: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615D44">
        <w:rPr>
          <w:rFonts w:ascii="Calibri" w:hAnsi="Calibri"/>
          <w:b/>
          <w:bCs/>
          <w:i/>
          <w:sz w:val="24"/>
          <w:szCs w:val="24"/>
        </w:rPr>
        <w:t>Tempo decorrido</w:t>
      </w:r>
      <w:r>
        <w:rPr>
          <w:rFonts w:ascii="Calibri" w:hAnsi="Calibri"/>
          <w:bCs/>
          <w:sz w:val="24"/>
          <w:szCs w:val="24"/>
        </w:rPr>
        <w:t>: tempo gasto respondendo o questionário</w:t>
      </w:r>
      <w:r w:rsidR="00BA3D36">
        <w:rPr>
          <w:rFonts w:ascii="Calibri" w:hAnsi="Calibri"/>
          <w:bCs/>
          <w:sz w:val="24"/>
          <w:szCs w:val="24"/>
        </w:rPr>
        <w:t>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proofErr w:type="spellStart"/>
      <w:r w:rsidRPr="00615D44">
        <w:rPr>
          <w:rFonts w:ascii="Calibri" w:hAnsi="Calibri"/>
          <w:b/>
          <w:bCs/>
          <w:i/>
          <w:sz w:val="24"/>
          <w:szCs w:val="24"/>
        </w:rPr>
        <w:t>Tempo_na_comunidade</w:t>
      </w:r>
      <w:proofErr w:type="spellEnd"/>
      <w:r>
        <w:rPr>
          <w:rFonts w:ascii="Calibri" w:hAnsi="Calibri"/>
          <w:bCs/>
          <w:sz w:val="24"/>
          <w:szCs w:val="24"/>
        </w:rPr>
        <w:t xml:space="preserve">: curto </w:t>
      </w:r>
      <w:r w:rsidRPr="00615D44">
        <w:rPr>
          <w:rFonts w:ascii="Calibri" w:hAnsi="Calibri"/>
          <w:bCs/>
          <w:sz w:val="24"/>
          <w:szCs w:val="24"/>
        </w:rPr>
        <w:t xml:space="preserve">for </w:t>
      </w:r>
      <w:r>
        <w:rPr>
          <w:rFonts w:ascii="Calibri" w:hAnsi="Calibri"/>
          <w:bCs/>
          <w:sz w:val="24"/>
          <w:szCs w:val="24"/>
        </w:rPr>
        <w:t>(</w:t>
      </w:r>
      <w:r w:rsidRPr="00615D44">
        <w:rPr>
          <w:rFonts w:ascii="Calibri" w:hAnsi="Calibri"/>
          <w:bCs/>
          <w:sz w:val="24"/>
          <w:szCs w:val="24"/>
        </w:rPr>
        <w:t>0-2</w:t>
      </w:r>
      <w:r>
        <w:rPr>
          <w:rFonts w:ascii="Calibri" w:hAnsi="Calibri"/>
          <w:bCs/>
          <w:sz w:val="24"/>
          <w:szCs w:val="24"/>
        </w:rPr>
        <w:t xml:space="preserve"> anos)</w:t>
      </w:r>
      <w:r w:rsidRPr="00615D44">
        <w:rPr>
          <w:rFonts w:ascii="Calibri" w:hAnsi="Calibri"/>
          <w:bCs/>
          <w:sz w:val="24"/>
          <w:szCs w:val="24"/>
        </w:rPr>
        <w:t>,</w:t>
      </w:r>
      <w:r>
        <w:rPr>
          <w:rFonts w:ascii="Calibri" w:hAnsi="Calibri"/>
          <w:bCs/>
          <w:sz w:val="24"/>
          <w:szCs w:val="24"/>
        </w:rPr>
        <w:t xml:space="preserve"> médio</w:t>
      </w:r>
      <w:r w:rsidRPr="00615D44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(</w:t>
      </w:r>
      <w:r w:rsidRPr="00615D44">
        <w:rPr>
          <w:rFonts w:ascii="Calibri" w:hAnsi="Calibri"/>
          <w:bCs/>
          <w:sz w:val="24"/>
          <w:szCs w:val="24"/>
        </w:rPr>
        <w:t>3-9</w:t>
      </w:r>
      <w:r>
        <w:rPr>
          <w:rFonts w:ascii="Calibri" w:hAnsi="Calibri"/>
          <w:bCs/>
          <w:sz w:val="24"/>
          <w:szCs w:val="24"/>
        </w:rPr>
        <w:t xml:space="preserve"> anos)</w:t>
      </w:r>
      <w:r w:rsidRPr="00615D44">
        <w:rPr>
          <w:rFonts w:ascii="Calibri" w:hAnsi="Calibri"/>
          <w:bCs/>
          <w:sz w:val="24"/>
          <w:szCs w:val="24"/>
        </w:rPr>
        <w:t>, o</w:t>
      </w:r>
      <w:r>
        <w:rPr>
          <w:rFonts w:ascii="Calibri" w:hAnsi="Calibri"/>
          <w:bCs/>
          <w:sz w:val="24"/>
          <w:szCs w:val="24"/>
        </w:rPr>
        <w:t>u longo</w:t>
      </w:r>
      <w:r w:rsidRPr="00615D44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(</w:t>
      </w:r>
      <w:r w:rsidRPr="00615D44">
        <w:rPr>
          <w:rFonts w:ascii="Calibri" w:hAnsi="Calibri"/>
          <w:bCs/>
          <w:sz w:val="24"/>
          <w:szCs w:val="24"/>
        </w:rPr>
        <w:t>10</w:t>
      </w:r>
      <w:proofErr w:type="gramStart"/>
      <w:r w:rsidRPr="00615D44">
        <w:rPr>
          <w:rFonts w:ascii="Calibri" w:hAnsi="Calibri"/>
          <w:bCs/>
          <w:sz w:val="24"/>
          <w:szCs w:val="24"/>
        </w:rPr>
        <w:t>+</w:t>
      </w:r>
      <w:proofErr w:type="gramEnd"/>
      <w:r>
        <w:rPr>
          <w:rFonts w:ascii="Calibri" w:hAnsi="Calibri"/>
          <w:bCs/>
          <w:sz w:val="24"/>
          <w:szCs w:val="24"/>
        </w:rPr>
        <w:t xml:space="preserve"> anos).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Gênero</w:t>
      </w:r>
      <w:r>
        <w:rPr>
          <w:rFonts w:ascii="Calibri" w:hAnsi="Calibri"/>
          <w:bCs/>
          <w:sz w:val="24"/>
          <w:szCs w:val="24"/>
        </w:rPr>
        <w:t xml:space="preserve">: </w:t>
      </w:r>
      <w:r w:rsidR="00BA3D36">
        <w:rPr>
          <w:rFonts w:ascii="Calibri" w:hAnsi="Calibri"/>
          <w:bCs/>
          <w:sz w:val="24"/>
          <w:szCs w:val="24"/>
        </w:rPr>
        <w:t>M (masculino) ou F (feminino).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Trabalhando</w:t>
      </w:r>
      <w:r w:rsidR="00BA3D36">
        <w:rPr>
          <w:rFonts w:ascii="Calibri" w:hAnsi="Calibri"/>
          <w:bCs/>
          <w:sz w:val="24"/>
          <w:szCs w:val="24"/>
        </w:rPr>
        <w:t xml:space="preserve">: Sim/Não. Se o </w:t>
      </w:r>
      <w:r w:rsidR="005B4F3E">
        <w:rPr>
          <w:rFonts w:ascii="Calibri" w:hAnsi="Calibri"/>
          <w:bCs/>
          <w:sz w:val="24"/>
          <w:szCs w:val="24"/>
        </w:rPr>
        <w:t>respondente</w:t>
      </w:r>
      <w:r w:rsidR="00BA3D36">
        <w:rPr>
          <w:rFonts w:ascii="Calibri" w:hAnsi="Calibri"/>
          <w:bCs/>
          <w:sz w:val="24"/>
          <w:szCs w:val="24"/>
        </w:rPr>
        <w:t xml:space="preserve"> possui um emprego remunerado.</w:t>
      </w:r>
    </w:p>
    <w:p w:rsidR="00615D44" w:rsidRPr="00BA3D36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Idade</w:t>
      </w:r>
      <w:r w:rsidR="00BA3D36" w:rsidRPr="00BA3D36">
        <w:rPr>
          <w:rFonts w:ascii="Calibri" w:hAnsi="Calibri"/>
          <w:bCs/>
          <w:sz w:val="24"/>
          <w:szCs w:val="24"/>
        </w:rPr>
        <w:t>: numérico</w:t>
      </w:r>
      <w:r w:rsidR="00BA3D36">
        <w:rPr>
          <w:rFonts w:ascii="Calibri" w:hAnsi="Calibri"/>
          <w:bCs/>
          <w:sz w:val="24"/>
          <w:szCs w:val="24"/>
        </w:rPr>
        <w:t>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Familiar</w:t>
      </w:r>
      <w:r w:rsidR="00BA3D36">
        <w:rPr>
          <w:rFonts w:ascii="Calibri" w:hAnsi="Calibri"/>
          <w:bCs/>
          <w:sz w:val="24"/>
          <w:szCs w:val="24"/>
        </w:rPr>
        <w:t>: Sim/Não indicando se é membro de uma organização orientada à família como grupos de apadrinhamento.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Hobbies</w:t>
      </w:r>
      <w:r w:rsidR="00BA3D36">
        <w:rPr>
          <w:rFonts w:ascii="Calibri" w:hAnsi="Calibri"/>
          <w:bCs/>
          <w:sz w:val="24"/>
          <w:szCs w:val="24"/>
        </w:rPr>
        <w:t>:</w:t>
      </w:r>
      <w:r w:rsidR="00BA3D36" w:rsidRPr="00BA3D36">
        <w:rPr>
          <w:rFonts w:ascii="Calibri" w:hAnsi="Calibri"/>
          <w:bCs/>
          <w:sz w:val="24"/>
          <w:szCs w:val="24"/>
        </w:rPr>
        <w:t xml:space="preserve"> </w:t>
      </w:r>
      <w:r w:rsidR="00BA3D36">
        <w:rPr>
          <w:rFonts w:ascii="Calibri" w:hAnsi="Calibri"/>
          <w:bCs/>
          <w:sz w:val="24"/>
          <w:szCs w:val="24"/>
        </w:rPr>
        <w:t>Sim/Não indicando se é membro de uma organização orientada hobby como rádio amador, aeromodelismo, motocicleta, etc.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Clubes</w:t>
      </w:r>
      <w:r w:rsidR="00BA3D36">
        <w:rPr>
          <w:rFonts w:ascii="Calibri" w:hAnsi="Calibri"/>
          <w:bCs/>
          <w:sz w:val="24"/>
          <w:szCs w:val="24"/>
        </w:rPr>
        <w:t>:</w:t>
      </w:r>
      <w:r w:rsidR="00BA3D36" w:rsidRPr="00BA3D36">
        <w:rPr>
          <w:rFonts w:ascii="Calibri" w:hAnsi="Calibri"/>
          <w:bCs/>
          <w:sz w:val="24"/>
          <w:szCs w:val="24"/>
        </w:rPr>
        <w:t xml:space="preserve"> </w:t>
      </w:r>
      <w:r w:rsidR="00BA3D36">
        <w:rPr>
          <w:rFonts w:ascii="Calibri" w:hAnsi="Calibri"/>
          <w:bCs/>
          <w:sz w:val="24"/>
          <w:szCs w:val="24"/>
        </w:rPr>
        <w:t>Sim/Não indicando se é membro de uma organização social como o Lions Club ou Rotary Club, etc.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lastRenderedPageBreak/>
        <w:t>Política</w:t>
      </w:r>
      <w:r w:rsidR="00BA3D36">
        <w:rPr>
          <w:rFonts w:ascii="Calibri" w:hAnsi="Calibri"/>
          <w:bCs/>
          <w:sz w:val="24"/>
          <w:szCs w:val="24"/>
        </w:rPr>
        <w:t>:</w:t>
      </w:r>
      <w:r w:rsidR="00BA3D36" w:rsidRPr="00BA3D36">
        <w:rPr>
          <w:rFonts w:ascii="Calibri" w:hAnsi="Calibri"/>
          <w:bCs/>
          <w:sz w:val="24"/>
          <w:szCs w:val="24"/>
        </w:rPr>
        <w:t xml:space="preserve"> </w:t>
      </w:r>
      <w:r w:rsidR="00BA3D36">
        <w:rPr>
          <w:rFonts w:ascii="Calibri" w:hAnsi="Calibri"/>
          <w:bCs/>
          <w:sz w:val="24"/>
          <w:szCs w:val="24"/>
        </w:rPr>
        <w:t>Sim/Não indicando se é membro de uma organização política como partidos políticos, grupos de lobby, etc.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Profissional</w:t>
      </w:r>
      <w:r w:rsidR="00BA3D36">
        <w:rPr>
          <w:rFonts w:ascii="Calibri" w:hAnsi="Calibri"/>
          <w:bCs/>
          <w:sz w:val="24"/>
          <w:szCs w:val="24"/>
        </w:rPr>
        <w:t>: Sim/Não indicando se é membro de uma organização profissional como a OAB, o CRM, CRA, etc.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Religiosa</w:t>
      </w:r>
      <w:r w:rsidR="00BA3D36">
        <w:rPr>
          <w:rFonts w:ascii="Calibri" w:hAnsi="Calibri"/>
          <w:bCs/>
          <w:sz w:val="24"/>
          <w:szCs w:val="24"/>
        </w:rPr>
        <w:t>: Sim/Não indicando se é membro de uma organização religiosa como uma igreja.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Grupo de suporte</w:t>
      </w:r>
      <w:r w:rsidR="00BA3D36">
        <w:rPr>
          <w:rFonts w:ascii="Calibri" w:hAnsi="Calibri"/>
          <w:bCs/>
          <w:sz w:val="24"/>
          <w:szCs w:val="24"/>
        </w:rPr>
        <w:t xml:space="preserve">: Sim/Não indicando se é membro de uma organização de suporte à comunidade, como os Alcóolicos Anônimos, LBV, Médicos sem Fronteiras, etc. </w:t>
      </w:r>
    </w:p>
    <w:p w:rsidR="0036612E" w:rsidRDefault="0036612E" w:rsidP="0036612E">
      <w:pPr>
        <w:pStyle w:val="Ttulo1"/>
      </w:pPr>
      <w:r>
        <w:t>PREPARAÇÃO DOS DADOS</w:t>
      </w:r>
    </w:p>
    <w:p w:rsidR="0036612E" w:rsidRPr="00DC03F4" w:rsidRDefault="0036612E" w:rsidP="0036612E"/>
    <w:p w:rsidR="0036612E" w:rsidRDefault="0036612E" w:rsidP="00E5317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Carregue a base de dados </w:t>
      </w:r>
      <w:r w:rsidR="006C4B77">
        <w:rPr>
          <w:rFonts w:ascii="Calibri" w:hAnsi="Calibri"/>
          <w:b/>
          <w:bCs/>
          <w:i/>
          <w:sz w:val="24"/>
          <w:szCs w:val="24"/>
        </w:rPr>
        <w:t xml:space="preserve">Atividade 2 - </w:t>
      </w:r>
      <w:r>
        <w:rPr>
          <w:rFonts w:ascii="Calibri" w:hAnsi="Calibri"/>
          <w:b/>
          <w:bCs/>
          <w:i/>
          <w:sz w:val="24"/>
          <w:szCs w:val="24"/>
        </w:rPr>
        <w:t>comunidade.xlsx</w:t>
      </w:r>
      <w:r>
        <w:rPr>
          <w:rFonts w:ascii="Calibri" w:hAnsi="Calibri"/>
          <w:bCs/>
          <w:sz w:val="24"/>
          <w:szCs w:val="24"/>
        </w:rPr>
        <w:t>.</w:t>
      </w:r>
    </w:p>
    <w:p w:rsidR="00752EE0" w:rsidRDefault="0036612E" w:rsidP="00E5317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N</w:t>
      </w:r>
      <w:r w:rsidR="005B4F3E">
        <w:rPr>
          <w:rFonts w:ascii="Calibri" w:hAnsi="Calibri"/>
          <w:bCs/>
          <w:sz w:val="24"/>
          <w:szCs w:val="24"/>
        </w:rPr>
        <w:t xml:space="preserve">a </w:t>
      </w:r>
      <w:r w:rsidR="0029512C">
        <w:rPr>
          <w:rFonts w:ascii="Calibri" w:hAnsi="Calibri"/>
          <w:bCs/>
          <w:sz w:val="24"/>
          <w:szCs w:val="24"/>
        </w:rPr>
        <w:t>visão de</w:t>
      </w:r>
      <w:r>
        <w:rPr>
          <w:rFonts w:ascii="Calibri" w:hAnsi="Calibri"/>
          <w:bCs/>
          <w:sz w:val="24"/>
          <w:szCs w:val="24"/>
        </w:rPr>
        <w:t xml:space="preserve"> resultados, analise a </w:t>
      </w:r>
      <w:proofErr w:type="spellStart"/>
      <w:r w:rsidR="0029512C">
        <w:rPr>
          <w:rFonts w:ascii="Calibri" w:hAnsi="Calibri"/>
          <w:b/>
          <w:bCs/>
          <w:i/>
          <w:sz w:val="24"/>
          <w:szCs w:val="24"/>
        </w:rPr>
        <w:t>Statistics</w:t>
      </w:r>
      <w:proofErr w:type="spellEnd"/>
      <w:r>
        <w:rPr>
          <w:rFonts w:ascii="Calibri" w:hAnsi="Calibri"/>
          <w:bCs/>
          <w:sz w:val="24"/>
          <w:szCs w:val="24"/>
        </w:rPr>
        <w:t>.</w:t>
      </w:r>
      <w:r w:rsidR="005B4F3E">
        <w:rPr>
          <w:rFonts w:ascii="Calibri" w:hAnsi="Calibri"/>
          <w:bCs/>
          <w:sz w:val="24"/>
          <w:szCs w:val="24"/>
        </w:rPr>
        <w:t xml:space="preserve"> Note que não há atributos omissos, nem dados inconsistentes. Note que </w:t>
      </w:r>
      <w:r w:rsidR="0029512C">
        <w:rPr>
          <w:rFonts w:ascii="Calibri" w:hAnsi="Calibri"/>
          <w:bCs/>
          <w:sz w:val="24"/>
          <w:szCs w:val="24"/>
        </w:rPr>
        <w:t>as colunas binárias sobre o respondente pertencerem</w:t>
      </w:r>
      <w:r w:rsidR="005B4F3E">
        <w:rPr>
          <w:rFonts w:ascii="Calibri" w:hAnsi="Calibri"/>
          <w:bCs/>
          <w:sz w:val="24"/>
          <w:szCs w:val="24"/>
        </w:rPr>
        <w:t xml:space="preserve"> a alguma comunidade </w:t>
      </w:r>
      <w:r w:rsidR="00752EE0">
        <w:rPr>
          <w:rFonts w:ascii="Calibri" w:hAnsi="Calibri"/>
          <w:bCs/>
          <w:sz w:val="24"/>
          <w:szCs w:val="24"/>
        </w:rPr>
        <w:t>foram</w:t>
      </w:r>
      <w:r w:rsidR="005B4F3E">
        <w:rPr>
          <w:rFonts w:ascii="Calibri" w:hAnsi="Calibri"/>
          <w:bCs/>
          <w:sz w:val="24"/>
          <w:szCs w:val="24"/>
        </w:rPr>
        <w:t xml:space="preserve"> codificada</w:t>
      </w:r>
      <w:r w:rsidR="00752EE0">
        <w:rPr>
          <w:rFonts w:ascii="Calibri" w:hAnsi="Calibri"/>
          <w:bCs/>
          <w:sz w:val="24"/>
          <w:szCs w:val="24"/>
        </w:rPr>
        <w:t>s</w:t>
      </w:r>
      <w:r w:rsidR="005B4F3E">
        <w:rPr>
          <w:rFonts w:ascii="Calibri" w:hAnsi="Calibri"/>
          <w:bCs/>
          <w:sz w:val="24"/>
          <w:szCs w:val="24"/>
        </w:rPr>
        <w:t xml:space="preserve"> como 0 (N</w:t>
      </w:r>
      <w:r w:rsidR="00752EE0">
        <w:rPr>
          <w:rFonts w:ascii="Calibri" w:hAnsi="Calibri"/>
          <w:bCs/>
          <w:sz w:val="24"/>
          <w:szCs w:val="24"/>
        </w:rPr>
        <w:t xml:space="preserve">ão) e 1 (Sim), e o </w:t>
      </w:r>
      <w:proofErr w:type="spellStart"/>
      <w:r w:rsidR="00752EE0">
        <w:rPr>
          <w:rFonts w:ascii="Calibri" w:hAnsi="Calibri"/>
          <w:b/>
          <w:bCs/>
          <w:i/>
          <w:sz w:val="24"/>
          <w:szCs w:val="24"/>
        </w:rPr>
        <w:t>RapidMiner</w:t>
      </w:r>
      <w:proofErr w:type="spellEnd"/>
      <w:r w:rsidR="00752EE0">
        <w:rPr>
          <w:rFonts w:ascii="Calibri" w:hAnsi="Calibri"/>
          <w:bCs/>
          <w:sz w:val="24"/>
          <w:szCs w:val="24"/>
        </w:rPr>
        <w:t xml:space="preserve"> as importou como atributos inteiros. </w:t>
      </w:r>
    </w:p>
    <w:p w:rsidR="0036612E" w:rsidRDefault="00752EE0" w:rsidP="00E5317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Como o algoritmo de regra de associação só suporta dados binominais, faça a preparação dos dados para adequá-los ao algoritmo de regras de associação.</w:t>
      </w:r>
    </w:p>
    <w:p w:rsidR="00752EE0" w:rsidRDefault="00752EE0" w:rsidP="00E5317E">
      <w:pPr>
        <w:numPr>
          <w:ilvl w:val="1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19770A">
        <w:rPr>
          <w:rFonts w:ascii="Calibri" w:hAnsi="Calibri"/>
          <w:bCs/>
          <w:sz w:val="24"/>
          <w:szCs w:val="24"/>
        </w:rPr>
        <w:t>Reduza o número de atributos da sua base de dados eliminando dados desinteressantes.</w:t>
      </w:r>
      <w:r w:rsidR="00A92542">
        <w:rPr>
          <w:rFonts w:ascii="Calibri" w:hAnsi="Calibri"/>
          <w:bCs/>
          <w:sz w:val="24"/>
          <w:szCs w:val="24"/>
        </w:rPr>
        <w:t xml:space="preserve"> </w:t>
      </w:r>
      <w:r w:rsidRPr="0019770A">
        <w:rPr>
          <w:rFonts w:ascii="Calibri" w:hAnsi="Calibri"/>
          <w:bCs/>
          <w:sz w:val="24"/>
          <w:szCs w:val="24"/>
        </w:rPr>
        <w:t xml:space="preserve">Utilize o operador </w:t>
      </w:r>
      <w:proofErr w:type="spellStart"/>
      <w:r w:rsidRPr="0019770A">
        <w:rPr>
          <w:rFonts w:ascii="Calibri" w:hAnsi="Calibri"/>
          <w:b/>
          <w:bCs/>
          <w:i/>
          <w:sz w:val="24"/>
          <w:szCs w:val="24"/>
        </w:rPr>
        <w:t>Select</w:t>
      </w:r>
      <w:proofErr w:type="spellEnd"/>
      <w:r w:rsidRPr="0019770A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19770A">
        <w:rPr>
          <w:rFonts w:ascii="Calibri" w:hAnsi="Calibri"/>
          <w:b/>
          <w:bCs/>
          <w:i/>
          <w:sz w:val="24"/>
          <w:szCs w:val="24"/>
        </w:rPr>
        <w:t>Attributes</w:t>
      </w:r>
      <w:proofErr w:type="spellEnd"/>
      <w:r w:rsidRPr="0019770A">
        <w:rPr>
          <w:rFonts w:ascii="Calibri" w:hAnsi="Calibri"/>
          <w:bCs/>
          <w:sz w:val="24"/>
          <w:szCs w:val="24"/>
        </w:rPr>
        <w:t xml:space="preserve"> e selecione apenas </w:t>
      </w:r>
      <w:r w:rsidRPr="0019770A">
        <w:rPr>
          <w:rFonts w:ascii="Calibri" w:hAnsi="Calibri"/>
          <w:b/>
          <w:bCs/>
          <w:i/>
          <w:sz w:val="24"/>
          <w:szCs w:val="24"/>
        </w:rPr>
        <w:t>Familiar, Hobbies, Clubes, Política, Profissional, Religiosa</w:t>
      </w:r>
      <w:r w:rsidRPr="0019770A">
        <w:rPr>
          <w:rFonts w:ascii="Calibri" w:hAnsi="Calibri"/>
          <w:bCs/>
          <w:sz w:val="24"/>
          <w:szCs w:val="24"/>
        </w:rPr>
        <w:t xml:space="preserve">, </w:t>
      </w:r>
      <w:r w:rsidRPr="0019770A">
        <w:rPr>
          <w:rFonts w:ascii="Calibri" w:hAnsi="Calibri"/>
          <w:b/>
          <w:bCs/>
          <w:i/>
          <w:sz w:val="24"/>
          <w:szCs w:val="24"/>
        </w:rPr>
        <w:t>Grupo de suporte</w:t>
      </w:r>
      <w:r w:rsidR="00A92542">
        <w:rPr>
          <w:rFonts w:ascii="Calibri" w:hAnsi="Calibri"/>
          <w:bCs/>
          <w:sz w:val="24"/>
          <w:szCs w:val="24"/>
        </w:rPr>
        <w:t>.</w:t>
      </w:r>
    </w:p>
    <w:p w:rsidR="00A92542" w:rsidRPr="0019770A" w:rsidRDefault="00A92542" w:rsidP="00E5317E">
      <w:pPr>
        <w:numPr>
          <w:ilvl w:val="1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Mude o tipo de dados de numérico para binominal, através do operador: </w:t>
      </w:r>
      <w:proofErr w:type="spellStart"/>
      <w:r w:rsidR="00DD2189">
        <w:rPr>
          <w:rFonts w:ascii="Calibri" w:hAnsi="Calibri"/>
          <w:b/>
          <w:bCs/>
          <w:i/>
          <w:sz w:val="24"/>
          <w:szCs w:val="24"/>
        </w:rPr>
        <w:t>Blending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→ </w:t>
      </w:r>
      <w:proofErr w:type="spellStart"/>
      <w:r w:rsidR="00DD2189">
        <w:rPr>
          <w:rFonts w:ascii="Calibri" w:hAnsi="Calibri"/>
          <w:b/>
          <w:bCs/>
          <w:i/>
          <w:sz w:val="24"/>
          <w:szCs w:val="24"/>
        </w:rPr>
        <w:t>Attibutes</w:t>
      </w:r>
      <w:proofErr w:type="spellEnd"/>
      <w:r w:rsidR="00DD2189">
        <w:rPr>
          <w:rFonts w:ascii="Calibri" w:hAnsi="Calibri"/>
          <w:b/>
          <w:bCs/>
          <w:i/>
          <w:sz w:val="24"/>
          <w:szCs w:val="24"/>
        </w:rPr>
        <w:t xml:space="preserve"> →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Type</w:t>
      </w:r>
      <w:r w:rsidR="00DD2189">
        <w:rPr>
          <w:rFonts w:ascii="Calibri" w:hAnsi="Calibri"/>
          <w:b/>
          <w:bCs/>
          <w:i/>
          <w:sz w:val="24"/>
          <w:szCs w:val="24"/>
        </w:rPr>
        <w:t>s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→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Numerical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to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Binominal</w:t>
      </w:r>
      <w:r>
        <w:rPr>
          <w:rFonts w:ascii="Calibri" w:hAnsi="Calibri"/>
          <w:bCs/>
          <w:sz w:val="24"/>
          <w:szCs w:val="24"/>
        </w:rPr>
        <w:t>.</w:t>
      </w:r>
    </w:p>
    <w:p w:rsidR="00A92542" w:rsidRDefault="00A92542" w:rsidP="00A92542">
      <w:pPr>
        <w:pStyle w:val="Ttulo1"/>
      </w:pPr>
      <w:r>
        <w:t>MODELAGEM</w:t>
      </w:r>
    </w:p>
    <w:p w:rsidR="00A92542" w:rsidRPr="00DC03F4" w:rsidRDefault="00A92542" w:rsidP="00A92542"/>
    <w:p w:rsidR="00A92542" w:rsidRPr="00472E6B" w:rsidRDefault="00A92542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472E6B">
        <w:rPr>
          <w:rFonts w:ascii="Calibri" w:hAnsi="Calibri"/>
          <w:bCs/>
          <w:sz w:val="24"/>
          <w:szCs w:val="24"/>
        </w:rPr>
        <w:t xml:space="preserve">Vamos identificar os conjuntos de itens frequentes. </w:t>
      </w:r>
      <w:r w:rsidRPr="00472E6B">
        <w:rPr>
          <w:rFonts w:ascii="Calibri" w:hAnsi="Calibri"/>
          <w:bCs/>
          <w:sz w:val="24"/>
          <w:szCs w:val="24"/>
          <w:lang w:val="en-US"/>
        </w:rPr>
        <w:t xml:space="preserve">Utilize o </w:t>
      </w:r>
      <w:proofErr w:type="spellStart"/>
      <w:r w:rsidRPr="00472E6B">
        <w:rPr>
          <w:rFonts w:ascii="Calibri" w:hAnsi="Calibri"/>
          <w:bCs/>
          <w:sz w:val="24"/>
          <w:szCs w:val="24"/>
          <w:lang w:val="en-US"/>
        </w:rPr>
        <w:t>operador</w:t>
      </w:r>
      <w:proofErr w:type="spellEnd"/>
      <w:r w:rsidRPr="00472E6B">
        <w:rPr>
          <w:rFonts w:ascii="Calibri" w:hAnsi="Calibri"/>
          <w:bCs/>
          <w:sz w:val="24"/>
          <w:szCs w:val="24"/>
          <w:lang w:val="en-US"/>
        </w:rPr>
        <w:t xml:space="preserve"> </w:t>
      </w:r>
      <w:r w:rsidRPr="00472E6B">
        <w:rPr>
          <w:rFonts w:ascii="Calibri" w:hAnsi="Calibri"/>
          <w:b/>
          <w:bCs/>
          <w:i/>
          <w:sz w:val="24"/>
          <w:szCs w:val="24"/>
          <w:lang w:val="en-US"/>
        </w:rPr>
        <w:t>Modelling → Association</w:t>
      </w:r>
      <w:r w:rsidR="00DD2189">
        <w:rPr>
          <w:rFonts w:ascii="Calibri" w:hAnsi="Calibri"/>
          <w:b/>
          <w:bCs/>
          <w:i/>
          <w:sz w:val="24"/>
          <w:szCs w:val="24"/>
          <w:lang w:val="en-US"/>
        </w:rPr>
        <w:t>s</w:t>
      </w:r>
      <w:r w:rsidRPr="00472E6B">
        <w:rPr>
          <w:rFonts w:ascii="Calibri" w:hAnsi="Calibri"/>
          <w:b/>
          <w:bCs/>
          <w:i/>
          <w:sz w:val="24"/>
          <w:szCs w:val="24"/>
          <w:lang w:val="en-US"/>
        </w:rPr>
        <w:t xml:space="preserve"> → FP-growth</w:t>
      </w:r>
      <w:r w:rsidRPr="00472E6B">
        <w:rPr>
          <w:rFonts w:ascii="Calibri" w:hAnsi="Calibri"/>
          <w:bCs/>
          <w:sz w:val="24"/>
          <w:szCs w:val="24"/>
          <w:lang w:val="en-US"/>
        </w:rPr>
        <w:t>.</w:t>
      </w:r>
      <w:r w:rsidR="00472E6B" w:rsidRPr="00472E6B">
        <w:rPr>
          <w:rFonts w:ascii="Calibri" w:hAnsi="Calibri"/>
          <w:bCs/>
          <w:sz w:val="24"/>
          <w:szCs w:val="24"/>
          <w:lang w:val="en-US"/>
        </w:rPr>
        <w:t xml:space="preserve"> </w:t>
      </w:r>
      <w:r w:rsidRPr="00472E6B">
        <w:rPr>
          <w:rFonts w:ascii="Calibri" w:hAnsi="Calibri"/>
          <w:bCs/>
          <w:sz w:val="24"/>
          <w:szCs w:val="24"/>
        </w:rPr>
        <w:t xml:space="preserve">Verifique o </w:t>
      </w:r>
      <w:r w:rsidRPr="00472E6B">
        <w:rPr>
          <w:rFonts w:ascii="Calibri" w:hAnsi="Calibri"/>
          <w:b/>
          <w:bCs/>
          <w:i/>
          <w:sz w:val="24"/>
          <w:szCs w:val="24"/>
        </w:rPr>
        <w:t xml:space="preserve">min </w:t>
      </w:r>
      <w:proofErr w:type="spellStart"/>
      <w:r w:rsidRPr="00472E6B">
        <w:rPr>
          <w:rFonts w:ascii="Calibri" w:hAnsi="Calibri"/>
          <w:b/>
          <w:bCs/>
          <w:i/>
          <w:sz w:val="24"/>
          <w:szCs w:val="24"/>
        </w:rPr>
        <w:t>support</w:t>
      </w:r>
      <w:proofErr w:type="spellEnd"/>
      <w:r w:rsidR="00472E6B">
        <w:rPr>
          <w:rFonts w:ascii="Calibri" w:hAnsi="Calibri"/>
          <w:b/>
          <w:bCs/>
          <w:i/>
          <w:sz w:val="24"/>
          <w:szCs w:val="24"/>
        </w:rPr>
        <w:t xml:space="preserve"> = 0.</w:t>
      </w:r>
      <w:r w:rsidR="00294D31">
        <w:rPr>
          <w:rFonts w:ascii="Calibri" w:hAnsi="Calibri"/>
          <w:b/>
          <w:bCs/>
          <w:i/>
          <w:sz w:val="24"/>
          <w:szCs w:val="24"/>
        </w:rPr>
        <w:t>2</w:t>
      </w:r>
      <w:r w:rsidRPr="00472E6B">
        <w:rPr>
          <w:rFonts w:ascii="Calibri" w:hAnsi="Calibri"/>
          <w:bCs/>
          <w:sz w:val="24"/>
          <w:szCs w:val="24"/>
        </w:rPr>
        <w:t xml:space="preserve"> na aba </w:t>
      </w:r>
      <w:proofErr w:type="spellStart"/>
      <w:r w:rsidRPr="00472E6B">
        <w:rPr>
          <w:rFonts w:ascii="Calibri" w:hAnsi="Calibri"/>
          <w:b/>
          <w:bCs/>
          <w:i/>
          <w:sz w:val="24"/>
          <w:szCs w:val="24"/>
        </w:rPr>
        <w:t>Parameters</w:t>
      </w:r>
      <w:proofErr w:type="spellEnd"/>
      <w:r w:rsidRPr="00472E6B">
        <w:rPr>
          <w:rFonts w:ascii="Calibri" w:hAnsi="Calibri"/>
          <w:bCs/>
          <w:sz w:val="24"/>
          <w:szCs w:val="24"/>
        </w:rPr>
        <w:t>.</w:t>
      </w:r>
      <w:r w:rsidR="00294D31">
        <w:rPr>
          <w:rFonts w:ascii="Calibri" w:hAnsi="Calibri"/>
          <w:bCs/>
          <w:sz w:val="24"/>
          <w:szCs w:val="24"/>
        </w:rPr>
        <w:t xml:space="preserve"> Desabilite a opção </w:t>
      </w:r>
      <w:proofErr w:type="spellStart"/>
      <w:r w:rsidR="00294D31">
        <w:rPr>
          <w:rFonts w:ascii="Calibri" w:hAnsi="Calibri"/>
          <w:b/>
          <w:bCs/>
          <w:i/>
          <w:sz w:val="24"/>
          <w:szCs w:val="24"/>
        </w:rPr>
        <w:t>find</w:t>
      </w:r>
      <w:proofErr w:type="spellEnd"/>
      <w:r w:rsidR="00294D31">
        <w:rPr>
          <w:rFonts w:ascii="Calibri" w:hAnsi="Calibri"/>
          <w:b/>
          <w:bCs/>
          <w:i/>
          <w:sz w:val="24"/>
          <w:szCs w:val="24"/>
        </w:rPr>
        <w:t xml:space="preserve"> min </w:t>
      </w:r>
      <w:proofErr w:type="spellStart"/>
      <w:r w:rsidR="00294D31">
        <w:rPr>
          <w:rFonts w:ascii="Calibri" w:hAnsi="Calibri"/>
          <w:b/>
          <w:bCs/>
          <w:i/>
          <w:sz w:val="24"/>
          <w:szCs w:val="24"/>
        </w:rPr>
        <w:t>number</w:t>
      </w:r>
      <w:proofErr w:type="spellEnd"/>
      <w:r w:rsidR="00294D31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="00294D31">
        <w:rPr>
          <w:rFonts w:ascii="Calibri" w:hAnsi="Calibri"/>
          <w:b/>
          <w:bCs/>
          <w:i/>
          <w:sz w:val="24"/>
          <w:szCs w:val="24"/>
        </w:rPr>
        <w:t>of</w:t>
      </w:r>
      <w:proofErr w:type="spellEnd"/>
      <w:r w:rsidR="00294D31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="00294D31">
        <w:rPr>
          <w:rFonts w:ascii="Calibri" w:hAnsi="Calibri"/>
          <w:b/>
          <w:bCs/>
          <w:i/>
          <w:sz w:val="24"/>
          <w:szCs w:val="24"/>
        </w:rPr>
        <w:t>itemsets</w:t>
      </w:r>
      <w:proofErr w:type="spellEnd"/>
      <w:r w:rsidR="00294D31">
        <w:rPr>
          <w:rFonts w:ascii="Calibri" w:hAnsi="Calibri"/>
          <w:bCs/>
          <w:sz w:val="24"/>
          <w:szCs w:val="24"/>
        </w:rPr>
        <w:t>.</w:t>
      </w:r>
    </w:p>
    <w:p w:rsidR="00A92542" w:rsidRPr="00472E6B" w:rsidRDefault="00A92542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472E6B">
        <w:rPr>
          <w:rFonts w:ascii="Calibri" w:hAnsi="Calibri"/>
          <w:bCs/>
          <w:sz w:val="24"/>
          <w:szCs w:val="24"/>
        </w:rPr>
        <w:t xml:space="preserve">Conecte a saída </w:t>
      </w:r>
      <w:proofErr w:type="spellStart"/>
      <w:r w:rsidRPr="00472E6B">
        <w:rPr>
          <w:rFonts w:ascii="Calibri" w:hAnsi="Calibri"/>
          <w:b/>
          <w:bCs/>
          <w:i/>
          <w:sz w:val="24"/>
          <w:szCs w:val="24"/>
        </w:rPr>
        <w:t>fre</w:t>
      </w:r>
      <w:proofErr w:type="spellEnd"/>
      <w:r w:rsidR="00DD2189">
        <w:rPr>
          <w:rFonts w:ascii="Calibri" w:hAnsi="Calibri"/>
          <w:bCs/>
          <w:sz w:val="24"/>
          <w:szCs w:val="24"/>
        </w:rPr>
        <w:t xml:space="preserve">, que </w:t>
      </w:r>
      <w:r w:rsidR="00DD2189" w:rsidRPr="00472E6B">
        <w:rPr>
          <w:rFonts w:ascii="Calibri" w:hAnsi="Calibri"/>
          <w:bCs/>
          <w:sz w:val="24"/>
          <w:szCs w:val="24"/>
        </w:rPr>
        <w:t xml:space="preserve">representa os </w:t>
      </w:r>
      <w:proofErr w:type="spellStart"/>
      <w:r w:rsidR="00DD2189" w:rsidRPr="00472E6B">
        <w:rPr>
          <w:rFonts w:ascii="Calibri" w:hAnsi="Calibri"/>
          <w:b/>
          <w:bCs/>
          <w:i/>
          <w:sz w:val="24"/>
          <w:szCs w:val="24"/>
        </w:rPr>
        <w:t>frequent</w:t>
      </w:r>
      <w:proofErr w:type="spellEnd"/>
      <w:r w:rsidR="00DD2189" w:rsidRPr="00472E6B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="00DD2189" w:rsidRPr="00472E6B">
        <w:rPr>
          <w:rFonts w:ascii="Calibri" w:hAnsi="Calibri"/>
          <w:b/>
          <w:bCs/>
          <w:i/>
          <w:sz w:val="24"/>
          <w:szCs w:val="24"/>
        </w:rPr>
        <w:t>patterns</w:t>
      </w:r>
      <w:proofErr w:type="spellEnd"/>
      <w:r w:rsidR="00DD2189" w:rsidRPr="00472E6B">
        <w:rPr>
          <w:rFonts w:ascii="Calibri" w:hAnsi="Calibri"/>
          <w:bCs/>
          <w:sz w:val="24"/>
          <w:szCs w:val="24"/>
        </w:rPr>
        <w:t>,</w:t>
      </w:r>
      <w:r w:rsidRPr="00472E6B">
        <w:rPr>
          <w:rFonts w:ascii="Calibri" w:hAnsi="Calibri"/>
          <w:bCs/>
          <w:sz w:val="24"/>
          <w:szCs w:val="24"/>
        </w:rPr>
        <w:t xml:space="preserve"> na saída do processo. Ao executarmos o processo identificamos alguns padrões frequentes na base.</w:t>
      </w:r>
    </w:p>
    <w:p w:rsidR="00A92542" w:rsidRDefault="00DD2189" w:rsidP="00A92542">
      <w:pPr>
        <w:spacing w:after="240"/>
        <w:jc w:val="center"/>
        <w:rPr>
          <w:rFonts w:ascii="Calibri" w:hAnsi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E3FF1" wp14:editId="2C4681C0">
            <wp:extent cx="4392000" cy="2206800"/>
            <wp:effectExtent l="0" t="0" r="889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42" w:rsidRPr="00F31780" w:rsidRDefault="00F31780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Vamos agora criar as regras de associação</w:t>
      </w:r>
      <w:r w:rsidR="00A92542">
        <w:rPr>
          <w:rFonts w:ascii="Calibri" w:hAnsi="Calibri"/>
          <w:bCs/>
          <w:sz w:val="24"/>
          <w:szCs w:val="24"/>
        </w:rPr>
        <w:t>.</w:t>
      </w:r>
      <w:r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F31780">
        <w:rPr>
          <w:rFonts w:ascii="Calibri" w:hAnsi="Calibri"/>
          <w:bCs/>
          <w:sz w:val="24"/>
          <w:szCs w:val="24"/>
          <w:lang w:val="en-US"/>
        </w:rPr>
        <w:t>Adicione</w:t>
      </w:r>
      <w:proofErr w:type="spellEnd"/>
      <w:r w:rsidRPr="00F31780">
        <w:rPr>
          <w:rFonts w:ascii="Calibri" w:hAnsi="Calibri"/>
          <w:bCs/>
          <w:sz w:val="24"/>
          <w:szCs w:val="24"/>
          <w:lang w:val="en-US"/>
        </w:rPr>
        <w:t xml:space="preserve"> o </w:t>
      </w:r>
      <w:proofErr w:type="spellStart"/>
      <w:r w:rsidRPr="00F31780">
        <w:rPr>
          <w:rFonts w:ascii="Calibri" w:hAnsi="Calibri"/>
          <w:bCs/>
          <w:sz w:val="24"/>
          <w:szCs w:val="24"/>
          <w:lang w:val="en-US"/>
        </w:rPr>
        <w:t>operador</w:t>
      </w:r>
      <w:proofErr w:type="spellEnd"/>
      <w:r w:rsidRPr="00F31780">
        <w:rPr>
          <w:rFonts w:ascii="Calibri" w:hAnsi="Calibri"/>
          <w:bCs/>
          <w:sz w:val="24"/>
          <w:szCs w:val="24"/>
          <w:lang w:val="en-US"/>
        </w:rPr>
        <w:t xml:space="preserve"> </w:t>
      </w:r>
      <w:r w:rsidRPr="00472E6B">
        <w:rPr>
          <w:rFonts w:ascii="Calibri" w:hAnsi="Calibri"/>
          <w:b/>
          <w:bCs/>
          <w:i/>
          <w:sz w:val="24"/>
          <w:szCs w:val="24"/>
          <w:lang w:val="en-US"/>
        </w:rPr>
        <w:t>Modelling → Association</w:t>
      </w:r>
      <w:r w:rsidR="00FB58DE">
        <w:rPr>
          <w:rFonts w:ascii="Calibri" w:hAnsi="Calibri"/>
          <w:b/>
          <w:bCs/>
          <w:i/>
          <w:sz w:val="24"/>
          <w:szCs w:val="24"/>
          <w:lang w:val="en-US"/>
        </w:rPr>
        <w:t>s</w:t>
      </w:r>
      <w:r w:rsidRPr="00472E6B">
        <w:rPr>
          <w:rFonts w:ascii="Calibri" w:hAnsi="Calibri"/>
          <w:b/>
          <w:bCs/>
          <w:i/>
          <w:sz w:val="24"/>
          <w:szCs w:val="24"/>
          <w:lang w:val="en-US"/>
        </w:rPr>
        <w:t xml:space="preserve"> → </w:t>
      </w:r>
      <w:r>
        <w:rPr>
          <w:rFonts w:ascii="Calibri" w:hAnsi="Calibri"/>
          <w:b/>
          <w:bCs/>
          <w:i/>
          <w:sz w:val="24"/>
          <w:szCs w:val="24"/>
          <w:lang w:val="en-US"/>
        </w:rPr>
        <w:t>Create Association Rules</w:t>
      </w:r>
      <w:r>
        <w:rPr>
          <w:rFonts w:ascii="Calibri" w:hAnsi="Calibri"/>
          <w:bCs/>
          <w:sz w:val="24"/>
          <w:szCs w:val="24"/>
          <w:lang w:val="en-US"/>
        </w:rPr>
        <w:t xml:space="preserve">. </w:t>
      </w:r>
      <w:r w:rsidRPr="00F31780">
        <w:rPr>
          <w:rFonts w:ascii="Calibri" w:hAnsi="Calibri"/>
          <w:bCs/>
          <w:sz w:val="24"/>
          <w:szCs w:val="24"/>
        </w:rPr>
        <w:t>O processo deve ficar semelhante à figura a seguir. Observe o valor do par</w:t>
      </w:r>
      <w:r>
        <w:rPr>
          <w:rFonts w:ascii="Calibri" w:hAnsi="Calibri"/>
          <w:bCs/>
          <w:sz w:val="24"/>
          <w:szCs w:val="24"/>
        </w:rPr>
        <w:t xml:space="preserve">âmetro </w:t>
      </w:r>
      <w:r>
        <w:rPr>
          <w:rFonts w:ascii="Calibri" w:hAnsi="Calibri"/>
          <w:b/>
          <w:bCs/>
          <w:i/>
          <w:sz w:val="24"/>
          <w:szCs w:val="24"/>
        </w:rPr>
        <w:t xml:space="preserve">min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confidence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>=0.</w:t>
      </w:r>
      <w:r w:rsidR="009C23C0">
        <w:rPr>
          <w:rFonts w:ascii="Calibri" w:hAnsi="Calibri"/>
          <w:b/>
          <w:bCs/>
          <w:i/>
          <w:sz w:val="24"/>
          <w:szCs w:val="24"/>
        </w:rPr>
        <w:t>8</w:t>
      </w:r>
      <w:r>
        <w:rPr>
          <w:rFonts w:ascii="Calibri" w:hAnsi="Calibri"/>
          <w:bCs/>
          <w:sz w:val="24"/>
          <w:szCs w:val="24"/>
        </w:rPr>
        <w:t>.</w:t>
      </w:r>
    </w:p>
    <w:p w:rsidR="00F31780" w:rsidRDefault="00FB58DE" w:rsidP="00F31780">
      <w:pPr>
        <w:spacing w:after="240"/>
        <w:jc w:val="center"/>
        <w:rPr>
          <w:rFonts w:ascii="Calibri" w:hAnsi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284AB5" wp14:editId="2D06E4CB">
            <wp:extent cx="6088380" cy="212280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42" w:rsidRDefault="005324E1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As saídas do operador de regras de associação são as regras e os conjuntos de itens frequentes. </w:t>
      </w:r>
      <w:r w:rsidRPr="004E56AA">
        <w:rPr>
          <w:rFonts w:ascii="Calibri" w:hAnsi="Calibri"/>
          <w:b/>
          <w:bCs/>
          <w:sz w:val="24"/>
          <w:szCs w:val="24"/>
        </w:rPr>
        <w:t>Com esses parâmetros, o processo não irá encontrar nenhuma regra.</w:t>
      </w:r>
    </w:p>
    <w:p w:rsidR="00A75AA7" w:rsidRPr="00A92542" w:rsidRDefault="00A75AA7" w:rsidP="00A75AA7">
      <w:pPr>
        <w:jc w:val="center"/>
        <w:rPr>
          <w:rFonts w:ascii="Calibri" w:hAnsi="Calibri"/>
          <w:bCs/>
          <w:sz w:val="24"/>
          <w:szCs w:val="24"/>
        </w:rPr>
      </w:pPr>
    </w:p>
    <w:p w:rsidR="00F73152" w:rsidRDefault="00F73152" w:rsidP="00F73152">
      <w:pPr>
        <w:pStyle w:val="Ttulo1"/>
      </w:pPr>
      <w:r>
        <w:t>EXERCÍCIO</w:t>
      </w:r>
    </w:p>
    <w:p w:rsidR="00F73152" w:rsidRPr="00C253FE" w:rsidRDefault="00F73152" w:rsidP="00F73152">
      <w:pPr>
        <w:spacing w:after="240"/>
        <w:jc w:val="both"/>
        <w:rPr>
          <w:rFonts w:ascii="Calibri" w:hAnsi="Calibri"/>
          <w:b/>
          <w:bCs/>
          <w:sz w:val="24"/>
          <w:szCs w:val="24"/>
        </w:rPr>
      </w:pPr>
    </w:p>
    <w:p w:rsidR="00DB0C3F" w:rsidRDefault="005324E1" w:rsidP="00E5317E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Lembrando-se que o </w:t>
      </w:r>
      <w:r w:rsidR="0063341E">
        <w:rPr>
          <w:rFonts w:ascii="Calibri" w:hAnsi="Calibri"/>
          <w:bCs/>
          <w:sz w:val="24"/>
          <w:szCs w:val="24"/>
        </w:rPr>
        <w:t xml:space="preserve">processo de </w:t>
      </w:r>
      <w:r w:rsidR="0063341E" w:rsidRPr="0063341E">
        <w:rPr>
          <w:rFonts w:ascii="Calibri" w:hAnsi="Calibri"/>
          <w:bCs/>
          <w:i/>
          <w:sz w:val="24"/>
          <w:szCs w:val="24"/>
        </w:rPr>
        <w:t>Data Science</w:t>
      </w:r>
      <w:r>
        <w:rPr>
          <w:rFonts w:ascii="Calibri" w:hAnsi="Calibri"/>
          <w:bCs/>
          <w:sz w:val="24"/>
          <w:szCs w:val="24"/>
        </w:rPr>
        <w:t xml:space="preserve"> sugere que </w:t>
      </w:r>
      <w:r w:rsidR="0063341E">
        <w:rPr>
          <w:rFonts w:ascii="Calibri" w:hAnsi="Calibri"/>
          <w:b/>
          <w:bCs/>
          <w:sz w:val="24"/>
          <w:szCs w:val="24"/>
        </w:rPr>
        <w:t xml:space="preserve">o aprendizado de máquina </w:t>
      </w:r>
      <w:r w:rsidRPr="00702DDC">
        <w:rPr>
          <w:rFonts w:ascii="Calibri" w:hAnsi="Calibri"/>
          <w:b/>
          <w:bCs/>
          <w:sz w:val="24"/>
          <w:szCs w:val="24"/>
        </w:rPr>
        <w:t>é um processo iterativo</w:t>
      </w:r>
      <w:r>
        <w:rPr>
          <w:rFonts w:ascii="Calibri" w:hAnsi="Calibri"/>
          <w:bCs/>
          <w:sz w:val="24"/>
          <w:szCs w:val="24"/>
        </w:rPr>
        <w:t xml:space="preserve">, </w:t>
      </w:r>
      <w:r w:rsidR="0063479B">
        <w:rPr>
          <w:rFonts w:ascii="Calibri" w:hAnsi="Calibri"/>
          <w:bCs/>
          <w:sz w:val="24"/>
          <w:szCs w:val="24"/>
        </w:rPr>
        <w:t xml:space="preserve">volte ao modelo e </w:t>
      </w:r>
      <w:r w:rsidR="0063479B" w:rsidRPr="00702DDC">
        <w:rPr>
          <w:rFonts w:ascii="Calibri" w:hAnsi="Calibri"/>
          <w:b/>
          <w:bCs/>
          <w:sz w:val="24"/>
          <w:szCs w:val="24"/>
        </w:rPr>
        <w:t>altere os valores de suporte e confiança para que eles produzam padrões interessantes</w:t>
      </w:r>
      <w:r w:rsidR="0063479B">
        <w:rPr>
          <w:rFonts w:ascii="Calibri" w:hAnsi="Calibri"/>
          <w:bCs/>
          <w:sz w:val="24"/>
          <w:szCs w:val="24"/>
        </w:rPr>
        <w:t>.</w:t>
      </w:r>
      <w:r w:rsidR="00B5615F">
        <w:rPr>
          <w:rFonts w:ascii="Calibri" w:hAnsi="Calibri"/>
          <w:bCs/>
          <w:sz w:val="24"/>
          <w:szCs w:val="24"/>
        </w:rPr>
        <w:t xml:space="preserve"> </w:t>
      </w:r>
    </w:p>
    <w:p w:rsidR="00DB0C3F" w:rsidRDefault="00DB0C3F" w:rsidP="00DB0C3F">
      <w:pPr>
        <w:numPr>
          <w:ilvl w:val="1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Escreva quais os valores encontrados que produziram regras interessantes. </w:t>
      </w:r>
    </w:p>
    <w:p w:rsidR="00DB0C3F" w:rsidRDefault="00DB0C3F" w:rsidP="00DB0C3F">
      <w:pPr>
        <w:numPr>
          <w:ilvl w:val="1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Baseado nesses valores, tente interpretar os resultados. Por exemplo, tente entender qual o potencial de alcance daquela regra na população.</w:t>
      </w:r>
      <w:r w:rsidRPr="00DB0C3F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 xml:space="preserve">Lembre-se de analisar o suporte em termos do tamanho da base de dados. Por exemplo, um suporte pequeno em uma base grande pode representar uma quantidade não </w:t>
      </w:r>
      <w:r>
        <w:rPr>
          <w:rFonts w:ascii="Calibri" w:hAnsi="Calibri"/>
          <w:bCs/>
          <w:sz w:val="24"/>
          <w:szCs w:val="24"/>
        </w:rPr>
        <w:lastRenderedPageBreak/>
        <w:t>desprezível de indivíduos, enquanto um suporte pequeno em uma base pequena pode representar apenas ruído.</w:t>
      </w:r>
    </w:p>
    <w:p w:rsidR="004D75E1" w:rsidRDefault="004D75E1" w:rsidP="004D75E1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Em Aprendizado de Máquina, é importante dividirmos a base de dados em uma base de </w:t>
      </w:r>
      <w:r w:rsidRPr="004D75E1">
        <w:rPr>
          <w:rFonts w:ascii="Calibri" w:hAnsi="Calibri"/>
          <w:b/>
          <w:bCs/>
          <w:sz w:val="24"/>
          <w:szCs w:val="24"/>
        </w:rPr>
        <w:t>TREINAMENTO</w:t>
      </w:r>
      <w:r>
        <w:rPr>
          <w:rFonts w:ascii="Calibri" w:hAnsi="Calibri"/>
          <w:bCs/>
          <w:sz w:val="24"/>
          <w:szCs w:val="24"/>
        </w:rPr>
        <w:t xml:space="preserve"> e outra de </w:t>
      </w:r>
      <w:r w:rsidRPr="004D75E1">
        <w:rPr>
          <w:rFonts w:ascii="Calibri" w:hAnsi="Calibri"/>
          <w:b/>
          <w:bCs/>
          <w:sz w:val="24"/>
          <w:szCs w:val="24"/>
        </w:rPr>
        <w:t>TESTE</w:t>
      </w:r>
      <w:r>
        <w:rPr>
          <w:rFonts w:ascii="Calibri" w:hAnsi="Calibri"/>
          <w:bCs/>
          <w:sz w:val="24"/>
          <w:szCs w:val="24"/>
        </w:rPr>
        <w:t xml:space="preserve">. Aprenda a utilizar o operador </w:t>
      </w:r>
      <w:r>
        <w:rPr>
          <w:rFonts w:ascii="Calibri" w:hAnsi="Calibri"/>
          <w:b/>
          <w:bCs/>
          <w:i/>
          <w:sz w:val="24"/>
          <w:szCs w:val="24"/>
        </w:rPr>
        <w:t>Split Data</w:t>
      </w:r>
      <w:r>
        <w:rPr>
          <w:rFonts w:ascii="Calibri" w:hAnsi="Calibri"/>
          <w:bCs/>
          <w:sz w:val="24"/>
          <w:szCs w:val="24"/>
        </w:rPr>
        <w:t xml:space="preserve"> para criar duas partições do seu dado, com 80% dos dados para </w:t>
      </w:r>
      <w:r w:rsidRPr="004D75E1">
        <w:rPr>
          <w:rFonts w:ascii="Calibri" w:hAnsi="Calibri"/>
          <w:b/>
          <w:bCs/>
          <w:sz w:val="24"/>
          <w:szCs w:val="24"/>
        </w:rPr>
        <w:t>TREINAMENTO</w:t>
      </w:r>
      <w:r>
        <w:rPr>
          <w:rFonts w:ascii="Calibri" w:hAnsi="Calibri"/>
          <w:bCs/>
          <w:sz w:val="24"/>
          <w:szCs w:val="24"/>
        </w:rPr>
        <w:t xml:space="preserve"> e 20% para </w:t>
      </w:r>
      <w:r w:rsidRPr="004D75E1">
        <w:rPr>
          <w:rFonts w:ascii="Calibri" w:hAnsi="Calibri"/>
          <w:b/>
          <w:bCs/>
          <w:sz w:val="24"/>
          <w:szCs w:val="24"/>
        </w:rPr>
        <w:t>TESTE</w:t>
      </w:r>
      <w:r>
        <w:rPr>
          <w:rFonts w:ascii="Calibri" w:hAnsi="Calibri"/>
          <w:bCs/>
          <w:sz w:val="24"/>
          <w:szCs w:val="24"/>
        </w:rPr>
        <w:t>. Conecte o operador após o processamento dos dados.</w:t>
      </w:r>
    </w:p>
    <w:p w:rsidR="004D75E1" w:rsidRDefault="004D75E1" w:rsidP="004D75E1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Em seguida, utilize o operador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Apply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Association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Rules</w:t>
      </w:r>
      <w:proofErr w:type="spellEnd"/>
      <w:r>
        <w:rPr>
          <w:rFonts w:ascii="Calibri" w:hAnsi="Calibri"/>
          <w:bCs/>
          <w:sz w:val="24"/>
          <w:szCs w:val="24"/>
        </w:rPr>
        <w:t xml:space="preserve"> para aplicar as regras obtidas na base de testes.</w:t>
      </w:r>
    </w:p>
    <w:p w:rsidR="009009BC" w:rsidRDefault="00B5615F" w:rsidP="00E5317E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Utilize o </w:t>
      </w:r>
      <w:proofErr w:type="spellStart"/>
      <w:r w:rsidR="004D75E1">
        <w:rPr>
          <w:rFonts w:ascii="Calibri" w:hAnsi="Calibri"/>
          <w:bCs/>
          <w:i/>
          <w:sz w:val="24"/>
          <w:szCs w:val="24"/>
        </w:rPr>
        <w:t>aggregated</w:t>
      </w:r>
      <w:proofErr w:type="spellEnd"/>
      <w:r w:rsidR="004D75E1">
        <w:rPr>
          <w:rFonts w:ascii="Calibri" w:hAnsi="Calibri"/>
          <w:bCs/>
          <w:i/>
          <w:sz w:val="24"/>
          <w:szCs w:val="24"/>
        </w:rPr>
        <w:t xml:space="preserve"> </w:t>
      </w:r>
      <w:proofErr w:type="spellStart"/>
      <w:r w:rsidRPr="00B5615F">
        <w:rPr>
          <w:rFonts w:ascii="Calibri" w:hAnsi="Calibri"/>
          <w:bCs/>
          <w:i/>
          <w:sz w:val="24"/>
          <w:szCs w:val="24"/>
        </w:rPr>
        <w:t>lift</w:t>
      </w:r>
      <w:proofErr w:type="spellEnd"/>
      <w:r>
        <w:rPr>
          <w:rFonts w:ascii="Calibri" w:hAnsi="Calibri"/>
          <w:bCs/>
          <w:sz w:val="24"/>
          <w:szCs w:val="24"/>
        </w:rPr>
        <w:t xml:space="preserve"> </w:t>
      </w:r>
      <w:r w:rsidR="004D75E1">
        <w:rPr>
          <w:rFonts w:ascii="Calibri" w:hAnsi="Calibri"/>
          <w:bCs/>
          <w:sz w:val="24"/>
          <w:szCs w:val="24"/>
        </w:rPr>
        <w:t>como valor de confiança</w:t>
      </w:r>
      <w:bookmarkStart w:id="0" w:name="_GoBack"/>
      <w:bookmarkEnd w:id="0"/>
      <w:r>
        <w:rPr>
          <w:rFonts w:ascii="Calibri" w:hAnsi="Calibri"/>
          <w:bCs/>
          <w:sz w:val="24"/>
          <w:szCs w:val="24"/>
        </w:rPr>
        <w:t xml:space="preserve">. </w:t>
      </w:r>
    </w:p>
    <w:p w:rsidR="00DB0C3F" w:rsidRDefault="00DB0C3F" w:rsidP="00DB0C3F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Escreva um documento mostrando o processo realizado, explicando os operadores e seus parâmetros, e mostrando as regras resultantes. </w:t>
      </w:r>
    </w:p>
    <w:p w:rsidR="00DB0C3F" w:rsidRDefault="00DB0C3F" w:rsidP="00DB0C3F">
      <w:pPr>
        <w:numPr>
          <w:ilvl w:val="1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Tente se limitar a uma ou duas páginas.</w:t>
      </w:r>
    </w:p>
    <w:p w:rsidR="00DB0C3F" w:rsidRDefault="00DB0C3F" w:rsidP="00DB0C3F">
      <w:pPr>
        <w:numPr>
          <w:ilvl w:val="1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Utilize imagens da tela do </w:t>
      </w:r>
      <w:proofErr w:type="spellStart"/>
      <w:r w:rsidRPr="000E38B2">
        <w:rPr>
          <w:rFonts w:ascii="Calibri" w:hAnsi="Calibri"/>
          <w:b/>
          <w:bCs/>
          <w:i/>
          <w:sz w:val="24"/>
          <w:szCs w:val="24"/>
        </w:rPr>
        <w:t>RapidMiner</w:t>
      </w:r>
      <w:proofErr w:type="spellEnd"/>
      <w:r>
        <w:rPr>
          <w:rFonts w:ascii="Calibri" w:hAnsi="Calibri"/>
          <w:bCs/>
          <w:sz w:val="24"/>
          <w:szCs w:val="24"/>
        </w:rPr>
        <w:t xml:space="preserve"> para mostrar os operadores, os dados antes e após o processamento.</w:t>
      </w:r>
    </w:p>
    <w:p w:rsidR="00DB0C3F" w:rsidRDefault="00DB0C3F" w:rsidP="00DB0C3F">
      <w:pPr>
        <w:numPr>
          <w:ilvl w:val="1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Este documento não precisa de capa e nem ser formatado em nenhum formato específico de trabalho acadêmico (estilo ABNT). </w:t>
      </w:r>
    </w:p>
    <w:p w:rsidR="00DB0C3F" w:rsidRPr="001825D6" w:rsidRDefault="00DB0C3F" w:rsidP="00DB0C3F">
      <w:pPr>
        <w:numPr>
          <w:ilvl w:val="1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Basta ter o título </w:t>
      </w:r>
      <w:r w:rsidRPr="00F73152">
        <w:rPr>
          <w:rFonts w:ascii="Calibri" w:hAnsi="Calibri"/>
          <w:b/>
          <w:bCs/>
          <w:sz w:val="24"/>
          <w:szCs w:val="24"/>
        </w:rPr>
        <w:t xml:space="preserve">ATIVIDADE </w:t>
      </w:r>
      <w:r>
        <w:rPr>
          <w:rFonts w:ascii="Calibri" w:hAnsi="Calibri"/>
          <w:b/>
          <w:bCs/>
          <w:sz w:val="24"/>
          <w:szCs w:val="24"/>
        </w:rPr>
        <w:t>2</w:t>
      </w:r>
      <w:r>
        <w:rPr>
          <w:rFonts w:ascii="Calibri" w:hAnsi="Calibri"/>
          <w:bCs/>
          <w:sz w:val="24"/>
          <w:szCs w:val="24"/>
        </w:rPr>
        <w:t>, e conter o nome do autor do trabalho.</w:t>
      </w:r>
    </w:p>
    <w:sectPr w:rsidR="00DB0C3F" w:rsidRPr="001825D6">
      <w:headerReference w:type="default" r:id="rId9"/>
      <w:footerReference w:type="default" r:id="rId10"/>
      <w:pgSz w:w="11907" w:h="16840" w:code="9"/>
      <w:pgMar w:top="1701" w:right="1043" w:bottom="992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E7E" w:rsidRDefault="00B64E7E">
      <w:r>
        <w:separator/>
      </w:r>
    </w:p>
  </w:endnote>
  <w:endnote w:type="continuationSeparator" w:id="0">
    <w:p w:rsidR="00B64E7E" w:rsidRDefault="00B6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563317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D75E1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E7E" w:rsidRDefault="00B64E7E">
      <w:r>
        <w:separator/>
      </w:r>
    </w:p>
  </w:footnote>
  <w:footnote w:type="continuationSeparator" w:id="0">
    <w:p w:rsidR="00B64E7E" w:rsidRDefault="00B64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1B5BBF" w:rsidP="00352DC5">
    <w:pPr>
      <w:pStyle w:val="Cabealho"/>
    </w:pPr>
    <w:r>
      <w:rPr>
        <w:noProof/>
        <w:lang w:val="pt-BR"/>
      </w:rPr>
      <w:drawing>
        <wp:inline distT="0" distB="0" distL="0" distR="0">
          <wp:extent cx="5391150" cy="691515"/>
          <wp:effectExtent l="0" t="0" r="0" b="0"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ç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3317" w:rsidRPr="00E07441" w:rsidRDefault="00563317" w:rsidP="00352DC5">
    <w:pPr>
      <w:pStyle w:val="Cabealho"/>
      <w:rPr>
        <w:b/>
        <w:i/>
        <w:lang w:val="pt-BR"/>
      </w:rPr>
    </w:pPr>
    <w:r w:rsidRPr="00E07441">
      <w:rPr>
        <w:b/>
        <w:i/>
      </w:rPr>
      <w:t>Diretoria de Educação Continuada</w:t>
    </w:r>
  </w:p>
  <w:p w:rsidR="00563317" w:rsidRDefault="0056331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ECE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A66B6"/>
    <w:multiLevelType w:val="hybridMultilevel"/>
    <w:tmpl w:val="8E082FB2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094C8C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9954F1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0E"/>
    <w:rsid w:val="00023C13"/>
    <w:rsid w:val="00034018"/>
    <w:rsid w:val="00095206"/>
    <w:rsid w:val="00111298"/>
    <w:rsid w:val="001209C9"/>
    <w:rsid w:val="00144104"/>
    <w:rsid w:val="00144316"/>
    <w:rsid w:val="00150164"/>
    <w:rsid w:val="001711B6"/>
    <w:rsid w:val="001825D6"/>
    <w:rsid w:val="001849DC"/>
    <w:rsid w:val="00184C56"/>
    <w:rsid w:val="0019770A"/>
    <w:rsid w:val="001B44A0"/>
    <w:rsid w:val="001B5BBF"/>
    <w:rsid w:val="001C3E00"/>
    <w:rsid w:val="001F5BBA"/>
    <w:rsid w:val="001F7671"/>
    <w:rsid w:val="00203324"/>
    <w:rsid w:val="0020595B"/>
    <w:rsid w:val="00206617"/>
    <w:rsid w:val="00224262"/>
    <w:rsid w:val="002537BE"/>
    <w:rsid w:val="00294D31"/>
    <w:rsid w:val="0029512C"/>
    <w:rsid w:val="002B59F4"/>
    <w:rsid w:val="002C38F2"/>
    <w:rsid w:val="002D1B20"/>
    <w:rsid w:val="002F0B5D"/>
    <w:rsid w:val="00352A56"/>
    <w:rsid w:val="00352DC5"/>
    <w:rsid w:val="00365E61"/>
    <w:rsid w:val="0036612E"/>
    <w:rsid w:val="003704B0"/>
    <w:rsid w:val="003726C1"/>
    <w:rsid w:val="003817B1"/>
    <w:rsid w:val="00390EC1"/>
    <w:rsid w:val="004463E7"/>
    <w:rsid w:val="00457048"/>
    <w:rsid w:val="00472E6B"/>
    <w:rsid w:val="004929F3"/>
    <w:rsid w:val="00496559"/>
    <w:rsid w:val="004B67F0"/>
    <w:rsid w:val="004D1A40"/>
    <w:rsid w:val="004D75E1"/>
    <w:rsid w:val="004E56AA"/>
    <w:rsid w:val="004E5BCA"/>
    <w:rsid w:val="005324E1"/>
    <w:rsid w:val="005408DA"/>
    <w:rsid w:val="00546C2C"/>
    <w:rsid w:val="00563317"/>
    <w:rsid w:val="00587F9C"/>
    <w:rsid w:val="005B4F3E"/>
    <w:rsid w:val="005F3BD0"/>
    <w:rsid w:val="00610CFE"/>
    <w:rsid w:val="00611166"/>
    <w:rsid w:val="00615D44"/>
    <w:rsid w:val="0063341E"/>
    <w:rsid w:val="0063479B"/>
    <w:rsid w:val="00657DC9"/>
    <w:rsid w:val="0067701B"/>
    <w:rsid w:val="00680FEB"/>
    <w:rsid w:val="0069210E"/>
    <w:rsid w:val="006B0C76"/>
    <w:rsid w:val="006C4B77"/>
    <w:rsid w:val="006D3E92"/>
    <w:rsid w:val="006E0B97"/>
    <w:rsid w:val="006E392D"/>
    <w:rsid w:val="00702DDC"/>
    <w:rsid w:val="00717C63"/>
    <w:rsid w:val="00752EE0"/>
    <w:rsid w:val="00787E51"/>
    <w:rsid w:val="008A6E8F"/>
    <w:rsid w:val="008C496A"/>
    <w:rsid w:val="008F6648"/>
    <w:rsid w:val="009009BC"/>
    <w:rsid w:val="00915430"/>
    <w:rsid w:val="00920BC7"/>
    <w:rsid w:val="009370A6"/>
    <w:rsid w:val="00962635"/>
    <w:rsid w:val="009B29F1"/>
    <w:rsid w:val="009B6255"/>
    <w:rsid w:val="009C23C0"/>
    <w:rsid w:val="009E1666"/>
    <w:rsid w:val="009F5671"/>
    <w:rsid w:val="00A13669"/>
    <w:rsid w:val="00A55014"/>
    <w:rsid w:val="00A70ECC"/>
    <w:rsid w:val="00A75AA7"/>
    <w:rsid w:val="00A92542"/>
    <w:rsid w:val="00AA0C11"/>
    <w:rsid w:val="00AA0EF3"/>
    <w:rsid w:val="00AA414B"/>
    <w:rsid w:val="00AF0B0C"/>
    <w:rsid w:val="00B0525C"/>
    <w:rsid w:val="00B25A18"/>
    <w:rsid w:val="00B5615F"/>
    <w:rsid w:val="00B60D81"/>
    <w:rsid w:val="00B64E7E"/>
    <w:rsid w:val="00B6649E"/>
    <w:rsid w:val="00B707C1"/>
    <w:rsid w:val="00BA3D36"/>
    <w:rsid w:val="00BC7DFE"/>
    <w:rsid w:val="00C024CA"/>
    <w:rsid w:val="00C253FE"/>
    <w:rsid w:val="00C405CD"/>
    <w:rsid w:val="00C5061B"/>
    <w:rsid w:val="00CB7FA8"/>
    <w:rsid w:val="00CE0E0B"/>
    <w:rsid w:val="00D1327A"/>
    <w:rsid w:val="00D246B4"/>
    <w:rsid w:val="00D40473"/>
    <w:rsid w:val="00D47452"/>
    <w:rsid w:val="00D7477F"/>
    <w:rsid w:val="00DB0C3F"/>
    <w:rsid w:val="00DB7566"/>
    <w:rsid w:val="00DC03F4"/>
    <w:rsid w:val="00DC79F4"/>
    <w:rsid w:val="00DD2189"/>
    <w:rsid w:val="00E06015"/>
    <w:rsid w:val="00E20C55"/>
    <w:rsid w:val="00E2238E"/>
    <w:rsid w:val="00E5317E"/>
    <w:rsid w:val="00E558D3"/>
    <w:rsid w:val="00E84DCD"/>
    <w:rsid w:val="00E8621B"/>
    <w:rsid w:val="00EA19C7"/>
    <w:rsid w:val="00EB039B"/>
    <w:rsid w:val="00EE1241"/>
    <w:rsid w:val="00EE4A0E"/>
    <w:rsid w:val="00EF5DE6"/>
    <w:rsid w:val="00F31780"/>
    <w:rsid w:val="00F36B8F"/>
    <w:rsid w:val="00F73152"/>
    <w:rsid w:val="00FA022D"/>
    <w:rsid w:val="00FA666F"/>
    <w:rsid w:val="00FB4008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89776A"/>
  <w15:chartTrackingRefBased/>
  <w15:docId w15:val="{87F821A9-BE84-41E1-B7C6-5752E545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711B6"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i/>
      <w:snapToGrid w:val="0"/>
      <w:color w:val="000000"/>
      <w:sz w:val="24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7477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pt-PT"/>
    </w:rPr>
  </w:style>
  <w:style w:type="paragraph" w:styleId="Corpodetexto">
    <w:name w:val="Body Text"/>
    <w:basedOn w:val="Normal"/>
    <w:rPr>
      <w:rFonts w:ascii="Arial" w:hAnsi="Arial"/>
      <w:sz w:val="22"/>
    </w:rPr>
  </w:style>
  <w:style w:type="paragraph" w:styleId="Corpodetexto2">
    <w:name w:val="Body Text 2"/>
    <w:basedOn w:val="Normal"/>
    <w:pPr>
      <w:jc w:val="both"/>
    </w:pPr>
    <w:rPr>
      <w:rFonts w:ascii="Arial" w:hAnsi="Arial"/>
      <w:snapToGrid w:val="0"/>
      <w:color w:val="FF0000"/>
      <w:sz w:val="22"/>
    </w:rPr>
  </w:style>
  <w:style w:type="paragraph" w:customStyle="1" w:styleId="Recuodecorpodetexto21">
    <w:name w:val="Recuo de corpo de texto 21"/>
    <w:basedOn w:val="Normal"/>
    <w:pPr>
      <w:ind w:left="708"/>
      <w:jc w:val="both"/>
    </w:pPr>
    <w:rPr>
      <w:sz w:val="24"/>
    </w:rPr>
  </w:style>
  <w:style w:type="paragraph" w:customStyle="1" w:styleId="Recuodecorpodetexto31">
    <w:name w:val="Recuo de corpo de texto 31"/>
    <w:basedOn w:val="Normal"/>
    <w:pPr>
      <w:ind w:left="708"/>
      <w:jc w:val="both"/>
    </w:pPr>
    <w:rPr>
      <w:color w:val="000000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sid w:val="008F664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7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link w:val="Ttulo6"/>
    <w:semiHidden/>
    <w:rsid w:val="00D7477F"/>
    <w:rPr>
      <w:rFonts w:ascii="Calibri" w:eastAsia="Times New Roman" w:hAnsi="Calibri" w:cs="Times New Roman"/>
      <w:b/>
      <w:bCs/>
      <w:sz w:val="22"/>
      <w:szCs w:val="22"/>
    </w:rPr>
  </w:style>
  <w:style w:type="character" w:styleId="Hyperlink">
    <w:name w:val="Hyperlink"/>
    <w:rsid w:val="00095206"/>
    <w:rPr>
      <w:color w:val="0000FF"/>
      <w:u w:val="single"/>
    </w:rPr>
  </w:style>
  <w:style w:type="character" w:customStyle="1" w:styleId="apple-converted-space">
    <w:name w:val="apple-converted-space"/>
    <w:rsid w:val="00095206"/>
  </w:style>
  <w:style w:type="paragraph" w:styleId="PargrafodaLista">
    <w:name w:val="List Paragraph"/>
    <w:basedOn w:val="Normal"/>
    <w:uiPriority w:val="34"/>
    <w:qFormat/>
    <w:rsid w:val="006E0B97"/>
    <w:pPr>
      <w:ind w:left="708"/>
    </w:pPr>
  </w:style>
  <w:style w:type="character" w:customStyle="1" w:styleId="Ttulo1Char">
    <w:name w:val="Título 1 Char"/>
    <w:link w:val="Ttulo1"/>
    <w:rsid w:val="001711B6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Prof. Hugo de Paula</dc:creator>
  <cp:keywords/>
  <cp:lastModifiedBy>Hugo de Paula</cp:lastModifiedBy>
  <cp:revision>13</cp:revision>
  <cp:lastPrinted>2015-06-05T01:36:00Z</cp:lastPrinted>
  <dcterms:created xsi:type="dcterms:W3CDTF">2016-04-19T04:24:00Z</dcterms:created>
  <dcterms:modified xsi:type="dcterms:W3CDTF">2017-03-14T14:13:00Z</dcterms:modified>
</cp:coreProperties>
</file>