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Documentation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Lungo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View on GitHub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Issues</w:t>
        </w:r>
      </w:hyperlink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Download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tapquo/package-lungo/archive/2.2.0.zip" Type="http://schemas.openxmlformats.org/officeDocument/2006/relationships/hyperlink" TargetMode="External" Id="rId9"/><Relationship Target="https://github.com/tapquo/lungo.js/issues" Type="http://schemas.openxmlformats.org/officeDocument/2006/relationships/hyperlink" TargetMode="External" Id="rId6"/><Relationship Target="https://github.com/tapquo/lungo.js" Type="http://schemas.openxmlformats.org/officeDocument/2006/relationships/hyperlink" TargetMode="External" Id="rId5"/><Relationship Target="https://github.com/tapquo/lungo.js/issues" Type="http://schemas.openxmlformats.org/officeDocument/2006/relationships/hyperlink" TargetMode="External" Id="rId8"/><Relationship Target="https://github.com/tapquo/lungo.js/issue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