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B6612" w:rsidRPr="00E415E2" w:rsidRDefault="005B6612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B6612" w:rsidRPr="004F2BC1" w:rsidRDefault="005B6612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B6612" w:rsidRPr="00E415E2" w:rsidRDefault="005B6612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B6612" w:rsidRPr="004F2BC1" w:rsidRDefault="005B6612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37183A" w:rsidRDefault="005B6612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Plan de Gestión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B6612" w:rsidRPr="0037183A" w:rsidRDefault="005B6612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Plan de Gestión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B6612" w:rsidRPr="00E415E2" w:rsidRDefault="005B6612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971D5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5070BD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5070BD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0F71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  <w:r w:rsidR="00254968" w:rsidRPr="00297F16">
              <w:rPr>
                <w:sz w:val="22"/>
                <w:szCs w:val="22"/>
              </w:rPr>
              <w:t>/0</w:t>
            </w:r>
            <w:r w:rsidR="00254968">
              <w:rPr>
                <w:sz w:val="22"/>
                <w:szCs w:val="22"/>
              </w:rPr>
              <w:t>6</w:t>
            </w:r>
            <w:r w:rsidR="00254968"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0F71BD" w:rsidP="005070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</w:tbl>
    <w:p w:rsidR="00254968" w:rsidRDefault="00254968" w:rsidP="00254968">
      <w:pPr>
        <w:pStyle w:val="HojadeControl"/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5070BD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840F5D" w:rsidRDefault="00D55D6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11/06/18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1.7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Analizar la petición y la tabla Clasificar 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Guillermo Terrazas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13/06/18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1.8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Clasificar 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14/06/18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1.9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Aprobación del cambio e indicar el estado al proceso que le corresponde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1.10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Planificación y Calendarización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Implementación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Anthony Puitiza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1.12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Pr="00A971D5" w:rsidRDefault="00A971D5" w:rsidP="002F1121">
            <w:pPr>
              <w:pStyle w:val="Tabletext"/>
              <w:spacing w:after="0" w:line="240" w:lineRule="auto"/>
              <w:rPr>
                <w:rFonts w:ascii="Calibri" w:hAnsi="Calibri"/>
                <w:lang w:val="es-ES"/>
              </w:rPr>
            </w:pPr>
            <w:proofErr w:type="spellStart"/>
            <w:r>
              <w:rPr>
                <w:rFonts w:ascii="Calibri" w:hAnsi="Calibri"/>
              </w:rPr>
              <w:t>Correcci</w:t>
            </w:r>
            <w:r>
              <w:rPr>
                <w:rFonts w:ascii="Calibri" w:hAnsi="Calibri"/>
                <w:lang w:val="es-ES"/>
              </w:rPr>
              <w:t>ón</w:t>
            </w:r>
            <w:proofErr w:type="spellEnd"/>
            <w:r>
              <w:rPr>
                <w:rFonts w:ascii="Calibri" w:hAnsi="Calibri"/>
                <w:lang w:val="es-ES"/>
              </w:rPr>
              <w:t xml:space="preserve"> de la tabla Cierre del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0F71BD">
            <w:rPr>
              <w:lang w:val="es-ES"/>
            </w:rPr>
            <w:t>contenido</w:t>
          </w:r>
        </w:p>
        <w:p w:rsidR="00D91583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6" w:name="_GoBack"/>
          <w:bookmarkEnd w:id="6"/>
          <w:r w:rsidR="00D91583" w:rsidRPr="00B80E86">
            <w:rPr>
              <w:rStyle w:val="Hipervnculo"/>
              <w:noProof/>
            </w:rPr>
            <w:fldChar w:fldCharType="begin"/>
          </w:r>
          <w:r w:rsidR="00D91583" w:rsidRPr="00B80E86">
            <w:rPr>
              <w:rStyle w:val="Hipervnculo"/>
              <w:noProof/>
            </w:rPr>
            <w:instrText xml:space="preserve"> </w:instrText>
          </w:r>
          <w:r w:rsidR="00D91583">
            <w:rPr>
              <w:noProof/>
            </w:rPr>
            <w:instrText>HYPERLINK \l "_Toc516954744"</w:instrText>
          </w:r>
          <w:r w:rsidR="00D91583" w:rsidRPr="00B80E86">
            <w:rPr>
              <w:rStyle w:val="Hipervnculo"/>
              <w:noProof/>
            </w:rPr>
            <w:instrText xml:space="preserve"> </w:instrText>
          </w:r>
          <w:r w:rsidR="00D91583" w:rsidRPr="00B80E86">
            <w:rPr>
              <w:rStyle w:val="Hipervnculo"/>
              <w:noProof/>
            </w:rPr>
          </w:r>
          <w:r w:rsidR="00D91583" w:rsidRPr="00B80E86">
            <w:rPr>
              <w:rStyle w:val="Hipervnculo"/>
              <w:noProof/>
            </w:rPr>
            <w:fldChar w:fldCharType="separate"/>
          </w:r>
          <w:r w:rsidR="00D91583" w:rsidRPr="00B80E86">
            <w:rPr>
              <w:rStyle w:val="Hipervnculo"/>
              <w:rFonts w:cstheme="majorHAnsi"/>
              <w:noProof/>
            </w:rPr>
            <w:t>1.</w:t>
          </w:r>
          <w:r w:rsidR="00D91583"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  <w:tab/>
          </w:r>
          <w:r w:rsidR="00D91583" w:rsidRPr="00B80E86">
            <w:rPr>
              <w:rStyle w:val="Hipervnculo"/>
              <w:rFonts w:cstheme="majorHAnsi"/>
              <w:noProof/>
            </w:rPr>
            <w:t>Introducción</w:t>
          </w:r>
          <w:r w:rsidR="00D91583">
            <w:rPr>
              <w:noProof/>
              <w:webHidden/>
            </w:rPr>
            <w:tab/>
          </w:r>
          <w:r w:rsidR="00D91583">
            <w:rPr>
              <w:noProof/>
              <w:webHidden/>
            </w:rPr>
            <w:fldChar w:fldCharType="begin"/>
          </w:r>
          <w:r w:rsidR="00D91583">
            <w:rPr>
              <w:noProof/>
              <w:webHidden/>
            </w:rPr>
            <w:instrText xml:space="preserve"> PAGEREF _Toc516954744 \h </w:instrText>
          </w:r>
          <w:r w:rsidR="00D91583">
            <w:rPr>
              <w:noProof/>
              <w:webHidden/>
            </w:rPr>
          </w:r>
          <w:r w:rsidR="00D91583">
            <w:rPr>
              <w:noProof/>
              <w:webHidden/>
            </w:rPr>
            <w:fldChar w:fldCharType="separate"/>
          </w:r>
          <w:r w:rsidR="00D91583">
            <w:rPr>
              <w:noProof/>
              <w:webHidden/>
            </w:rPr>
            <w:t>4</w:t>
          </w:r>
          <w:r w:rsidR="00D91583">
            <w:rPr>
              <w:noProof/>
              <w:webHidden/>
            </w:rPr>
            <w:fldChar w:fldCharType="end"/>
          </w:r>
          <w:r w:rsidR="00D91583" w:rsidRPr="00B80E86">
            <w:rPr>
              <w:rStyle w:val="Hipervnculo"/>
              <w:noProof/>
            </w:rPr>
            <w:fldChar w:fldCharType="end"/>
          </w:r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45" w:history="1">
            <w:r w:rsidRPr="00B80E86">
              <w:rPr>
                <w:rStyle w:val="Hipervncul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b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6" w:history="1">
            <w:r w:rsidRPr="00B80E86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Solicitud de Cambio (RFC)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7" w:history="1">
            <w:r w:rsidRPr="00B80E86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Tipos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8" w:history="1">
            <w:r w:rsidRPr="00B80E86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Estados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9" w:history="1">
            <w:r w:rsidRPr="00B80E86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Prioridades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50" w:history="1">
            <w:r w:rsidRPr="00B80E86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Fases del Proceso de Gestión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1" w:history="1">
            <w:r w:rsidRPr="00B80E86">
              <w:rPr>
                <w:rStyle w:val="Hipervnculo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Recibir y analizar la 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2" w:history="1">
            <w:r w:rsidRPr="00B80E86">
              <w:rPr>
                <w:rStyle w:val="Hipervnculo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Clasificar 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3" w:history="1">
            <w:r w:rsidRPr="00B80E86">
              <w:rPr>
                <w:rStyle w:val="Hipervnculo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Evaluación del impacto y riesgo03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4" w:history="1">
            <w:r w:rsidRPr="00B80E86">
              <w:rPr>
                <w:rStyle w:val="Hipervnculo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Aprobación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5" w:history="1">
            <w:r w:rsidRPr="00B80E86">
              <w:rPr>
                <w:rStyle w:val="Hipervnculo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Planificación y Calendarización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6" w:history="1">
            <w:r w:rsidRPr="00B80E86">
              <w:rPr>
                <w:rStyle w:val="Hipervnculo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Implementación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7" w:history="1">
            <w:r w:rsidRPr="00B80E86">
              <w:rPr>
                <w:rStyle w:val="Hipervnculo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Verificación de la Implementación (PIR)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83" w:rsidRDefault="00D9158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8" w:history="1">
            <w:r w:rsidRPr="00B80E86">
              <w:rPr>
                <w:rStyle w:val="Hipervnculo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80E86">
              <w:rPr>
                <w:rStyle w:val="Hipervnculo"/>
                <w:noProof/>
              </w:rPr>
              <w:t>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7" w:name="_Toc516954744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7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8" w:name="_Toc454898455"/>
      <w:bookmarkStart w:id="9" w:name="_Toc516954745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8"/>
      <w:bookmarkEnd w:id="9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954746"/>
      <w:r>
        <w:rPr>
          <w:lang w:val="es-AR"/>
        </w:rPr>
        <w:t>Solicitud de Cambio (RFC)</w:t>
      </w:r>
      <w:bookmarkEnd w:id="10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5070BD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954747"/>
      <w:r>
        <w:rPr>
          <w:lang w:val="es-AR"/>
        </w:rPr>
        <w:lastRenderedPageBreak/>
        <w:t>Tipos de la Solicitud de Cambio</w:t>
      </w:r>
      <w:bookmarkEnd w:id="11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0F71BD" w:rsidRPr="00294ABC" w:rsidRDefault="000F71BD" w:rsidP="00294ABC">
      <w:pPr>
        <w:jc w:val="center"/>
        <w:rPr>
          <w:b/>
          <w:i/>
          <w:sz w:val="18"/>
          <w:lang w:val="es-AR"/>
        </w:rPr>
      </w:pP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954748"/>
      <w:r>
        <w:rPr>
          <w:lang w:val="es-AR"/>
        </w:rPr>
        <w:t>Estados de la Solicitud de Cambio</w:t>
      </w:r>
      <w:bookmarkEnd w:id="12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3966"/>
        <w:gridCol w:w="2687"/>
      </w:tblGrid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Proceso correspondiente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 para su proceso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EC7AC2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0E2F8A">
            <w:pPr>
              <w:rPr>
                <w:lang w:val="es-AR"/>
              </w:rPr>
            </w:pPr>
            <w:r>
              <w:rPr>
                <w:lang w:val="es-AR"/>
              </w:rPr>
              <w:t>La solici</w:t>
            </w:r>
            <w:r w:rsidR="000E2F8A">
              <w:rPr>
                <w:lang w:val="es-AR"/>
              </w:rPr>
              <w:t>tud de cambio ha sido rechazada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  <w:p w:rsidR="000E2F8A" w:rsidRPr="00662A5F" w:rsidRDefault="000E2F8A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 impacto y riesgo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 xml:space="preserve">Recibir y analizar la petición 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Clasificado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es clasificada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 xml:space="preserve">Clasificar el cambio 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Evaluado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está en espera de ser aprobada por el gestor de cambios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del impacto y riesgos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Rechazado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rechazada rotundamente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Planificado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planificada y programada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Implementación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1610FB" w:rsidP="000E2F8A">
            <w:pPr>
              <w:rPr>
                <w:lang w:val="es-AR"/>
              </w:rPr>
            </w:pPr>
            <w:r>
              <w:rPr>
                <w:lang w:val="es-AR"/>
              </w:rPr>
              <w:t>Verificado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1610FB">
            <w:pPr>
              <w:rPr>
                <w:lang w:val="es-AR"/>
              </w:rPr>
            </w:pPr>
            <w:r>
              <w:rPr>
                <w:lang w:val="es-AR"/>
              </w:rPr>
              <w:t xml:space="preserve">La solicitud de cambio </w:t>
            </w:r>
            <w:r w:rsidR="001610FB">
              <w:rPr>
                <w:lang w:val="es-AR"/>
              </w:rPr>
              <w:t>ha sido verificada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Verificación de la Implementación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0E2F8A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0E2F8A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0E2F8A" w:rsidRPr="00E13EB2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Cierre</w:t>
            </w:r>
          </w:p>
        </w:tc>
      </w:tr>
    </w:tbl>
    <w:p w:rsid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Pr="00C86756" w:rsidRDefault="000F71BD" w:rsidP="00C86756">
      <w:pPr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954749"/>
      <w:r>
        <w:rPr>
          <w:lang w:val="es-AR"/>
        </w:rPr>
        <w:t>Prioridades de la Solicitud de Cambio</w:t>
      </w:r>
      <w:bookmarkEnd w:id="13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BF2376" w:rsidRDefault="00BF2376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5D1AB1" w:rsidTr="00631CE6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5D1AB1" w:rsidTr="00631CE6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5D1AB1" w:rsidTr="00631CE6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5D1AB1" w:rsidTr="00631CE6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5D1AB1" w:rsidTr="00631CE6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5D1AB1" w:rsidTr="00631CE6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5D1AB1" w:rsidTr="00631CE6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5D1AB1" w:rsidRDefault="005D1AB1" w:rsidP="005D1AB1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0F71BD" w:rsidRDefault="000F71BD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BF2376" w:rsidRDefault="00BF2376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BF2376" w:rsidRPr="00294ABC" w:rsidRDefault="00BF2376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4" w:name="_Toc516954750"/>
      <w:r>
        <w:rPr>
          <w:lang w:val="es-AR"/>
        </w:rPr>
        <w:t>Fases del Proceso de Gestión de Cambios</w:t>
      </w:r>
      <w:bookmarkEnd w:id="14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Default="001651EC" w:rsidP="001651EC">
      <w:pPr>
        <w:ind w:left="708"/>
        <w:jc w:val="center"/>
        <w:rPr>
          <w:b/>
          <w:i/>
          <w:sz w:val="18"/>
        </w:rPr>
      </w:pPr>
      <w:r w:rsidRPr="00804C23">
        <w:rPr>
          <w:b/>
          <w:i/>
          <w:sz w:val="18"/>
        </w:rPr>
        <w:t>Figura 1: Fases del Proceso de Cambios</w:t>
      </w: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Pr="00804C23" w:rsidRDefault="000F71BD" w:rsidP="001651EC">
      <w:pPr>
        <w:ind w:left="708"/>
        <w:jc w:val="center"/>
        <w:rPr>
          <w:b/>
          <w:i/>
          <w:sz w:val="18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5" w:name="_Toc516954751"/>
      <w:r w:rsidRPr="008E46E9">
        <w:rPr>
          <w:lang w:val="es-AR"/>
        </w:rPr>
        <w:t>Recibir y analizar la petición</w:t>
      </w:r>
      <w:bookmarkEnd w:id="15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Prrafodelista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5B661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Revisar</w:t>
            </w:r>
            <w:r w:rsidR="001651EC">
              <w:rPr>
                <w:lang w:val="es-AR"/>
              </w:rPr>
              <w:t xml:space="preserve"> la solicitud de cambio (RFC).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CE44E9" w:rsidRDefault="00CE44E9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la petición del cambio</w:t>
            </w:r>
          </w:p>
          <w:p w:rsidR="001651EC" w:rsidRDefault="005B661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el</w:t>
            </w:r>
            <w:r w:rsidR="001651EC">
              <w:rPr>
                <w:lang w:val="es-AR"/>
              </w:rPr>
              <w:t xml:space="preserve"> estado de </w:t>
            </w:r>
            <w:r>
              <w:rPr>
                <w:lang w:val="es-AR"/>
              </w:rPr>
              <w:t>l</w:t>
            </w:r>
            <w:r w:rsidR="001651EC">
              <w:rPr>
                <w:lang w:val="es-AR"/>
              </w:rPr>
              <w:t xml:space="preserve">a petición de cambio de </w:t>
            </w:r>
            <w:r w:rsidR="00CE44E9">
              <w:rPr>
                <w:lang w:val="es-AR"/>
              </w:rPr>
              <w:t>‘</w:t>
            </w:r>
            <w:r w:rsidR="001651EC">
              <w:rPr>
                <w:lang w:val="es-AR"/>
              </w:rPr>
              <w:t>RECIBIDO</w:t>
            </w:r>
            <w:r w:rsidR="00CE44E9"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A </w:t>
            </w:r>
            <w:r w:rsidR="00CE44E9">
              <w:rPr>
                <w:lang w:val="es-AR"/>
              </w:rPr>
              <w:t>‘</w:t>
            </w:r>
            <w:r>
              <w:rPr>
                <w:lang w:val="es-AR"/>
              </w:rPr>
              <w:t>ANALIZADO</w:t>
            </w:r>
            <w:r w:rsidR="00CE44E9">
              <w:rPr>
                <w:lang w:val="es-AR"/>
              </w:rPr>
              <w:t>’</w:t>
            </w:r>
            <w:r w:rsidR="001651EC">
              <w:rPr>
                <w:lang w:val="es-AR"/>
              </w:rPr>
              <w:t>.</w:t>
            </w:r>
          </w:p>
          <w:p w:rsidR="00E610F0" w:rsidRPr="008E46E9" w:rsidRDefault="00E610F0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</w:t>
            </w:r>
            <w:r w:rsidR="005B6612">
              <w:rPr>
                <w:lang w:val="es-AR"/>
              </w:rPr>
              <w:t>OBSERVADO</w:t>
            </w:r>
            <w:r>
              <w:rPr>
                <w:lang w:val="es-AR"/>
              </w:rPr>
              <w:t>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  <w:r w:rsidR="005B6612">
              <w:rPr>
                <w:lang w:val="es-AR"/>
              </w:rPr>
              <w:t xml:space="preserve">. 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La persona encargada de la gestión de las solicitudes de cambio es quién </w:t>
            </w:r>
            <w:r w:rsidR="00CE44E9">
              <w:rPr>
                <w:lang w:val="es-AR"/>
              </w:rPr>
              <w:t>analiza la petición</w:t>
            </w:r>
            <w:r>
              <w:rPr>
                <w:lang w:val="es-AR"/>
              </w:rPr>
              <w:t xml:space="preserve"> para asignarla al grupo de gestión del cambio.</w:t>
            </w:r>
          </w:p>
          <w:p w:rsidR="001651EC" w:rsidRDefault="00CE44E9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El tiempo de espera para el análisis </w:t>
            </w:r>
            <w:r w:rsidR="001651EC">
              <w:rPr>
                <w:lang w:val="es-AR"/>
              </w:rPr>
              <w:t>del RFC es de 24 horas a 48 horas.</w:t>
            </w:r>
          </w:p>
          <w:p w:rsidR="00F670E2" w:rsidRDefault="00F670E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</w:t>
            </w:r>
            <w:r w:rsidR="00F7640B">
              <w:rPr>
                <w:lang w:val="es-AR"/>
              </w:rPr>
              <w:t>dado</w:t>
            </w:r>
            <w:r>
              <w:rPr>
                <w:lang w:val="es-AR"/>
              </w:rPr>
              <w:t xml:space="preserve">. </w:t>
            </w:r>
          </w:p>
          <w:p w:rsidR="00E610F0" w:rsidRPr="007B5C9E" w:rsidRDefault="00E610F0" w:rsidP="00E610F0">
            <w:pPr>
              <w:pStyle w:val="Prrafodelista"/>
              <w:jc w:val="both"/>
              <w:rPr>
                <w:lang w:val="es-AR"/>
              </w:rPr>
            </w:pPr>
          </w:p>
          <w:p w:rsidR="001651EC" w:rsidRPr="008E46E9" w:rsidRDefault="001651EC" w:rsidP="005070BD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4613B8" w:rsidRPr="000F71BD" w:rsidRDefault="001651EC" w:rsidP="000F71BD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954752"/>
      <w:r w:rsidRPr="008E46E9">
        <w:rPr>
          <w:lang w:val="es-AR"/>
        </w:rPr>
        <w:t>Clasificar el cambio</w:t>
      </w:r>
      <w:bookmarkEnd w:id="16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5B6612" w:rsidRPr="008E46E9" w:rsidTr="005B6612">
        <w:tc>
          <w:tcPr>
            <w:tcW w:w="8494" w:type="dxa"/>
            <w:shd w:val="clear" w:color="auto" w:fill="FFFFFF" w:themeFill="background1"/>
          </w:tcPr>
          <w:p w:rsidR="005B6612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Analista de Cambios</w:t>
            </w:r>
          </w:p>
        </w:tc>
      </w:tr>
      <w:tr w:rsidR="005B6612" w:rsidRPr="008E46E9" w:rsidTr="005B6612">
        <w:tc>
          <w:tcPr>
            <w:tcW w:w="8494" w:type="dxa"/>
            <w:shd w:val="clear" w:color="auto" w:fill="9CC2E5" w:themeFill="accent1" w:themeFillTint="99"/>
          </w:tcPr>
          <w:p w:rsidR="005B6612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Actividades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BF2376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Clasificar el cambio</w:t>
            </w:r>
            <w:r w:rsidR="001651EC">
              <w:rPr>
                <w:lang w:val="es-AR"/>
              </w:rPr>
              <w:t xml:space="preserve"> según el análisis previo.</w:t>
            </w:r>
            <w:r w:rsidR="00F7640B">
              <w:rPr>
                <w:lang w:val="es-AR"/>
              </w:rPr>
              <w:t xml:space="preserve"> (Ver Tabla 02)</w:t>
            </w:r>
          </w:p>
          <w:p w:rsidR="001651EC" w:rsidRPr="008E46E9" w:rsidRDefault="001651EC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 xml:space="preserve">cambia de estado de </w:t>
            </w:r>
            <w:r w:rsidR="00CE44E9">
              <w:rPr>
                <w:lang w:val="es-AR"/>
              </w:rPr>
              <w:t>‘</w:t>
            </w:r>
            <w:r w:rsidR="00BF2376">
              <w:rPr>
                <w:lang w:val="es-AR"/>
              </w:rPr>
              <w:t>ANALIZADO</w:t>
            </w:r>
            <w:r w:rsidR="00CE44E9">
              <w:rPr>
                <w:lang w:val="es-AR"/>
              </w:rPr>
              <w:t>’</w:t>
            </w:r>
            <w:r>
              <w:rPr>
                <w:lang w:val="es-AR"/>
              </w:rPr>
              <w:t xml:space="preserve"> a </w:t>
            </w:r>
            <w:r w:rsidR="00CE44E9">
              <w:rPr>
                <w:lang w:val="es-AR"/>
              </w:rPr>
              <w:t>‘</w:t>
            </w:r>
            <w:r w:rsidR="00BF2376">
              <w:rPr>
                <w:lang w:val="es-AR"/>
              </w:rPr>
              <w:t>CLASIFICADO</w:t>
            </w:r>
            <w:r w:rsidR="00CE44E9">
              <w:rPr>
                <w:lang w:val="es-AR"/>
              </w:rPr>
              <w:t>’.</w:t>
            </w:r>
            <w:r w:rsidR="00754B77">
              <w:rPr>
                <w:lang w:val="es-AR"/>
              </w:rPr>
              <w:t xml:space="preserve"> (Ver Tabla 03)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5070BD">
        <w:tc>
          <w:tcPr>
            <w:tcW w:w="8494" w:type="dxa"/>
          </w:tcPr>
          <w:p w:rsidR="00BF2376" w:rsidRPr="008E46E9" w:rsidRDefault="00BF2376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Formato de solicitud de cambio (RFC).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</w:t>
            </w:r>
            <w:r w:rsidR="00F7640B">
              <w:rPr>
                <w:lang w:val="es-AR"/>
              </w:rPr>
              <w:t xml:space="preserve"> según la tabla 02</w:t>
            </w:r>
            <w:r w:rsidRPr="008E46E9">
              <w:rPr>
                <w:lang w:val="es-AR"/>
              </w:rPr>
              <w:t>.</w:t>
            </w:r>
          </w:p>
          <w:p w:rsidR="001651EC" w:rsidRPr="008E46E9" w:rsidRDefault="00BF2376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Todas las peticiones deben tener una clasificación.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</w:t>
            </w:r>
            <w:r w:rsidR="00BF2376">
              <w:rPr>
                <w:lang w:val="es-AR"/>
              </w:rPr>
              <w:t>urgencia</w:t>
            </w:r>
            <w:r>
              <w:rPr>
                <w:lang w:val="es-AR"/>
              </w:rPr>
              <w:t xml:space="preserve">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Pr="007B3DA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954753"/>
      <w:r w:rsidRPr="008E46E9">
        <w:rPr>
          <w:lang w:val="es-AR"/>
        </w:rPr>
        <w:lastRenderedPageBreak/>
        <w:t>Evaluación del impacto y riesgo</w:t>
      </w:r>
      <w:r w:rsidR="00754B77">
        <w:rPr>
          <w:lang w:val="es-AR"/>
        </w:rPr>
        <w:t>03</w:t>
      </w:r>
      <w:bookmarkEnd w:id="17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F36C1D" w:rsidRPr="00793CA2" w:rsidTr="005070BD">
        <w:tc>
          <w:tcPr>
            <w:tcW w:w="8494" w:type="dxa"/>
            <w:shd w:val="clear" w:color="auto" w:fill="9CC2E5" w:themeFill="accent1" w:themeFillTint="99"/>
          </w:tcPr>
          <w:p w:rsidR="00F36C1D" w:rsidRPr="00793CA2" w:rsidRDefault="00F36C1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F36C1D" w:rsidRPr="00793CA2" w:rsidTr="00F36C1D">
        <w:tc>
          <w:tcPr>
            <w:tcW w:w="8494" w:type="dxa"/>
            <w:shd w:val="clear" w:color="auto" w:fill="auto"/>
          </w:tcPr>
          <w:p w:rsidR="00F36C1D" w:rsidRPr="00793CA2" w:rsidRDefault="00F36C1D" w:rsidP="00F36C1D">
            <w:pPr>
              <w:pStyle w:val="Prrafodelista"/>
              <w:tabs>
                <w:tab w:val="left" w:pos="2444"/>
              </w:tabs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        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 w:rsidR="00BF2376">
              <w:rPr>
                <w:lang w:val="es-AR"/>
              </w:rPr>
              <w:t>erificar el alcance del</w:t>
            </w:r>
            <w:r>
              <w:rPr>
                <w:lang w:val="es-AR"/>
              </w:rPr>
              <w:t xml:space="preserve">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F7640B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</w:t>
            </w:r>
            <w:r w:rsidR="00F7640B">
              <w:rPr>
                <w:lang w:val="es-AR"/>
              </w:rPr>
              <w:t>CLASIFICADO</w:t>
            </w:r>
            <w:r>
              <w:rPr>
                <w:lang w:val="es-AR"/>
              </w:rPr>
              <w:t>” a “</w:t>
            </w:r>
            <w:r w:rsidR="00F7640B">
              <w:rPr>
                <w:lang w:val="es-AR"/>
              </w:rPr>
              <w:t>EVALUADO</w:t>
            </w:r>
            <w:r>
              <w:rPr>
                <w:lang w:val="es-AR"/>
              </w:rPr>
              <w:t>”</w:t>
            </w:r>
            <w:r w:rsidR="00754B77">
              <w:rPr>
                <w:lang w:val="es-AR"/>
              </w:rPr>
              <w:t xml:space="preserve">. </w:t>
            </w:r>
            <w:r w:rsidR="00754B77">
              <w:rPr>
                <w:lang w:val="es-AR"/>
              </w:rPr>
              <w:t>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CE44E9" w:rsidRDefault="00CE44E9" w:rsidP="00E50585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Formato de solicitud de cambio (RFC).</w:t>
            </w:r>
          </w:p>
          <w:p w:rsidR="00E50585" w:rsidRPr="00793CA2" w:rsidRDefault="00E50585" w:rsidP="00E50585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</w:t>
            </w:r>
            <w:r w:rsidR="00CE44E9">
              <w:rPr>
                <w:lang w:val="es-AR"/>
              </w:rPr>
              <w:t xml:space="preserve">ente, debe de adjuntar el </w:t>
            </w:r>
            <w:proofErr w:type="spellStart"/>
            <w:r w:rsidR="00CE44E9">
              <w:rPr>
                <w:lang w:val="es-AR"/>
              </w:rPr>
              <w:t>Relase</w:t>
            </w:r>
            <w:proofErr w:type="spellEnd"/>
            <w:r w:rsidRPr="00793CA2">
              <w:rPr>
                <w:lang w:val="es-AR"/>
              </w:rPr>
              <w:t xml:space="preserve"> Note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0F71BD" w:rsidRPr="00793CA2" w:rsidRDefault="000F71BD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954754"/>
      <w:r w:rsidRPr="008E46E9">
        <w:rPr>
          <w:lang w:val="es-AR"/>
        </w:rPr>
        <w:t>Aprobación del cambio</w:t>
      </w:r>
      <w:bookmarkEnd w:id="18"/>
    </w:p>
    <w:p w:rsidR="001651EC" w:rsidRPr="00662A5F" w:rsidRDefault="001651EC" w:rsidP="00662A5F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662A5F" w:rsidRPr="00793CA2" w:rsidTr="005070BD">
        <w:tc>
          <w:tcPr>
            <w:tcW w:w="8494" w:type="dxa"/>
            <w:shd w:val="clear" w:color="auto" w:fill="9CC2E5" w:themeFill="accent1" w:themeFillTint="99"/>
          </w:tcPr>
          <w:p w:rsidR="00662A5F" w:rsidRPr="00793CA2" w:rsidRDefault="00662A5F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662A5F" w:rsidRPr="00793CA2" w:rsidTr="00662A5F">
        <w:tc>
          <w:tcPr>
            <w:tcW w:w="8494" w:type="dxa"/>
            <w:shd w:val="clear" w:color="auto" w:fill="auto"/>
          </w:tcPr>
          <w:p w:rsidR="00662A5F" w:rsidRPr="00662A5F" w:rsidRDefault="00CE44E9" w:rsidP="00CE44E9">
            <w:pPr>
              <w:pStyle w:val="Prrafodelista"/>
              <w:jc w:val="both"/>
              <w:rPr>
                <w:lang w:val="es-AR"/>
              </w:rPr>
            </w:pPr>
            <w:r>
              <w:rPr>
                <w:b/>
                <w:lang w:val="es-AR"/>
              </w:rPr>
              <w:t>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662A5F" w:rsidRDefault="001651EC" w:rsidP="00662A5F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 w:rsidRPr="00662A5F"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Cuando se aprueba la petición, se debe c</w:t>
            </w:r>
            <w:r w:rsidR="001651EC">
              <w:rPr>
                <w:lang w:val="es-AR"/>
              </w:rPr>
              <w:t xml:space="preserve">ambiar de estado de la petición de </w:t>
            </w:r>
            <w:r w:rsidR="00754B77">
              <w:rPr>
                <w:lang w:val="es-AR"/>
              </w:rPr>
              <w:t>‘</w:t>
            </w:r>
            <w:r w:rsidR="006613B5">
              <w:rPr>
                <w:lang w:val="es-AR"/>
              </w:rPr>
              <w:t>EVALUADO</w:t>
            </w:r>
            <w:r w:rsidR="00754B77"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a </w:t>
            </w:r>
            <w:r w:rsidR="00754B77">
              <w:rPr>
                <w:lang w:val="es-AR"/>
              </w:rPr>
              <w:t>‘</w:t>
            </w:r>
            <w:r w:rsidR="001651EC">
              <w:rPr>
                <w:lang w:val="es-AR"/>
              </w:rPr>
              <w:t>APROBADO</w:t>
            </w:r>
            <w:r w:rsidR="00754B77">
              <w:rPr>
                <w:lang w:val="es-AR"/>
              </w:rPr>
              <w:t>’.</w:t>
            </w:r>
          </w:p>
          <w:p w:rsidR="002F1121" w:rsidRPr="00D50406" w:rsidRDefault="002F1121" w:rsidP="006613B5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Cuando se rechaza la petición, se debe cambiar de estado de la petición de </w:t>
            </w:r>
            <w:r w:rsidR="00754B77">
              <w:rPr>
                <w:lang w:val="es-AR"/>
              </w:rPr>
              <w:t>‘</w:t>
            </w:r>
            <w:r w:rsidR="006613B5">
              <w:rPr>
                <w:lang w:val="es-AR"/>
              </w:rPr>
              <w:t>EVALUADO</w:t>
            </w:r>
            <w:r w:rsidR="00754B77">
              <w:rPr>
                <w:lang w:val="es-AR"/>
              </w:rPr>
              <w:t>’</w:t>
            </w:r>
            <w:r>
              <w:rPr>
                <w:lang w:val="es-AR"/>
              </w:rPr>
              <w:t xml:space="preserve"> a </w:t>
            </w:r>
            <w:r w:rsidR="00754B77">
              <w:rPr>
                <w:lang w:val="es-AR"/>
              </w:rPr>
              <w:t>‘</w:t>
            </w:r>
            <w:r>
              <w:rPr>
                <w:lang w:val="es-AR"/>
              </w:rPr>
              <w:t>RECHAZADO</w:t>
            </w:r>
            <w:r w:rsidR="00754B77">
              <w:rPr>
                <w:lang w:val="es-AR"/>
              </w:rPr>
              <w:t xml:space="preserve">’. </w:t>
            </w:r>
            <w:r w:rsidR="00754B77">
              <w:rPr>
                <w:lang w:val="es-AR"/>
              </w:rPr>
              <w:t>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954755"/>
      <w:r w:rsidRPr="00793CA2">
        <w:rPr>
          <w:lang w:val="es-AR"/>
        </w:rPr>
        <w:lastRenderedPageBreak/>
        <w:t>Planificación y Calendarización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desarrollo</w:t>
            </w:r>
          </w:p>
          <w:p w:rsidR="00EF110F" w:rsidRDefault="00EF110F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Gestión del Cambio</w:t>
            </w:r>
          </w:p>
          <w:p w:rsidR="00A10FD3" w:rsidRPr="00793CA2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E50585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Planificación </w:t>
            </w:r>
            <w:r w:rsidR="00A10FD3">
              <w:rPr>
                <w:lang w:val="es-AR"/>
              </w:rPr>
              <w:t xml:space="preserve"> y </w:t>
            </w:r>
            <w:r>
              <w:rPr>
                <w:lang w:val="es-AR"/>
              </w:rPr>
              <w:t xml:space="preserve">definición </w:t>
            </w:r>
            <w:r w:rsidR="001651EC">
              <w:rPr>
                <w:lang w:val="es-AR"/>
              </w:rPr>
              <w:t>las fechas</w:t>
            </w:r>
            <w:r w:rsidR="00EF110F">
              <w:rPr>
                <w:lang w:val="es-AR"/>
              </w:rPr>
              <w:t xml:space="preserve"> del proyecto. </w:t>
            </w:r>
          </w:p>
          <w:p w:rsidR="00A10FD3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Formación del</w:t>
            </w:r>
            <w:r w:rsidR="00EF110F">
              <w:rPr>
                <w:lang w:val="es-AR"/>
              </w:rPr>
              <w:t xml:space="preserve"> equipo</w:t>
            </w:r>
            <w:r w:rsidR="005070BD">
              <w:rPr>
                <w:lang w:val="es-AR"/>
              </w:rPr>
              <w:t xml:space="preserve"> de Gestión del cambio </w:t>
            </w:r>
            <w:r w:rsidR="00A10FD3">
              <w:rPr>
                <w:lang w:val="es-AR"/>
              </w:rPr>
              <w:t>para la realización del cambio</w:t>
            </w:r>
            <w:r w:rsidR="005070BD">
              <w:rPr>
                <w:lang w:val="es-AR"/>
              </w:rPr>
              <w:t>.</w:t>
            </w:r>
          </w:p>
          <w:p w:rsidR="005070BD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Especificar</w:t>
            </w:r>
            <w:r w:rsidR="005070BD">
              <w:rPr>
                <w:lang w:val="es-AR"/>
              </w:rPr>
              <w:t xml:space="preserve"> las actividades para la realización del cambio. </w:t>
            </w:r>
          </w:p>
          <w:p w:rsidR="001651EC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Generar </w:t>
            </w:r>
            <w:r w:rsidR="00EF110F">
              <w:rPr>
                <w:lang w:val="es-AR"/>
              </w:rPr>
              <w:t xml:space="preserve"> y/o </w:t>
            </w:r>
            <w:r>
              <w:rPr>
                <w:lang w:val="es-AR"/>
              </w:rPr>
              <w:t xml:space="preserve">modificar </w:t>
            </w:r>
            <w:r w:rsidR="00EF110F">
              <w:rPr>
                <w:lang w:val="es-AR"/>
              </w:rPr>
              <w:t>el</w:t>
            </w:r>
            <w:r w:rsidR="005070BD">
              <w:rPr>
                <w:lang w:val="es-AR"/>
              </w:rPr>
              <w:t xml:space="preserve"> calendario de cambios. 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  <w:p w:rsidR="005070BD" w:rsidRPr="00793CA2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Cambiar el estado de “APROBADO” a “PLANIFICADO”.  </w:t>
            </w:r>
            <w:r w:rsidR="00754B77">
              <w:rPr>
                <w:lang w:val="es-AR"/>
              </w:rPr>
              <w:t>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Solicitud de cambio (RFC)</w:t>
            </w:r>
          </w:p>
          <w:p w:rsidR="005070BD" w:rsidRPr="00270D1E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trabajo del equipo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</w:t>
            </w:r>
            <w:r w:rsidR="00EF110F">
              <w:t>equipo de Gestión del Cambio será el encargado de planificar el cambio.</w:t>
            </w:r>
          </w:p>
          <w:p w:rsidR="00EF110F" w:rsidRPr="00EF110F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equipo de Gestión del Cambio coordinará con los demás equipos involucrados en el proyecto sobre el impacto que el cambio tendrá sobre el proyecto y otros cambios que se estén realizando. </w:t>
            </w:r>
          </w:p>
          <w:p w:rsidR="00EF110F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equipo de Gestión del Cambio definirá un plan de respaldo en caso surjan inconvenientes con la implementación del cambio.</w:t>
            </w:r>
          </w:p>
          <w:p w:rsidR="00EF110F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</w:t>
            </w:r>
            <w:r w:rsidR="00EF110F">
              <w:t xml:space="preserve"> estén en la fase de aprobación.</w:t>
            </w:r>
          </w:p>
          <w:p w:rsidR="001651EC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Las solicitudes de cambio, </w:t>
            </w:r>
            <w:r w:rsidR="001651EC">
              <w:t xml:space="preserve">dependiendo de las necesidades del negocio, </w:t>
            </w:r>
            <w:r>
              <w:t xml:space="preserve">podrán ser re planificadas y actualizadas en el calendario de cambios. </w:t>
            </w:r>
          </w:p>
          <w:p w:rsidR="001651EC" w:rsidRPr="001651EC" w:rsidRDefault="001651EC" w:rsidP="00EF110F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</w:t>
            </w:r>
            <w:r w:rsidR="00EF110F">
              <w:rPr>
                <w:lang w:val="es-AR"/>
              </w:rPr>
              <w:t xml:space="preserve"> debe</w:t>
            </w:r>
            <w:r w:rsidRPr="001651EC">
              <w:rPr>
                <w:lang w:val="es-AR"/>
              </w:rPr>
              <w:t xml:space="preserve">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20" w:name="_Toc516954756"/>
      <w:r w:rsidRPr="008E46E9">
        <w:rPr>
          <w:lang w:val="es-AR"/>
        </w:rPr>
        <w:lastRenderedPageBreak/>
        <w:t>Implementación del cambio</w:t>
      </w:r>
      <w:bookmarkEnd w:id="20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C1010C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Equipo de desarrollo </w:t>
            </w:r>
          </w:p>
          <w:p w:rsidR="000F71BD" w:rsidRPr="00793CA2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  <w:r w:rsidR="007F6CF3">
              <w:rPr>
                <w:b/>
                <w:lang w:val="es-AR"/>
              </w:rPr>
              <w:t xml:space="preserve"> del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</w:t>
            </w:r>
            <w:r w:rsidR="00754B77">
              <w:rPr>
                <w:lang w:val="es-AR"/>
              </w:rPr>
              <w:t>‘</w:t>
            </w:r>
            <w:r w:rsidRPr="00844024">
              <w:rPr>
                <w:lang w:val="es-AR"/>
              </w:rPr>
              <w:t>PLANIFICADO</w:t>
            </w:r>
            <w:r w:rsidR="00754B77">
              <w:rPr>
                <w:lang w:val="es-AR"/>
              </w:rPr>
              <w:t>’</w:t>
            </w:r>
            <w:r w:rsidRPr="00844024">
              <w:rPr>
                <w:lang w:val="es-AR"/>
              </w:rPr>
              <w:t xml:space="preserve">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</w:t>
            </w:r>
            <w:r w:rsidR="00754B77">
              <w:rPr>
                <w:lang w:val="es-AR"/>
              </w:rPr>
              <w:t>‘</w:t>
            </w:r>
            <w:r w:rsidRPr="00844024">
              <w:rPr>
                <w:lang w:val="es-AR"/>
              </w:rPr>
              <w:t>IMPLEMENTADO</w:t>
            </w:r>
            <w:r w:rsidR="00754B77">
              <w:rPr>
                <w:lang w:val="es-AR"/>
              </w:rPr>
              <w:t>’</w:t>
            </w:r>
            <w:r w:rsidRPr="00844024">
              <w:rPr>
                <w:lang w:val="es-AR"/>
              </w:rPr>
              <w:t>.</w:t>
            </w:r>
            <w:r w:rsidR="00754B77">
              <w:rPr>
                <w:lang w:val="es-AR"/>
              </w:rPr>
              <w:t xml:space="preserve"> </w:t>
            </w:r>
            <w:r w:rsidR="00754B77">
              <w:rPr>
                <w:lang w:val="es-AR"/>
              </w:rPr>
              <w:t>(Ver Tabla 03)</w:t>
            </w:r>
          </w:p>
          <w:p w:rsidR="00C1010C" w:rsidRPr="00844024" w:rsidRDefault="00C1010C" w:rsidP="00C1010C">
            <w:pPr>
              <w:pStyle w:val="Prrafodelista"/>
              <w:jc w:val="both"/>
              <w:rPr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</w:t>
            </w:r>
            <w:r w:rsidR="00C1010C">
              <w:rPr>
                <w:lang w:val="es-AR"/>
              </w:rPr>
              <w:t xml:space="preserve"> o el jefe del proyecto</w:t>
            </w:r>
            <w:r>
              <w:rPr>
                <w:lang w:val="es-AR"/>
              </w:rPr>
              <w:t xml:space="preserve">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</w:t>
            </w:r>
            <w:r w:rsidR="00C1010C">
              <w:rPr>
                <w:lang w:val="es-AR"/>
              </w:rPr>
              <w:t xml:space="preserve"> de lunes a jueves solamente  de 2pm a 5pm.</w:t>
            </w:r>
          </w:p>
          <w:p w:rsidR="001651EC" w:rsidRPr="00793CA2" w:rsidRDefault="00C1010C" w:rsidP="00C1010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de que no se encuentra el jefe del proyecto, un miembro del equipo de desarrollo que hizo el cambio puede hacer el cambio de estado de esta forma seguir</w:t>
            </w:r>
            <w:r w:rsidR="001651EC">
              <w:rPr>
                <w:lang w:val="es-AR"/>
              </w:rPr>
              <w:t xml:space="preserve">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954757"/>
      <w:r w:rsidRPr="00793CA2">
        <w:rPr>
          <w:lang w:val="es-AR"/>
        </w:rPr>
        <w:t>Verificación de la Implementación (PIR)</w:t>
      </w:r>
      <w:bookmarkEnd w:id="21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754B77" w:rsidP="00754B77">
            <w:pPr>
              <w:pStyle w:val="Prrafodelista"/>
              <w:rPr>
                <w:b/>
                <w:lang w:val="es-AR"/>
              </w:rPr>
            </w:pPr>
            <w:r>
              <w:rPr>
                <w:b/>
                <w:lang w:val="es-AR"/>
              </w:rPr>
              <w:t>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754B77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Revisar </w:t>
            </w:r>
            <w:r w:rsidR="001651EC">
              <w:rPr>
                <w:lang w:val="es-AR"/>
              </w:rPr>
              <w:t>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754B77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</w:t>
            </w:r>
            <w:r w:rsidR="001651EC">
              <w:rPr>
                <w:lang w:val="es-AR"/>
              </w:rPr>
              <w:t xml:space="preserve"> el estado de la petición de </w:t>
            </w:r>
            <w:r>
              <w:rPr>
                <w:lang w:val="es-AR"/>
              </w:rPr>
              <w:t>‘</w:t>
            </w:r>
            <w:r w:rsidR="001651EC">
              <w:rPr>
                <w:lang w:val="es-AR"/>
              </w:rPr>
              <w:t>IMPLEMENTADO</w:t>
            </w:r>
            <w:r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por </w:t>
            </w:r>
            <w:r>
              <w:rPr>
                <w:lang w:val="es-AR"/>
              </w:rPr>
              <w:t>‘</w:t>
            </w:r>
            <w:r w:rsidR="001651EC">
              <w:rPr>
                <w:lang w:val="es-AR"/>
              </w:rPr>
              <w:t>VERIFICADO</w:t>
            </w:r>
            <w:r>
              <w:rPr>
                <w:lang w:val="es-AR"/>
              </w:rPr>
              <w:t xml:space="preserve">’. </w:t>
            </w:r>
            <w:r>
              <w:rPr>
                <w:lang w:val="es-AR"/>
              </w:rPr>
              <w:t>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2" w:name="_Toc516954758"/>
      <w:r w:rsidRPr="00793CA2">
        <w:rPr>
          <w:lang w:val="es-AR"/>
        </w:rPr>
        <w:t>Cierre</w:t>
      </w:r>
      <w:bookmarkEnd w:id="22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EC7AC2" w:rsidP="00754B77">
            <w:pPr>
              <w:pStyle w:val="Prrafodelista"/>
              <w:rPr>
                <w:b/>
                <w:lang w:val="es-AR"/>
              </w:rPr>
            </w:pPr>
            <w:r>
              <w:rPr>
                <w:b/>
                <w:lang w:val="es-AR"/>
              </w:rPr>
              <w:t>Área de gestión de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D54081" w:rsidRDefault="00754B77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Realización del</w:t>
            </w:r>
            <w:r w:rsidR="001651EC" w:rsidRPr="00D54081">
              <w:rPr>
                <w:lang w:val="es-AR"/>
              </w:rPr>
              <w:t xml:space="preserve"> acta de cierre de los cambios.</w:t>
            </w:r>
          </w:p>
          <w:p w:rsidR="001651EC" w:rsidRPr="00D54081" w:rsidRDefault="00754B77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Documentación de</w:t>
            </w:r>
            <w:r w:rsidR="001651EC" w:rsidRPr="00D54081">
              <w:rPr>
                <w:lang w:val="es-AR"/>
              </w:rPr>
              <w:t xml:space="preserve"> la realización de las </w:t>
            </w:r>
            <w:r w:rsidR="001651EC">
              <w:rPr>
                <w:lang w:val="es-AR"/>
              </w:rPr>
              <w:t>tareas</w:t>
            </w:r>
            <w:r w:rsidR="001651EC"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754B77" w:rsidP="00754B77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el</w:t>
            </w:r>
            <w:r w:rsidR="001651EC" w:rsidRPr="00D54081">
              <w:rPr>
                <w:lang w:val="es-AR"/>
              </w:rPr>
              <w:t xml:space="preserve"> estado de la petición de </w:t>
            </w:r>
            <w:r>
              <w:rPr>
                <w:lang w:val="es-AR"/>
              </w:rPr>
              <w:t>‘</w:t>
            </w:r>
            <w:r w:rsidR="001651EC" w:rsidRPr="00D54081">
              <w:rPr>
                <w:lang w:val="es-AR"/>
              </w:rPr>
              <w:t>VERIFICADO</w:t>
            </w:r>
            <w:r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por </w:t>
            </w:r>
            <w:r>
              <w:rPr>
                <w:lang w:val="es-AR"/>
              </w:rPr>
              <w:t>‘CERRADO’</w:t>
            </w:r>
            <w:r w:rsidR="001651EC" w:rsidRPr="00D54081">
              <w:rPr>
                <w:lang w:val="es-AR"/>
              </w:rPr>
              <w:t>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</w:t>
            </w:r>
            <w:r w:rsidR="005C0D76" w:rsidRPr="00D54081">
              <w:rPr>
                <w:lang w:val="es-AR"/>
              </w:rPr>
              <w:t>cambios.</w:t>
            </w:r>
          </w:p>
          <w:p w:rsidR="00EC7AC2" w:rsidRPr="00793CA2" w:rsidRDefault="005C0D76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Los únicos encargados de dar por finalizado el cambio es el </w:t>
            </w:r>
            <w:r>
              <w:rPr>
                <w:lang w:val="es-ES"/>
              </w:rPr>
              <w:t>Área de Gestión de Cambios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ectPr w:rsidR="00254968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0D6" w:rsidRDefault="004A10D6" w:rsidP="0056001A">
      <w:pPr>
        <w:spacing w:after="0" w:line="240" w:lineRule="auto"/>
      </w:pPr>
      <w:r>
        <w:separator/>
      </w:r>
    </w:p>
  </w:endnote>
  <w:endnote w:type="continuationSeparator" w:id="0">
    <w:p w:rsidR="004A10D6" w:rsidRDefault="004A10D6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0D6" w:rsidRDefault="004A10D6" w:rsidP="0056001A">
      <w:pPr>
        <w:spacing w:after="0" w:line="240" w:lineRule="auto"/>
      </w:pPr>
      <w:r>
        <w:separator/>
      </w:r>
    </w:p>
  </w:footnote>
  <w:footnote w:type="continuationSeparator" w:id="0">
    <w:p w:rsidR="004A10D6" w:rsidRDefault="004A10D6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612" w:rsidRPr="0045319B" w:rsidRDefault="005B6612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B6612" w:rsidRDefault="005B661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007A28"/>
    <w:multiLevelType w:val="hybridMultilevel"/>
    <w:tmpl w:val="466C120E"/>
    <w:lvl w:ilvl="0" w:tplc="04A80C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1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62B59"/>
    <w:rsid w:val="00076390"/>
    <w:rsid w:val="000819F0"/>
    <w:rsid w:val="000E0513"/>
    <w:rsid w:val="000E2F8A"/>
    <w:rsid w:val="000F71BD"/>
    <w:rsid w:val="0010484A"/>
    <w:rsid w:val="001610FB"/>
    <w:rsid w:val="001651EC"/>
    <w:rsid w:val="001A3C38"/>
    <w:rsid w:val="001C29E1"/>
    <w:rsid w:val="001D1753"/>
    <w:rsid w:val="002135AE"/>
    <w:rsid w:val="00254968"/>
    <w:rsid w:val="00294ABC"/>
    <w:rsid w:val="002A5B27"/>
    <w:rsid w:val="002F1121"/>
    <w:rsid w:val="002F7192"/>
    <w:rsid w:val="0032241F"/>
    <w:rsid w:val="003F2E24"/>
    <w:rsid w:val="00405DF5"/>
    <w:rsid w:val="00425492"/>
    <w:rsid w:val="004613B8"/>
    <w:rsid w:val="004A10D6"/>
    <w:rsid w:val="005070BD"/>
    <w:rsid w:val="0056001A"/>
    <w:rsid w:val="005B56F4"/>
    <w:rsid w:val="005B6612"/>
    <w:rsid w:val="005C0D76"/>
    <w:rsid w:val="005D1AB1"/>
    <w:rsid w:val="0060254D"/>
    <w:rsid w:val="006613B5"/>
    <w:rsid w:val="00662A5F"/>
    <w:rsid w:val="00754B77"/>
    <w:rsid w:val="0076263F"/>
    <w:rsid w:val="007A472E"/>
    <w:rsid w:val="007A5DC7"/>
    <w:rsid w:val="007F6CF3"/>
    <w:rsid w:val="00804C23"/>
    <w:rsid w:val="00840F5D"/>
    <w:rsid w:val="0084583C"/>
    <w:rsid w:val="00892CAE"/>
    <w:rsid w:val="00895A0C"/>
    <w:rsid w:val="008C5817"/>
    <w:rsid w:val="00966FA1"/>
    <w:rsid w:val="00A10FD3"/>
    <w:rsid w:val="00A12622"/>
    <w:rsid w:val="00A512E0"/>
    <w:rsid w:val="00A971D5"/>
    <w:rsid w:val="00AE26BC"/>
    <w:rsid w:val="00BA51B4"/>
    <w:rsid w:val="00BF2376"/>
    <w:rsid w:val="00C07834"/>
    <w:rsid w:val="00C1010C"/>
    <w:rsid w:val="00C764CB"/>
    <w:rsid w:val="00C86756"/>
    <w:rsid w:val="00CE44E9"/>
    <w:rsid w:val="00D33E0B"/>
    <w:rsid w:val="00D55D60"/>
    <w:rsid w:val="00D57DA2"/>
    <w:rsid w:val="00D91583"/>
    <w:rsid w:val="00DD2808"/>
    <w:rsid w:val="00E13EB2"/>
    <w:rsid w:val="00E41120"/>
    <w:rsid w:val="00E50585"/>
    <w:rsid w:val="00E520E2"/>
    <w:rsid w:val="00E610F0"/>
    <w:rsid w:val="00EC7AC2"/>
    <w:rsid w:val="00EE54CC"/>
    <w:rsid w:val="00EF110F"/>
    <w:rsid w:val="00F36C1D"/>
    <w:rsid w:val="00F670E2"/>
    <w:rsid w:val="00F7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 custT="1"/>
      <dgm:spPr/>
      <dgm:t>
        <a:bodyPr/>
        <a:lstStyle/>
        <a:p>
          <a:r>
            <a:rPr lang="es-ES" sz="700"/>
            <a:t>3. 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 custT="1"/>
      <dgm:spPr/>
      <dgm:t>
        <a:bodyPr/>
        <a:lstStyle/>
        <a:p>
          <a:r>
            <a:rPr lang="es-ES" sz="700"/>
            <a:t>4. 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 custT="1"/>
      <dgm:spPr/>
      <dgm:t>
        <a:bodyPr/>
        <a:lstStyle/>
        <a:p>
          <a:r>
            <a:rPr lang="es-ES" sz="700"/>
            <a:t>5. 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 custT="1"/>
      <dgm:spPr/>
      <dgm:t>
        <a:bodyPr/>
        <a:lstStyle/>
        <a:p>
          <a:r>
            <a:rPr lang="es-ES" sz="700"/>
            <a:t>6. 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 custT="1"/>
      <dgm:spPr/>
      <dgm:t>
        <a:bodyPr/>
        <a:lstStyle/>
        <a:p>
          <a:r>
            <a:rPr lang="es-ES" sz="700"/>
            <a:t>7. Verificación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 custT="1"/>
      <dgm:spPr/>
      <dgm:t>
        <a:bodyPr/>
        <a:lstStyle/>
        <a:p>
          <a:r>
            <a:rPr lang="es-ES" sz="700"/>
            <a:t>2. Clasificar el cambio</a:t>
          </a:r>
          <a:endParaRPr lang="es-ES" sz="1000"/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 custT="1"/>
      <dgm:spPr/>
      <dgm:t>
        <a:bodyPr/>
        <a:lstStyle/>
        <a:p>
          <a:r>
            <a:rPr lang="es-ES" sz="700"/>
            <a:t>1. Recibir y analizar el petición</a:t>
          </a:r>
          <a:endParaRPr lang="es-ES" sz="200"/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 custT="1"/>
      <dgm:spPr/>
      <dgm:t>
        <a:bodyPr/>
        <a:lstStyle/>
        <a:p>
          <a:r>
            <a:rPr lang="es-ES" sz="700"/>
            <a:t>8. 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 custScaleX="16438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 custScaleX="119127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 custScaleX="15434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 custScaleX="16602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 custScaleX="168239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 custScaleX="159215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 custScaleX="15431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8CE90536-F887-4CBF-84CF-501958F18BB7}" type="presOf" srcId="{73B3E32D-7D4D-4311-A0D0-0CA1A5A8D0FE}" destId="{F06447CC-7738-40CC-8234-A5A9A74CE07F}" srcOrd="0" destOrd="0" presId="urn:microsoft.com/office/officeart/2005/8/layout/cycle1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3A4A44ED-B58E-4205-A382-B551E41722B7}" type="presOf" srcId="{6B215795-2A86-4CB9-BB3B-3EEFEFE2CD96}" destId="{4D22B992-C64B-46E9-8385-49075C7919CB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267B13A8-DB44-4372-AB80-4EDE1C8470FA}" type="presOf" srcId="{CE8E52DE-56C9-42AB-934C-3D2E32337ECD}" destId="{43309B2E-4A72-4356-A0C3-B77CC1930953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FB36AE26-664F-49A9-871A-0231EB217C64}" type="presOf" srcId="{188E326A-5C34-4B83-9EA7-66DBF6843BF1}" destId="{CFF97ED1-DD89-4127-9217-BA2B7388DDC0}" srcOrd="0" destOrd="0" presId="urn:microsoft.com/office/officeart/2005/8/layout/cycle1"/>
    <dgm:cxn modelId="{9A9DC687-B15E-49A9-988F-995F53E4CC09}" type="presOf" srcId="{E550C825-64AF-4320-BF6B-C2008784523E}" destId="{0157210B-F6A0-4107-BA00-1CE3014D4C19}" srcOrd="0" destOrd="0" presId="urn:microsoft.com/office/officeart/2005/8/layout/cycle1"/>
    <dgm:cxn modelId="{7A284625-D668-4D14-BE47-5B5EA4219484}" type="presOf" srcId="{60BDC234-56C2-4950-B323-BD83BFFDF271}" destId="{6867CB9F-F8AF-4FEB-BDBF-8687AC66D902}" srcOrd="0" destOrd="0" presId="urn:microsoft.com/office/officeart/2005/8/layout/cycle1"/>
    <dgm:cxn modelId="{E9873248-4296-4B3E-996D-700E9AA47213}" type="presOf" srcId="{C390EB23-BC6C-453B-A65A-8E7CED232FF7}" destId="{AC5DA0FF-20AC-4F02-AF81-6C30E24B656C}" srcOrd="0" destOrd="0" presId="urn:microsoft.com/office/officeart/2005/8/layout/cycle1"/>
    <dgm:cxn modelId="{E6B90E0E-2D48-46DA-95A2-E103220F2F41}" type="presOf" srcId="{F1A6EB4D-503F-4552-94E3-83604FA8C97B}" destId="{79BA050A-9E37-467F-A1ED-16A913F44E3B}" srcOrd="0" destOrd="0" presId="urn:microsoft.com/office/officeart/2005/8/layout/cycle1"/>
    <dgm:cxn modelId="{F45DE98F-574E-4854-82EA-CCB136DF3D93}" type="presOf" srcId="{F1C72BF6-F855-4CE3-A0B1-2669B5417A92}" destId="{EE39C61D-3888-4CBC-9D1E-6E31535D668D}" srcOrd="0" destOrd="0" presId="urn:microsoft.com/office/officeart/2005/8/layout/cycle1"/>
    <dgm:cxn modelId="{59B668D6-CDF7-42A1-817B-E2C38CBB81EF}" type="presOf" srcId="{026C6147-3CA0-42F8-97A9-3BA18B645018}" destId="{B4FCFD32-9A48-4491-A2AD-D4C22D362D71}" srcOrd="0" destOrd="0" presId="urn:microsoft.com/office/officeart/2005/8/layout/cycle1"/>
    <dgm:cxn modelId="{0486FFDF-FF3B-4FA3-A332-9C6B35F98102}" type="presOf" srcId="{4F522351-C93D-4846-A144-268F7ED87C4C}" destId="{622882B7-6C1E-4026-B525-C73D7AA2BC1F}" srcOrd="0" destOrd="0" presId="urn:microsoft.com/office/officeart/2005/8/layout/cycle1"/>
    <dgm:cxn modelId="{F2E06E36-614E-4121-8B9F-528A7CE1322B}" type="presOf" srcId="{6C1BDEB9-4B46-4717-A4DC-47AB7A10A27B}" destId="{B6EB3AE6-96AE-4DD6-8D50-B8CA8823ACC0}" srcOrd="0" destOrd="0" presId="urn:microsoft.com/office/officeart/2005/8/layout/cycle1"/>
    <dgm:cxn modelId="{6596AC6D-689D-43CC-A523-D2C692F1ADF5}" type="presOf" srcId="{7BE36526-840B-449C-9843-A8BCE63B956C}" destId="{A86C18EA-512D-46FF-9010-C2EFEB4E9BBC}" srcOrd="0" destOrd="0" presId="urn:microsoft.com/office/officeart/2005/8/layout/cycle1"/>
    <dgm:cxn modelId="{7EE3FA74-FC6B-41AF-8711-F767DA5D2FB6}" type="presOf" srcId="{83EA2AFB-BF9B-442B-B888-CEF97FD8F4BB}" destId="{831BB6E3-F31D-4754-8DD5-A7A50B8C618E}" srcOrd="0" destOrd="0" presId="urn:microsoft.com/office/officeart/2005/8/layout/cycle1"/>
    <dgm:cxn modelId="{7B53500B-E8C5-49FC-B140-6EAE74B9FE4C}" type="presOf" srcId="{7CD40A27-2AB2-436F-A432-4BEC2AC8C60E}" destId="{AA874604-35A5-40A0-991C-87C804993E67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5B7C915D-E4F8-4608-962C-D0A19FA4813C}" type="presOf" srcId="{AF053AEC-EFB5-4A44-8CF9-3D8387B5699E}" destId="{F61555B8-1603-4CCE-97E6-FF3C971382B8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D1E3EC77-67F7-4D37-BB68-A224DBF40787}" type="presOf" srcId="{D9BD02C9-A8A0-416A-BECD-DE22EE814921}" destId="{E6D81E75-F84F-48F9-83FF-2AD379849C9A}" srcOrd="0" destOrd="0" presId="urn:microsoft.com/office/officeart/2005/8/layout/cycle1"/>
    <dgm:cxn modelId="{DADBB520-547F-49D9-A01F-5BF48EFDEAF0}" type="presParOf" srcId="{E6D81E75-F84F-48F9-83FF-2AD379849C9A}" destId="{84D06DE2-B7C5-40BE-9F28-C42087A67216}" srcOrd="0" destOrd="0" presId="urn:microsoft.com/office/officeart/2005/8/layout/cycle1"/>
    <dgm:cxn modelId="{822447C6-D157-42E7-8262-2A35E93FBB3E}" type="presParOf" srcId="{E6D81E75-F84F-48F9-83FF-2AD379849C9A}" destId="{A86C18EA-512D-46FF-9010-C2EFEB4E9BBC}" srcOrd="1" destOrd="0" presId="urn:microsoft.com/office/officeart/2005/8/layout/cycle1"/>
    <dgm:cxn modelId="{59C296C6-4550-41D0-A739-D0F316171FD7}" type="presParOf" srcId="{E6D81E75-F84F-48F9-83FF-2AD379849C9A}" destId="{AC5DA0FF-20AC-4F02-AF81-6C30E24B656C}" srcOrd="2" destOrd="0" presId="urn:microsoft.com/office/officeart/2005/8/layout/cycle1"/>
    <dgm:cxn modelId="{A8D44CA3-0F6A-4A57-8993-F633B25DA1AD}" type="presParOf" srcId="{E6D81E75-F84F-48F9-83FF-2AD379849C9A}" destId="{D791B93F-3316-4EA2-97BE-18A2EF5C34E9}" srcOrd="3" destOrd="0" presId="urn:microsoft.com/office/officeart/2005/8/layout/cycle1"/>
    <dgm:cxn modelId="{02ABE14B-E201-4324-908A-8C7AB54EAFA7}" type="presParOf" srcId="{E6D81E75-F84F-48F9-83FF-2AD379849C9A}" destId="{79BA050A-9E37-467F-A1ED-16A913F44E3B}" srcOrd="4" destOrd="0" presId="urn:microsoft.com/office/officeart/2005/8/layout/cycle1"/>
    <dgm:cxn modelId="{D87119B7-17FB-4B60-99CA-42CC20FAB02D}" type="presParOf" srcId="{E6D81E75-F84F-48F9-83FF-2AD379849C9A}" destId="{AA874604-35A5-40A0-991C-87C804993E67}" srcOrd="5" destOrd="0" presId="urn:microsoft.com/office/officeart/2005/8/layout/cycle1"/>
    <dgm:cxn modelId="{DCC9B69E-05A6-4B37-82A1-F34696119885}" type="presParOf" srcId="{E6D81E75-F84F-48F9-83FF-2AD379849C9A}" destId="{BB00B9EA-2E41-4242-AE15-8AFE2EED012F}" srcOrd="6" destOrd="0" presId="urn:microsoft.com/office/officeart/2005/8/layout/cycle1"/>
    <dgm:cxn modelId="{CB8CE1DF-12B2-4465-993F-5B2D8E5A9A23}" type="presParOf" srcId="{E6D81E75-F84F-48F9-83FF-2AD379849C9A}" destId="{F06447CC-7738-40CC-8234-A5A9A74CE07F}" srcOrd="7" destOrd="0" presId="urn:microsoft.com/office/officeart/2005/8/layout/cycle1"/>
    <dgm:cxn modelId="{13AB7937-E0C6-4304-8384-DC44693F323B}" type="presParOf" srcId="{E6D81E75-F84F-48F9-83FF-2AD379849C9A}" destId="{B6EB3AE6-96AE-4DD6-8D50-B8CA8823ACC0}" srcOrd="8" destOrd="0" presId="urn:microsoft.com/office/officeart/2005/8/layout/cycle1"/>
    <dgm:cxn modelId="{2A5A83EF-8BBC-46DF-9C13-1CB056B53CD3}" type="presParOf" srcId="{E6D81E75-F84F-48F9-83FF-2AD379849C9A}" destId="{BE40428B-0C15-439D-A7DD-155F9395694B}" srcOrd="9" destOrd="0" presId="urn:microsoft.com/office/officeart/2005/8/layout/cycle1"/>
    <dgm:cxn modelId="{9D5740B9-8B0D-47CD-8DE7-4E47801E494D}" type="presParOf" srcId="{E6D81E75-F84F-48F9-83FF-2AD379849C9A}" destId="{CFF97ED1-DD89-4127-9217-BA2B7388DDC0}" srcOrd="10" destOrd="0" presId="urn:microsoft.com/office/officeart/2005/8/layout/cycle1"/>
    <dgm:cxn modelId="{F90D5B88-D25B-49CA-B12A-4193819EC1B7}" type="presParOf" srcId="{E6D81E75-F84F-48F9-83FF-2AD379849C9A}" destId="{622882B7-6C1E-4026-B525-C73D7AA2BC1F}" srcOrd="11" destOrd="0" presId="urn:microsoft.com/office/officeart/2005/8/layout/cycle1"/>
    <dgm:cxn modelId="{778E6C90-FB0B-494A-922D-71162DC42A38}" type="presParOf" srcId="{E6D81E75-F84F-48F9-83FF-2AD379849C9A}" destId="{B48F7B74-F512-461E-8C5B-FFA8C12FA3F8}" srcOrd="12" destOrd="0" presId="urn:microsoft.com/office/officeart/2005/8/layout/cycle1"/>
    <dgm:cxn modelId="{33F41A81-BCF3-4FA4-A251-DA6091528480}" type="presParOf" srcId="{E6D81E75-F84F-48F9-83FF-2AD379849C9A}" destId="{6867CB9F-F8AF-4FEB-BDBF-8687AC66D902}" srcOrd="13" destOrd="0" presId="urn:microsoft.com/office/officeart/2005/8/layout/cycle1"/>
    <dgm:cxn modelId="{88D802D3-17F6-4441-B9FB-F4B318DE7725}" type="presParOf" srcId="{E6D81E75-F84F-48F9-83FF-2AD379849C9A}" destId="{831BB6E3-F31D-4754-8DD5-A7A50B8C618E}" srcOrd="14" destOrd="0" presId="urn:microsoft.com/office/officeart/2005/8/layout/cycle1"/>
    <dgm:cxn modelId="{7F51D82B-EBF3-474B-B089-E196C734FC44}" type="presParOf" srcId="{E6D81E75-F84F-48F9-83FF-2AD379849C9A}" destId="{47974CF1-E1B3-4C67-9A4B-351378A6529D}" srcOrd="15" destOrd="0" presId="urn:microsoft.com/office/officeart/2005/8/layout/cycle1"/>
    <dgm:cxn modelId="{598C84E7-EA85-4CDC-B866-C0D68E36341F}" type="presParOf" srcId="{E6D81E75-F84F-48F9-83FF-2AD379849C9A}" destId="{4D22B992-C64B-46E9-8385-49075C7919CB}" srcOrd="16" destOrd="0" presId="urn:microsoft.com/office/officeart/2005/8/layout/cycle1"/>
    <dgm:cxn modelId="{C637AB50-EE27-444C-ABFC-BEDB1AF3600B}" type="presParOf" srcId="{E6D81E75-F84F-48F9-83FF-2AD379849C9A}" destId="{0157210B-F6A0-4107-BA00-1CE3014D4C19}" srcOrd="17" destOrd="0" presId="urn:microsoft.com/office/officeart/2005/8/layout/cycle1"/>
    <dgm:cxn modelId="{E297E73B-CD1D-49C5-B879-A3A05A5FF359}" type="presParOf" srcId="{E6D81E75-F84F-48F9-83FF-2AD379849C9A}" destId="{C16C4EFD-232B-40F1-919E-9AD12F79C421}" srcOrd="18" destOrd="0" presId="urn:microsoft.com/office/officeart/2005/8/layout/cycle1"/>
    <dgm:cxn modelId="{E460111A-27DA-4985-9734-2B88E72062B0}" type="presParOf" srcId="{E6D81E75-F84F-48F9-83FF-2AD379849C9A}" destId="{43309B2E-4A72-4356-A0C3-B77CC1930953}" srcOrd="19" destOrd="0" presId="urn:microsoft.com/office/officeart/2005/8/layout/cycle1"/>
    <dgm:cxn modelId="{3785F489-8CA3-4F29-83A7-508D11B7608C}" type="presParOf" srcId="{E6D81E75-F84F-48F9-83FF-2AD379849C9A}" destId="{F61555B8-1603-4CCE-97E6-FF3C971382B8}" srcOrd="20" destOrd="0" presId="urn:microsoft.com/office/officeart/2005/8/layout/cycle1"/>
    <dgm:cxn modelId="{EDB47743-005D-4AA0-B9E1-DF9BDDDADAAE}" type="presParOf" srcId="{E6D81E75-F84F-48F9-83FF-2AD379849C9A}" destId="{5557402D-9718-44D9-A653-B8A104EA2CF9}" srcOrd="21" destOrd="0" presId="urn:microsoft.com/office/officeart/2005/8/layout/cycle1"/>
    <dgm:cxn modelId="{D8F8C4D2-9F2A-4739-812C-CA81284B8D85}" type="presParOf" srcId="{E6D81E75-F84F-48F9-83FF-2AD379849C9A}" destId="{B4FCFD32-9A48-4491-A2AD-D4C22D362D71}" srcOrd="22" destOrd="0" presId="urn:microsoft.com/office/officeart/2005/8/layout/cycle1"/>
    <dgm:cxn modelId="{DCDFD160-5792-47CF-9AB6-98F0D2BB45AA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533738" y="1176"/>
          <a:ext cx="757931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3. Evaluación del impacto y el riesgo</a:t>
          </a:r>
        </a:p>
      </dsp:txBody>
      <dsp:txXfrm>
        <a:off x="2533738" y="1176"/>
        <a:ext cx="757931" cy="461076"/>
      </dsp:txXfrm>
    </dsp:sp>
    <dsp:sp modelId="{AC5DA0FF-20AC-4F02-AF81-6C30E24B656C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788189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280691" y="643797"/>
          <a:ext cx="54926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4. Aprobación del cambio </a:t>
          </a:r>
        </a:p>
      </dsp:txBody>
      <dsp:txXfrm>
        <a:off x="3280691" y="643797"/>
        <a:ext cx="549266" cy="461076"/>
      </dsp:txXfrm>
    </dsp:sp>
    <dsp:sp modelId="{AA874604-35A5-40A0-991C-87C804993E67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199502" y="1552600"/>
          <a:ext cx="711643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5. Planificación y candelarización</a:t>
          </a:r>
        </a:p>
      </dsp:txBody>
      <dsp:txXfrm>
        <a:off x="3199502" y="1552600"/>
        <a:ext cx="711643" cy="461076"/>
      </dsp:txXfrm>
    </dsp:sp>
    <dsp:sp modelId="{B6EB3AE6-96AE-4DD6-8D50-B8CA8823ACC0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2594855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529945" y="2195221"/>
          <a:ext cx="76551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6. Implementación </a:t>
          </a:r>
        </a:p>
      </dsp:txBody>
      <dsp:txXfrm>
        <a:off x="2529945" y="2195221"/>
        <a:ext cx="765516" cy="461076"/>
      </dsp:txXfrm>
    </dsp:sp>
    <dsp:sp modelId="{622882B7-6C1E-4026-B525-C73D7AA2BC1F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5375808"/>
            <a:gd name="adj4" fmla="val 5192454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616045" y="2195221"/>
          <a:ext cx="77571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7. Verificación de la implementación</a:t>
          </a:r>
        </a:p>
      </dsp:txBody>
      <dsp:txXfrm>
        <a:off x="1616045" y="2195221"/>
        <a:ext cx="775710" cy="461076"/>
      </dsp:txXfrm>
    </dsp:sp>
    <dsp:sp modelId="{831BB6E3-F31D-4754-8DD5-A7A50B8C618E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988189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3074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8. Cierre</a:t>
          </a:r>
        </a:p>
      </dsp:txBody>
      <dsp:txXfrm>
        <a:off x="1130741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994228" y="643797"/>
          <a:ext cx="734102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1. Recibir y analizar el petición</a:t>
          </a:r>
          <a:endParaRPr lang="es-ES" sz="200" kern="1200"/>
        </a:p>
      </dsp:txBody>
      <dsp:txXfrm>
        <a:off x="994228" y="643797"/>
        <a:ext cx="734102" cy="461076"/>
      </dsp:txXfrm>
    </dsp:sp>
    <dsp:sp modelId="{F61555B8-1603-4CCE-97E6-FF3C971382B8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3401692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648150" y="1176"/>
          <a:ext cx="71150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2. Clasificar el cambio</a:t>
          </a:r>
          <a:endParaRPr lang="es-ES" sz="1000" kern="1200"/>
        </a:p>
      </dsp:txBody>
      <dsp:txXfrm>
        <a:off x="1648150" y="1176"/>
        <a:ext cx="711500" cy="461076"/>
      </dsp:txXfrm>
    </dsp:sp>
    <dsp:sp modelId="{EE39C61D-3888-4CBC-9D1E-6E31535D668D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6201591"/>
            <a:gd name="adj4" fmla="val 15914059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062DC-CBB0-4BD7-8B64-8859F1388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4294967257</TotalTime>
  <Pages>11</Pages>
  <Words>2208</Words>
  <Characters>12148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Guillermo Terrazas Garcia</cp:lastModifiedBy>
  <cp:revision>17</cp:revision>
  <dcterms:created xsi:type="dcterms:W3CDTF">2018-06-08T21:23:00Z</dcterms:created>
  <dcterms:modified xsi:type="dcterms:W3CDTF">2018-06-17T04:23:00Z</dcterms:modified>
</cp:coreProperties>
</file>