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3D4F69">
            <w:r>
              <w:t>001_RFC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Pr="00341262" w:rsidRDefault="00341262" w:rsidP="005D2DEA">
            <w:pPr>
              <w:rPr>
                <w:lang w:val="es-419"/>
              </w:rPr>
            </w:pPr>
            <w:r>
              <w:t xml:space="preserve">Sistema de </w:t>
            </w:r>
            <w:proofErr w:type="spellStart"/>
            <w:r>
              <w:t>Gesti</w:t>
            </w:r>
            <w:r>
              <w:rPr>
                <w:lang w:val="es-419"/>
              </w:rPr>
              <w:t>ón</w:t>
            </w:r>
            <w:proofErr w:type="spellEnd"/>
            <w:r>
              <w:rPr>
                <w:lang w:val="es-419"/>
              </w:rPr>
              <w:t xml:space="preserve">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>08/06/2018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>Usuarios del aplicativo web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D4F69" w:rsidP="005D2DEA">
            <w:r>
              <w:t>Jefe de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>El cambio consiste en:</w:t>
            </w:r>
          </w:p>
          <w:p w:rsidR="00341262" w:rsidRDefault="00341262" w:rsidP="005D2DEA">
            <w:r>
              <w:t>Cambiar el posicionamiento del menú de cocheras a la derecha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>4 administradores de cochera llamaron para realizar dicho cambio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Pr="00341262" w:rsidRDefault="00341262" w:rsidP="005D2D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D4F69" w:rsidP="005D2DEA">
            <w:r>
              <w:t>En espera</w:t>
            </w:r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Pr="00341262" w:rsidRDefault="00341262" w:rsidP="005D2D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pPr>
              <w:pStyle w:val="Prrafodelista"/>
              <w:numPr>
                <w:ilvl w:val="0"/>
                <w:numId w:val="1"/>
              </w:numPr>
            </w:pPr>
            <w:r>
              <w:t>SGC_PP</w:t>
            </w:r>
            <w:bookmarkStart w:id="0" w:name="_GoBack"/>
            <w:bookmarkEnd w:id="0"/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Pr="00341262" w:rsidRDefault="00341262" w:rsidP="0034126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41262">
              <w:rPr>
                <w:lang w:val="es-ES"/>
              </w:rPr>
              <w:t>Código Fuente del administrador w</w:t>
            </w:r>
            <w:r>
              <w:rPr>
                <w:lang w:val="es-ES"/>
              </w:rPr>
              <w:t>eb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341262"/>
    <w:rsid w:val="003D4F69"/>
    <w:rsid w:val="005D2DEA"/>
    <w:rsid w:val="007A4974"/>
    <w:rsid w:val="009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2018-06-08T17:42:00Z</dcterms:created>
  <dcterms:modified xsi:type="dcterms:W3CDTF">2018-06-08T21:13:00Z</dcterms:modified>
</cp:coreProperties>
</file>