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6A51" w14:textId="77777777" w:rsidR="00427451" w:rsidRDefault="00000000" w:rsidP="000B6971">
      <w:pPr>
        <w:spacing w:line="240" w:lineRule="auto"/>
        <w:jc w:val="center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ITD105 – Big Data Analytics</w:t>
      </w:r>
    </w:p>
    <w:p w14:paraId="185D9239" w14:textId="77777777" w:rsidR="00427451" w:rsidRDefault="00000000" w:rsidP="000B6971">
      <w:pPr>
        <w:spacing w:line="240" w:lineRule="auto"/>
        <w:jc w:val="center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Lab Exercises #2</w:t>
      </w:r>
    </w:p>
    <w:p w14:paraId="58BF64A8" w14:textId="77777777" w:rsidR="00427451" w:rsidRDefault="00000000" w:rsidP="000B6971">
      <w:pPr>
        <w:spacing w:line="240" w:lineRule="auto"/>
        <w:jc w:val="center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Utilizing Resampling Techniques and Performance Metrics for Classification, Regression, and Time Series Analysis</w:t>
      </w:r>
    </w:p>
    <w:p w14:paraId="2252E689" w14:textId="77777777" w:rsidR="00C27CF9" w:rsidRDefault="00C27CF9" w:rsidP="00C27CF9">
      <w:pPr>
        <w:spacing w:line="240" w:lineRule="auto"/>
        <w:rPr>
          <w:rFonts w:ascii="Lexend" w:eastAsia="Lexend" w:hAnsi="Lexend" w:cs="Lexend"/>
        </w:rPr>
      </w:pPr>
    </w:p>
    <w:p w14:paraId="29AC1B12" w14:textId="5B0248CE" w:rsidR="00C27CF9" w:rsidRDefault="00C27CF9" w:rsidP="00C27CF9">
      <w:pPr>
        <w:spacing w:line="240" w:lineRule="auto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Google Drive Link: </w:t>
      </w:r>
      <w:hyperlink r:id="rId6" w:history="1">
        <w:r w:rsidRPr="00676E60">
          <w:rPr>
            <w:rStyle w:val="Hyperlink"/>
            <w:rFonts w:ascii="Lexend" w:eastAsia="Lexend" w:hAnsi="Lexend" w:cs="Lexend"/>
          </w:rPr>
          <w:t>https://drive.google.com/drive/folders/1x10YrAd0feiSev0raPRZlfZSnskopNiU?usp=sharing</w:t>
        </w:r>
      </w:hyperlink>
    </w:p>
    <w:p w14:paraId="36DCCB19" w14:textId="77777777" w:rsidR="00C27CF9" w:rsidRDefault="00C27CF9" w:rsidP="00C27CF9">
      <w:pPr>
        <w:spacing w:line="240" w:lineRule="auto"/>
        <w:rPr>
          <w:rFonts w:ascii="Lexend" w:eastAsia="Lexend" w:hAnsi="Lexend" w:cs="Lexend"/>
        </w:rPr>
      </w:pPr>
    </w:p>
    <w:p w14:paraId="3D111B60" w14:textId="43361E49" w:rsidR="00956A36" w:rsidRDefault="00C27CF9" w:rsidP="00C27CF9">
      <w:pPr>
        <w:spacing w:line="240" w:lineRule="auto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Github Link: </w:t>
      </w:r>
      <w:hyperlink r:id="rId7" w:history="1">
        <w:r w:rsidR="00956A36" w:rsidRPr="00533751">
          <w:rPr>
            <w:rStyle w:val="Hyperlink"/>
            <w:rFonts w:ascii="Lexend" w:eastAsia="Lexend" w:hAnsi="Lexend" w:cs="Lexend"/>
          </w:rPr>
          <w:t>https://github.com/carlostroyinao/ITD105_Lab2</w:t>
        </w:r>
      </w:hyperlink>
    </w:p>
    <w:p w14:paraId="4185539A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 </w:t>
      </w:r>
    </w:p>
    <w:p w14:paraId="32E51B3B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Instructions:</w:t>
      </w:r>
    </w:p>
    <w:p w14:paraId="1A526992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 xml:space="preserve"> </w:t>
      </w:r>
    </w:p>
    <w:p w14:paraId="66A8D649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Part 1</w:t>
      </w:r>
      <w:r>
        <w:rPr>
          <w:rFonts w:ascii="Lexend" w:eastAsia="Lexend" w:hAnsi="Lexend" w:cs="Lexend"/>
          <w:b/>
        </w:rPr>
        <w:tab/>
        <w:t xml:space="preserve"> Classification Task using K-Fold Cross-Validation</w:t>
      </w:r>
    </w:p>
    <w:p w14:paraId="76319CF6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685F7F87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Dataset: Look for a health-related public dataset (classification type)</w:t>
      </w:r>
    </w:p>
    <w:p w14:paraId="7D08F1A6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Alternatively, you can explore other public dataset repositories.</w:t>
      </w:r>
    </w:p>
    <w:p w14:paraId="5B2B5B39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1DAA747F" w14:textId="0A5001F3" w:rsidR="00427451" w:rsidRDefault="00000000" w:rsidP="000B6971">
      <w:p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Instructions:</w:t>
      </w:r>
    </w:p>
    <w:p w14:paraId="5B170DFF" w14:textId="164173CF" w:rsidR="00427451" w:rsidRPr="005269B7" w:rsidRDefault="00000000" w:rsidP="000B6971">
      <w:pPr>
        <w:numPr>
          <w:ilvl w:val="0"/>
          <w:numId w:val="3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Load the Dataset</w:t>
      </w:r>
    </w:p>
    <w:p w14:paraId="1E80E08E" w14:textId="77777777" w:rsidR="00427451" w:rsidRDefault="00000000" w:rsidP="000B6971">
      <w:pPr>
        <w:numPr>
          <w:ilvl w:val="0"/>
          <w:numId w:val="3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Build ML Model</w:t>
      </w:r>
    </w:p>
    <w:p w14:paraId="51337729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27451" w14:paraId="3480922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F35FD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b/>
              </w:rPr>
            </w:pPr>
            <w:r>
              <w:rPr>
                <w:rFonts w:ascii="Lexend" w:eastAsia="Lexend" w:hAnsi="Lexend" w:cs="Lexend"/>
                <w:b/>
              </w:rPr>
              <w:t>ML Architecture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F96F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b/>
              </w:rPr>
            </w:pPr>
            <w:r>
              <w:rPr>
                <w:rFonts w:ascii="Lexend" w:eastAsia="Lexend" w:hAnsi="Lexend" w:cs="Lexend"/>
                <w:b/>
              </w:rPr>
              <w:t>Model 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FEF4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b/>
              </w:rPr>
            </w:pPr>
            <w:r>
              <w:rPr>
                <w:rFonts w:ascii="Lexend" w:eastAsia="Lexend" w:hAnsi="Lexend" w:cs="Lexend"/>
                <w:b/>
              </w:rPr>
              <w:t>Model B</w:t>
            </w:r>
          </w:p>
        </w:tc>
      </w:tr>
      <w:tr w:rsidR="00427451" w14:paraId="1CD127A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04BC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ML Algorithm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66BB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Logistic Regression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E3E1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Logistic Regression</w:t>
            </w:r>
          </w:p>
        </w:tc>
      </w:tr>
      <w:tr w:rsidR="00427451" w14:paraId="3CACFDA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D1C5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Resampling technique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35B3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K-Fold Cross-Validation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0AA4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Leave one-out cross validation</w:t>
            </w:r>
          </w:p>
        </w:tc>
      </w:tr>
      <w:tr w:rsidR="00427451" w14:paraId="78BAAD8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0C31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Performance Metrics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9ECC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Classification Accuracy</w:t>
            </w:r>
          </w:p>
          <w:p w14:paraId="6524E0A2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Logarithmic Loss</w:t>
            </w:r>
          </w:p>
          <w:p w14:paraId="52CA8F9A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Confusion Matrix</w:t>
            </w:r>
          </w:p>
          <w:p w14:paraId="3FF3DE3D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Classification Report</w:t>
            </w:r>
          </w:p>
          <w:p w14:paraId="09A19518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Area Under ROC Curve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5F69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Classification Accuracy</w:t>
            </w:r>
          </w:p>
          <w:p w14:paraId="5F1600A1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Logarithmic Loss</w:t>
            </w:r>
          </w:p>
          <w:p w14:paraId="6A23173F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Confusion Matrix</w:t>
            </w:r>
          </w:p>
          <w:p w14:paraId="5F3FC844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Classification Report</w:t>
            </w:r>
          </w:p>
          <w:p w14:paraId="2CF2C6A0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Area Under ROC Curve</w:t>
            </w:r>
          </w:p>
        </w:tc>
      </w:tr>
    </w:tbl>
    <w:p w14:paraId="2C9F35B6" w14:textId="77777777" w:rsidR="00427451" w:rsidRDefault="00427451" w:rsidP="000B6971">
      <w:pPr>
        <w:spacing w:line="240" w:lineRule="auto"/>
        <w:ind w:left="1440"/>
        <w:jc w:val="both"/>
        <w:rPr>
          <w:rFonts w:ascii="Lexend" w:eastAsia="Lexend" w:hAnsi="Lexend" w:cs="Lexend"/>
        </w:rPr>
      </w:pPr>
    </w:p>
    <w:p w14:paraId="72DC46BB" w14:textId="77777777" w:rsidR="00427451" w:rsidRDefault="00000000" w:rsidP="000B6971">
      <w:pPr>
        <w:numPr>
          <w:ilvl w:val="0"/>
          <w:numId w:val="3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What does each performance metric indicate? Interpret.</w:t>
      </w:r>
    </w:p>
    <w:p w14:paraId="3B028B7E" w14:textId="77777777" w:rsidR="005269B7" w:rsidRDefault="005269B7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Accuracy:</w:t>
      </w:r>
    </w:p>
    <w:p w14:paraId="54510F7F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What it measures: The proportion of all samples that the model classified correctly (TP + TN) / total.</w:t>
      </w:r>
    </w:p>
    <w:p w14:paraId="1656F342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Interpretation: Easy-to-understand overall performance. Useful when classes are balanced. Can be misleading with imbalanced classes (a high accuracy can hide poor performance on the minority class).</w:t>
      </w:r>
    </w:p>
    <w:p w14:paraId="4F8F7621" w14:textId="71A2F0EC" w:rsidR="005269B7" w:rsidRP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How to read it here: If accuracy is high and other metrics also look good, the model is generally performing well.</w:t>
      </w:r>
    </w:p>
    <w:p w14:paraId="7FE8E2CC" w14:textId="77777777" w:rsidR="005269B7" w:rsidRP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4D2D43F8" w14:textId="77777777" w:rsidR="005269B7" w:rsidRDefault="005269B7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Log Loss (cross-entropy loss):</w:t>
      </w:r>
    </w:p>
    <w:p w14:paraId="0AC9A9F8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What it measures: How well the predicted probabilities match the true labels. Penalizes confident but wrong predictions more than less-certain errors. Lower is better.</w:t>
      </w:r>
    </w:p>
    <w:p w14:paraId="026CE59B" w14:textId="77F84706" w:rsidR="005269B7" w:rsidRP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lastRenderedPageBreak/>
        <w:t>Interpretation: Good for evaluating probability calibration (not just hard labels). A low log loss means the model gives accurate probabilities (e.g., ~0.9 for positives that are actually positive).</w:t>
      </w:r>
    </w:p>
    <w:p w14:paraId="530939A5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273F8D2D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447F8120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36A714B1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1FB02357" w14:textId="77777777" w:rsidR="005269B7" w:rsidRDefault="005269B7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Confusion Matrix (TP, FP, TN, FN):</w:t>
      </w:r>
    </w:p>
    <w:p w14:paraId="627A3C5F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What it measures: Counts of True Positives (TP), False Positives (FP), True Negatives (TN), and False Negatives (FN).</w:t>
      </w:r>
    </w:p>
    <w:p w14:paraId="06D3033F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Interpretation: Shows where errors occur. Useful to see trade-offs: e.g., many FNs means the model misses positives (bad if positive = disease). Use it to compute other metrics (precision/recall).</w:t>
      </w:r>
    </w:p>
    <w:p w14:paraId="7BD42EFE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5FCC2049" w14:textId="77777777" w:rsidR="005269B7" w:rsidRDefault="005269B7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Classification Report: Precision, Recall, F1-score</w:t>
      </w:r>
    </w:p>
    <w:p w14:paraId="7215477C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Precision: TP / (TP + FP). High precision means when the model predicts positive, it's often correct. Important when false positives are costly.</w:t>
      </w:r>
    </w:p>
    <w:p w14:paraId="37ABCA89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Recall (Sensitivity): TP / (TP + FN). High recall means the model finds most positives. Important when missing positives is costly (e.g., disease screening).</w:t>
      </w:r>
    </w:p>
    <w:p w14:paraId="2DF11DF6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F1-score: Harmonic mean of precision and recall. Useful when you want a single number balancing precision and recall.</w:t>
      </w:r>
    </w:p>
    <w:p w14:paraId="0A008DF8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Interpretation: Compare per-class precision/recall to see if model favors one class; check per-class F1 to assess balance.</w:t>
      </w:r>
    </w:p>
    <w:p w14:paraId="463C73F8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7BA861F5" w14:textId="77777777" w:rsidR="005269B7" w:rsidRDefault="005269B7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ROC-AUC (Area Under ROC Curve):</w:t>
      </w:r>
    </w:p>
    <w:p w14:paraId="56F648D1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What it measures: The model’s ability to rank positive instances higher than negatives; area under the curve plotting TPR vs FPR at all thresholds. Ranges from 0.5 (random) to 1.0 (perfect).</w:t>
      </w:r>
    </w:p>
    <w:p w14:paraId="3C0666BE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Interpretation: AUC is threshold-independent — useful to evaluate separability between classes. A high AUC with good calibration and low log loss is ideal.</w:t>
      </w:r>
    </w:p>
    <w:p w14:paraId="7C98008B" w14:textId="77777777" w:rsidR="005269B7" w:rsidRP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5AE0490D" w14:textId="787635A6" w:rsidR="005269B7" w:rsidRPr="000B6971" w:rsidRDefault="00000000" w:rsidP="000B697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</w:rPr>
        <w:t>Choose either Model A or Model B and explain your reasoning for selecting that model.</w:t>
      </w:r>
    </w:p>
    <w:p w14:paraId="357DBFB8" w14:textId="77777777" w:rsidR="005269B7" w:rsidRPr="005269B7" w:rsidRDefault="005269B7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Selected model: </w:t>
      </w:r>
      <w:r w:rsidRPr="005269B7">
        <w:rPr>
          <w:rFonts w:ascii="Lexend" w:eastAsia="Lexend" w:hAnsi="Lexend" w:cs="Lexend"/>
          <w:b/>
          <w:bCs/>
          <w:lang w:val="en-PH"/>
        </w:rPr>
        <w:t>Model A — K-Fold Cross-Validation (e.g., K = 10)</w:t>
      </w:r>
    </w:p>
    <w:p w14:paraId="6DC8036B" w14:textId="77777777" w:rsidR="005269B7" w:rsidRDefault="005269B7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Reasoning:</w:t>
      </w:r>
    </w:p>
    <w:p w14:paraId="0AE01F7E" w14:textId="77777777" w:rsidR="005269B7" w:rsidRDefault="005269B7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K-Fold (with K like 5 or 10) provides a good balance between bias and variance in the performance estimate; it’s widely used in practice.</w:t>
      </w:r>
    </w:p>
    <w:p w14:paraId="05876902" w14:textId="77777777" w:rsidR="005269B7" w:rsidRDefault="005269B7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It’s computationally far cheaper than LOOCV for non-trivial dataset sizes; LOOCV retrains the model N times and can be extremely slow.</w:t>
      </w:r>
    </w:p>
    <w:p w14:paraId="1E547850" w14:textId="77777777" w:rsidR="005269B7" w:rsidRDefault="005269B7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LOOCV can have higher variance in some problems (each test set size is 1, which may produce noisy estimates).</w:t>
      </w:r>
    </w:p>
    <w:p w14:paraId="27E95EF9" w14:textId="77777777" w:rsidR="005269B7" w:rsidRDefault="005269B7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In your app we observed similar metrics between K-Fold and LOOCV but the runtime cost for LOOCV is much higher — K-Fold gives stable estimates quickly.</w:t>
      </w:r>
    </w:p>
    <w:p w14:paraId="6F7F48BD" w14:textId="6963776C" w:rsidR="005269B7" w:rsidRPr="005269B7" w:rsidRDefault="005269B7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t>K-Fold also aligns better with common production workflows where you train on most data and validate on held-out folds.</w:t>
      </w:r>
    </w:p>
    <w:p w14:paraId="3128858B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0116795E" w14:textId="3EED5026" w:rsidR="005269B7" w:rsidRPr="005269B7" w:rsidRDefault="005269B7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5269B7">
        <w:rPr>
          <w:rFonts w:ascii="Lexend" w:eastAsia="Lexend" w:hAnsi="Lexend" w:cs="Lexend"/>
          <w:lang w:val="en-PH"/>
        </w:rPr>
        <w:lastRenderedPageBreak/>
        <w:t>Practical choice: use K-Fold (Model A) for final model training and deployment; use LOOCV only for very small datasets where every data point must be validated individually.</w:t>
      </w:r>
    </w:p>
    <w:p w14:paraId="21299D9C" w14:textId="77777777" w:rsidR="005269B7" w:rsidRP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23D3E16B" w14:textId="77777777" w:rsidR="00427451" w:rsidRDefault="00427451" w:rsidP="000B6971">
      <w:pPr>
        <w:spacing w:line="240" w:lineRule="auto"/>
        <w:ind w:left="1440"/>
        <w:jc w:val="both"/>
        <w:rPr>
          <w:rFonts w:ascii="Lexend" w:eastAsia="Lexend" w:hAnsi="Lexend" w:cs="Lexend"/>
        </w:rPr>
      </w:pPr>
    </w:p>
    <w:p w14:paraId="37FE475D" w14:textId="093BF532" w:rsidR="005269B7" w:rsidRDefault="00000000" w:rsidP="000B6971">
      <w:pPr>
        <w:numPr>
          <w:ilvl w:val="0"/>
          <w:numId w:val="3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Download the selected model and use it to make predictions. Integrate the model into a Streamlit application for interactive use</w:t>
      </w:r>
      <w:r w:rsidR="005269B7">
        <w:rPr>
          <w:rFonts w:ascii="Lexend" w:eastAsia="Lexend" w:hAnsi="Lexend" w:cs="Lexend"/>
        </w:rPr>
        <w:t>.</w:t>
      </w:r>
    </w:p>
    <w:p w14:paraId="42CF3F46" w14:textId="16C63528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  <w:r w:rsidRPr="005269B7">
        <w:rPr>
          <w:rFonts w:ascii="Lexend" w:eastAsia="Lexend" w:hAnsi="Lexend" w:cs="Lexend"/>
          <w:noProof/>
        </w:rPr>
        <w:drawing>
          <wp:anchor distT="0" distB="0" distL="114300" distR="114300" simplePos="0" relativeHeight="251658240" behindDoc="1" locked="0" layoutInCell="1" allowOverlap="1" wp14:anchorId="22BE7A28" wp14:editId="733DF7F1">
            <wp:simplePos x="0" y="0"/>
            <wp:positionH relativeFrom="margin">
              <wp:align>right</wp:align>
            </wp:positionH>
            <wp:positionV relativeFrom="paragraph">
              <wp:posOffset>44450</wp:posOffset>
            </wp:positionV>
            <wp:extent cx="5733415" cy="3223895"/>
            <wp:effectExtent l="0" t="0" r="635" b="0"/>
            <wp:wrapNone/>
            <wp:docPr id="197938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8951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1DC6B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665A344F" w14:textId="04DB4900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63302D19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6EFB7810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0AB05E57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027F80FC" w14:textId="77777777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3E739DBC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30D908FA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0AF60646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1DDE5EBA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43B223F5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1EA20263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3127D777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6CE47536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04D5E682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1015586A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4077CB2C" w14:textId="77777777" w:rsid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573AC878" w14:textId="77777777" w:rsidR="005269B7" w:rsidRPr="005269B7" w:rsidRDefault="005269B7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0CD6B0CF" w14:textId="2A18DC3F" w:rsidR="005269B7" w:rsidRDefault="005269B7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2A4C2A92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Part 2</w:t>
      </w:r>
      <w:r>
        <w:rPr>
          <w:rFonts w:ascii="Lexend" w:eastAsia="Lexend" w:hAnsi="Lexend" w:cs="Lexend"/>
          <w:b/>
        </w:rPr>
        <w:tab/>
        <w:t xml:space="preserve"> Regression Task using Train-Test Split</w:t>
      </w:r>
    </w:p>
    <w:p w14:paraId="4709DA1C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6001516A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Dataset: Look for an environment-related public dataset (regression type)</w:t>
      </w:r>
    </w:p>
    <w:p w14:paraId="2D9D4945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4553EE2D" w14:textId="70F56655" w:rsidR="00427451" w:rsidRDefault="00000000" w:rsidP="000B6971">
      <w:p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Instructions:</w:t>
      </w:r>
    </w:p>
    <w:p w14:paraId="508C428D" w14:textId="3982FB74" w:rsidR="00427451" w:rsidRPr="000B6971" w:rsidRDefault="00000000" w:rsidP="000B6971">
      <w:pPr>
        <w:numPr>
          <w:ilvl w:val="0"/>
          <w:numId w:val="1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Load the Dataset</w:t>
      </w:r>
    </w:p>
    <w:p w14:paraId="2FE1EE8B" w14:textId="77777777" w:rsidR="00427451" w:rsidRDefault="00000000" w:rsidP="000B6971">
      <w:pPr>
        <w:numPr>
          <w:ilvl w:val="0"/>
          <w:numId w:val="1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Build ML Model</w:t>
      </w:r>
    </w:p>
    <w:p w14:paraId="098923BD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27451" w14:paraId="27A5B7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C9F2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b/>
              </w:rPr>
            </w:pPr>
            <w:r>
              <w:rPr>
                <w:rFonts w:ascii="Lexend" w:eastAsia="Lexend" w:hAnsi="Lexend" w:cs="Lexend"/>
                <w:b/>
              </w:rPr>
              <w:t>ML Architecture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4345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b/>
              </w:rPr>
            </w:pPr>
            <w:r>
              <w:rPr>
                <w:rFonts w:ascii="Lexend" w:eastAsia="Lexend" w:hAnsi="Lexend" w:cs="Lexend"/>
                <w:b/>
              </w:rPr>
              <w:t>Model 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D9FBC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  <w:b/>
              </w:rPr>
            </w:pPr>
            <w:r>
              <w:rPr>
                <w:rFonts w:ascii="Lexend" w:eastAsia="Lexend" w:hAnsi="Lexend" w:cs="Lexend"/>
                <w:b/>
              </w:rPr>
              <w:t>Model B</w:t>
            </w:r>
          </w:p>
        </w:tc>
      </w:tr>
      <w:tr w:rsidR="00427451" w14:paraId="355843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1343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ML Algorithm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C39D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Linear Regression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2273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Linear Regression</w:t>
            </w:r>
          </w:p>
        </w:tc>
      </w:tr>
      <w:tr w:rsidR="00427451" w14:paraId="6D5B702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7F06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Resampling technique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B8FD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Split into train and test sets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710B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Repeated Random Train-Test splits</w:t>
            </w:r>
          </w:p>
        </w:tc>
      </w:tr>
      <w:tr w:rsidR="00427451" w14:paraId="5BF1DA9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D0F2" w14:textId="77777777" w:rsidR="00427451" w:rsidRDefault="00000000" w:rsidP="000B6971">
            <w:pPr>
              <w:widowControl w:val="0"/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Performance Metrics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B2DA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Mean Squared Error (MSE)</w:t>
            </w:r>
          </w:p>
          <w:p w14:paraId="2C370DFE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Mean Absolute Error (MAE)</w:t>
            </w:r>
          </w:p>
          <w:p w14:paraId="572096F9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R-squared (R²)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B629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Mean Squared Error (MSE)</w:t>
            </w:r>
          </w:p>
          <w:p w14:paraId="51F5055B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Mean Absolute Error (MAE)</w:t>
            </w:r>
          </w:p>
          <w:p w14:paraId="3FDB5252" w14:textId="77777777" w:rsidR="00427451" w:rsidRDefault="00000000" w:rsidP="000B6971">
            <w:pPr>
              <w:spacing w:line="240" w:lineRule="auto"/>
              <w:jc w:val="both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R-squared (R²)</w:t>
            </w:r>
          </w:p>
        </w:tc>
      </w:tr>
    </w:tbl>
    <w:p w14:paraId="2979ED0F" w14:textId="77777777" w:rsidR="00427451" w:rsidRDefault="00427451" w:rsidP="001E3C76">
      <w:pPr>
        <w:spacing w:line="240" w:lineRule="auto"/>
        <w:jc w:val="both"/>
        <w:rPr>
          <w:rFonts w:ascii="Lexend" w:eastAsia="Lexend" w:hAnsi="Lexend" w:cs="Lexend"/>
        </w:rPr>
      </w:pPr>
    </w:p>
    <w:p w14:paraId="4588143E" w14:textId="77777777" w:rsidR="00427451" w:rsidRDefault="00000000" w:rsidP="000B6971">
      <w:pPr>
        <w:numPr>
          <w:ilvl w:val="0"/>
          <w:numId w:val="1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What does each performance metric indicate? Interpret.</w:t>
      </w:r>
    </w:p>
    <w:p w14:paraId="3CE3B8BE" w14:textId="77777777" w:rsidR="000B6971" w:rsidRDefault="000B6971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MSE (Mean Squared Error):</w:t>
      </w:r>
    </w:p>
    <w:p w14:paraId="51DF4446" w14:textId="77777777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 xml:space="preserve">What: Average of squared differences between predicted and actual values: (1/n) </w:t>
      </w:r>
      <w:r w:rsidRPr="000B6971">
        <w:rPr>
          <w:rFonts w:ascii="Cambria" w:eastAsia="Lexend" w:hAnsi="Cambria" w:cs="Cambria"/>
        </w:rPr>
        <w:t>Σ</w:t>
      </w:r>
      <w:r w:rsidRPr="000B6971">
        <w:rPr>
          <w:rFonts w:ascii="Lexend" w:eastAsia="Lexend" w:hAnsi="Lexend" w:cs="Lexend"/>
        </w:rPr>
        <w:t xml:space="preserve"> (y_pred </w:t>
      </w:r>
      <w:r w:rsidRPr="000B6971">
        <w:rPr>
          <w:rFonts w:ascii="___WRD_EMBED_SUB_45" w:eastAsia="Lexend" w:hAnsi="___WRD_EMBED_SUB_45" w:cs="___WRD_EMBED_SUB_45"/>
        </w:rPr>
        <w:t>−</w:t>
      </w:r>
      <w:r w:rsidRPr="000B6971">
        <w:rPr>
          <w:rFonts w:ascii="Lexend" w:eastAsia="Lexend" w:hAnsi="Lexend" w:cs="Lexend"/>
        </w:rPr>
        <w:t xml:space="preserve"> y_true)</w:t>
      </w:r>
      <w:r w:rsidRPr="000B6971">
        <w:rPr>
          <w:rFonts w:ascii="___WRD_EMBED_SUB_45" w:eastAsia="Lexend" w:hAnsi="___WRD_EMBED_SUB_45" w:cs="___WRD_EMBED_SUB_45"/>
        </w:rPr>
        <w:t>²</w:t>
      </w:r>
      <w:r w:rsidRPr="000B6971">
        <w:rPr>
          <w:rFonts w:ascii="Lexend" w:eastAsia="Lexend" w:hAnsi="Lexend" w:cs="Lexend"/>
        </w:rPr>
        <w:t>.</w:t>
      </w:r>
    </w:p>
    <w:p w14:paraId="432FF746" w14:textId="7B82540C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lastRenderedPageBreak/>
        <w:t>Interpretation: Penalizes larger errors more heavily (sensitive to outliers). Lower is better. Use when you want to emphasize large deviations. Units are squared units of the target.</w:t>
      </w:r>
    </w:p>
    <w:p w14:paraId="1F88FD8B" w14:textId="77777777" w:rsidR="000B6971" w:rsidRDefault="000B697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58CC3DE9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15DCCC65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79E30B26" w14:textId="77777777" w:rsidR="001E3C76" w:rsidRPr="000B6971" w:rsidRDefault="001E3C76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5241A9A0" w14:textId="77777777" w:rsidR="000B6971" w:rsidRDefault="000B6971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RMSE (Root Mean Squared Error) (optional but useful):</w:t>
      </w:r>
    </w:p>
    <w:p w14:paraId="36BDC049" w14:textId="77777777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What: Square root of MSE (√MSE).</w:t>
      </w:r>
    </w:p>
    <w:p w14:paraId="0EA86F65" w14:textId="77777777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Interpretation: Same meaning as MSE but on the original target scale — easier to interpret in real units. Lower is better.</w:t>
      </w:r>
    </w:p>
    <w:p w14:paraId="5A307AA0" w14:textId="77777777" w:rsidR="000B6971" w:rsidRDefault="000B697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042D3345" w14:textId="77777777" w:rsidR="000B6971" w:rsidRDefault="000B6971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MAE (Mean Absolute Error):</w:t>
      </w:r>
    </w:p>
    <w:p w14:paraId="64374DFC" w14:textId="453795E2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 xml:space="preserve">What: Average absolute differences: (1/n) </w:t>
      </w:r>
      <w:r w:rsidRPr="000B6971">
        <w:rPr>
          <w:rFonts w:ascii="Cambria" w:eastAsia="Lexend" w:hAnsi="Cambria" w:cs="Cambria"/>
        </w:rPr>
        <w:t>Σ</w:t>
      </w:r>
      <w:r w:rsidRPr="000B6971">
        <w:rPr>
          <w:rFonts w:ascii="Lexend" w:eastAsia="Lexend" w:hAnsi="Lexend" w:cs="Lexend"/>
        </w:rPr>
        <w:t xml:space="preserve"> |y_pred </w:t>
      </w:r>
      <w:r w:rsidRPr="000B6971">
        <w:rPr>
          <w:rFonts w:ascii="___WRD_EMBED_SUB_45" w:eastAsia="Lexend" w:hAnsi="___WRD_EMBED_SUB_45" w:cs="___WRD_EMBED_SUB_45"/>
        </w:rPr>
        <w:t>−</w:t>
      </w:r>
      <w:r w:rsidRPr="000B6971">
        <w:rPr>
          <w:rFonts w:ascii="Lexend" w:eastAsia="Lexend" w:hAnsi="Lexend" w:cs="Lexend"/>
        </w:rPr>
        <w:t xml:space="preserve"> y_true|.</w:t>
      </w:r>
    </w:p>
    <w:p w14:paraId="0EE0B7D0" w14:textId="6270D8A7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Interpretation: Measures typical magnitude of error, less sensitive to outliers than MSE. Use when you want a robust, interpretable error metric in target units.</w:t>
      </w:r>
    </w:p>
    <w:p w14:paraId="4E7A57D2" w14:textId="77777777" w:rsidR="000B6971" w:rsidRPr="000B6971" w:rsidRDefault="000B6971" w:rsidP="000B6971">
      <w:pPr>
        <w:spacing w:line="240" w:lineRule="auto"/>
        <w:jc w:val="both"/>
        <w:rPr>
          <w:rFonts w:ascii="Lexend" w:eastAsia="Lexend" w:hAnsi="Lexend" w:cs="Lexend"/>
        </w:rPr>
      </w:pPr>
    </w:p>
    <w:p w14:paraId="220CFB0A" w14:textId="2192EEDF" w:rsidR="000B6971" w:rsidRDefault="000B6971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R² (Coefficient of Determination):</w:t>
      </w:r>
    </w:p>
    <w:p w14:paraId="338D32A5" w14:textId="29C2A098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What: Fraction of variance in the target explained by the model: 1 − (SS_res / SS_tot). Ranges ≤1.</w:t>
      </w:r>
    </w:p>
    <w:p w14:paraId="4CDF1795" w14:textId="05D6E335" w:rsidR="000B6971" w:rsidRP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</w:rPr>
      </w:pPr>
      <w:r w:rsidRPr="000B6971">
        <w:rPr>
          <w:rFonts w:ascii="Lexend" w:eastAsia="Lexend" w:hAnsi="Lexend" w:cs="Lexend"/>
        </w:rPr>
        <w:t>Interpretation: Closer to 1 means the model explains more variance. R² = 0 means model is as good as predicting the mean; negative values mean worse than predicting the mean.</w:t>
      </w:r>
    </w:p>
    <w:p w14:paraId="107D666B" w14:textId="77777777" w:rsidR="00427451" w:rsidRDefault="00427451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35CECCD2" w14:textId="77777777" w:rsidR="00427451" w:rsidRDefault="00000000" w:rsidP="000B6971">
      <w:pPr>
        <w:numPr>
          <w:ilvl w:val="0"/>
          <w:numId w:val="1"/>
        </w:numPr>
        <w:spacing w:line="240" w:lineRule="auto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Choose either Model A or Model B and explain your reasoning for selecting that model.</w:t>
      </w:r>
    </w:p>
    <w:p w14:paraId="7790F3D7" w14:textId="721E8C1A" w:rsidR="000B6971" w:rsidRPr="000B6971" w:rsidRDefault="000B6971" w:rsidP="000B697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Selected model: </w:t>
      </w:r>
      <w:r w:rsidRPr="000B6971">
        <w:rPr>
          <w:rFonts w:ascii="Lexend" w:eastAsia="Lexend" w:hAnsi="Lexend" w:cs="Lexend"/>
          <w:b/>
          <w:bCs/>
          <w:lang w:val="en-PH"/>
        </w:rPr>
        <w:t>Model B — Repeated Random Train/Test Splits (averaged metrics)</w:t>
      </w:r>
    </w:p>
    <w:p w14:paraId="5272B413" w14:textId="77777777" w:rsidR="000B6971" w:rsidRDefault="000B6971" w:rsidP="000B697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Reasoning:</w:t>
      </w:r>
    </w:p>
    <w:p w14:paraId="1A83BC2F" w14:textId="0B87C90A" w:rsidR="000B6971" w:rsidRDefault="000B6971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Repeated random splits reduce variance from a single arbitrary train/test partition by averaging performance across different random seeds. This typically yields more reliable estimates of expected performance on unseen data.</w:t>
      </w:r>
    </w:p>
    <w:p w14:paraId="689989DD" w14:textId="1E28B685" w:rsidR="000B6971" w:rsidRDefault="000B6971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Model A (single split) is fast and simple but results can be strongly affected by one lucky/unlucky split, giving misleading metrics.</w:t>
      </w:r>
    </w:p>
    <w:p w14:paraId="6344B491" w14:textId="5804AE41" w:rsidR="000B6971" w:rsidRDefault="000B6971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When the dataset is moderately sized (not tiny), repeated splits are affordable and recommended for assessing stability and robustness.</w:t>
      </w:r>
    </w:p>
    <w:p w14:paraId="4E31F428" w14:textId="6CDC8770" w:rsidR="000B6971" w:rsidRPr="000B6971" w:rsidRDefault="000B6971" w:rsidP="000B6971">
      <w:pPr>
        <w:pStyle w:val="ListParagraph"/>
        <w:numPr>
          <w:ilvl w:val="2"/>
          <w:numId w:val="4"/>
        </w:num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If you need a single final model for deployment, train on the full dataset after evaluating stability via repeated splits (or use cross-validation to tune hyperparameters then retrain on all data).</w:t>
      </w:r>
    </w:p>
    <w:p w14:paraId="13743877" w14:textId="04F646E9" w:rsidR="000B6971" w:rsidRDefault="000B6971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11105757" w14:textId="0EC44D27" w:rsidR="000B6971" w:rsidRDefault="000B6971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  <w:r w:rsidRPr="000B6971">
        <w:rPr>
          <w:rFonts w:ascii="Lexend" w:eastAsia="Lexend" w:hAnsi="Lexend" w:cs="Lexend"/>
          <w:lang w:val="en-PH"/>
        </w:rPr>
        <w:t>Summary recommendation: Use Model B for evaluation and stability; after selecting hyperparameters, retrain a final model on the full dataset for deployment.</w:t>
      </w:r>
    </w:p>
    <w:p w14:paraId="53C16DAC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1A10361B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29C87586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6DCBFA0B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6B7CB409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4FAF5B6E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3A380AB1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589AF7EF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7B2D78DD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26258F6C" w14:textId="77777777" w:rsid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226F9D2C" w14:textId="77777777" w:rsidR="001E3C76" w:rsidRPr="001E3C76" w:rsidRDefault="001E3C76" w:rsidP="000B6971">
      <w:pPr>
        <w:spacing w:line="240" w:lineRule="auto"/>
        <w:jc w:val="both"/>
        <w:rPr>
          <w:rFonts w:ascii="Lexend" w:eastAsia="Lexend" w:hAnsi="Lexend" w:cs="Lexend"/>
          <w:lang w:val="en-PH"/>
        </w:rPr>
      </w:pPr>
    </w:p>
    <w:p w14:paraId="599465BC" w14:textId="11404863" w:rsidR="00427451" w:rsidRDefault="00427451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2D0FC825" w14:textId="18F1C3F9" w:rsidR="00427451" w:rsidRDefault="001E3C76" w:rsidP="000B6971">
      <w:pPr>
        <w:numPr>
          <w:ilvl w:val="0"/>
          <w:numId w:val="1"/>
        </w:numPr>
        <w:spacing w:line="240" w:lineRule="auto"/>
        <w:jc w:val="both"/>
        <w:rPr>
          <w:rFonts w:ascii="Lexend" w:eastAsia="Lexend" w:hAnsi="Lexend" w:cs="Lexend"/>
        </w:rPr>
      </w:pPr>
      <w:r w:rsidRPr="001E3C76">
        <w:rPr>
          <w:rFonts w:ascii="Lexend" w:eastAsia="Lexend" w:hAnsi="Lexend" w:cs="Lexend"/>
          <w:noProof/>
        </w:rPr>
        <w:drawing>
          <wp:anchor distT="0" distB="0" distL="114300" distR="114300" simplePos="0" relativeHeight="251659264" behindDoc="1" locked="0" layoutInCell="1" allowOverlap="1" wp14:anchorId="000B759B" wp14:editId="35EB5A80">
            <wp:simplePos x="0" y="0"/>
            <wp:positionH relativeFrom="margin">
              <wp:align>right</wp:align>
            </wp:positionH>
            <wp:positionV relativeFrom="paragraph">
              <wp:posOffset>223520</wp:posOffset>
            </wp:positionV>
            <wp:extent cx="5733415" cy="3223895"/>
            <wp:effectExtent l="0" t="0" r="635" b="0"/>
            <wp:wrapNone/>
            <wp:docPr id="184363092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0929" name="Picture 1" descr="A computer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exend" w:eastAsia="Lexend" w:hAnsi="Lexend" w:cs="Lexend"/>
        </w:rPr>
        <w:t xml:space="preserve">Download the selected model and use it to make predictions. Integrate the model into a Streamlit application for interactive use. </w:t>
      </w:r>
    </w:p>
    <w:p w14:paraId="517E0E07" w14:textId="77777777" w:rsidR="00427451" w:rsidRDefault="00427451" w:rsidP="001E3C76">
      <w:pPr>
        <w:spacing w:line="240" w:lineRule="auto"/>
        <w:jc w:val="both"/>
        <w:rPr>
          <w:rFonts w:ascii="Lexend" w:eastAsia="Lexend" w:hAnsi="Lexend" w:cs="Lexend"/>
        </w:rPr>
      </w:pPr>
    </w:p>
    <w:p w14:paraId="54AE5FA2" w14:textId="269FBA7C" w:rsidR="001E3C76" w:rsidRDefault="001E3C76" w:rsidP="001E3C76">
      <w:pPr>
        <w:spacing w:line="240" w:lineRule="auto"/>
        <w:jc w:val="both"/>
        <w:rPr>
          <w:rFonts w:ascii="Lexend" w:eastAsia="Lexend" w:hAnsi="Lexend" w:cs="Lexend"/>
        </w:rPr>
      </w:pPr>
    </w:p>
    <w:p w14:paraId="6BED1388" w14:textId="77777777" w:rsidR="00427451" w:rsidRDefault="00427451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6335181B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75DEEABC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49EEDBA0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36B61F92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25F0D8F3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0DA09C93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647D05A1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644CF25D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49125824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489D5830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3E6724C7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50B7DDDE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5438FF53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2A415DB0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1B8DECF8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634D69F7" w14:textId="77777777" w:rsidR="001E3C76" w:rsidRDefault="001E3C76" w:rsidP="000B6971">
      <w:pPr>
        <w:spacing w:line="240" w:lineRule="auto"/>
        <w:ind w:left="720"/>
        <w:jc w:val="both"/>
        <w:rPr>
          <w:rFonts w:ascii="Lexend" w:eastAsia="Lexend" w:hAnsi="Lexend" w:cs="Lexend"/>
        </w:rPr>
      </w:pPr>
    </w:p>
    <w:p w14:paraId="5B56E01C" w14:textId="5FCC266F" w:rsidR="00427451" w:rsidRDefault="00000000" w:rsidP="000B6971">
      <w:p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Enhance the user-friendliness of your Streamlit app by organizing the layout with columns, tabs, and various interactive widgets for filtering and engaging with the data.</w:t>
      </w:r>
    </w:p>
    <w:p w14:paraId="2EE0680B" w14:textId="77777777" w:rsidR="00427451" w:rsidRDefault="00427451" w:rsidP="000B6971">
      <w:pPr>
        <w:spacing w:line="240" w:lineRule="auto"/>
        <w:jc w:val="both"/>
        <w:rPr>
          <w:rFonts w:ascii="Lexend" w:eastAsia="Lexend" w:hAnsi="Lexend" w:cs="Lexend"/>
          <w:b/>
        </w:rPr>
      </w:pPr>
    </w:p>
    <w:p w14:paraId="72043314" w14:textId="77777777" w:rsidR="00427451" w:rsidRDefault="00000000" w:rsidP="000B6971">
      <w:p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Submit the following:</w:t>
      </w:r>
    </w:p>
    <w:p w14:paraId="2628723D" w14:textId="77777777" w:rsidR="00427451" w:rsidRDefault="00000000" w:rsidP="000B6971">
      <w:pPr>
        <w:numPr>
          <w:ilvl w:val="0"/>
          <w:numId w:val="2"/>
        </w:num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Source code (py. file)</w:t>
      </w:r>
    </w:p>
    <w:p w14:paraId="78B35E41" w14:textId="77777777" w:rsidR="00427451" w:rsidRDefault="00000000" w:rsidP="000B6971">
      <w:pPr>
        <w:numPr>
          <w:ilvl w:val="0"/>
          <w:numId w:val="2"/>
        </w:num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Datasets</w:t>
      </w:r>
    </w:p>
    <w:p w14:paraId="1433EA7D" w14:textId="77777777" w:rsidR="00427451" w:rsidRDefault="00000000" w:rsidP="000B6971">
      <w:pPr>
        <w:numPr>
          <w:ilvl w:val="0"/>
          <w:numId w:val="2"/>
        </w:num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Video Screen record of your output (Max of 5mins only)</w:t>
      </w:r>
    </w:p>
    <w:p w14:paraId="26B76F17" w14:textId="77777777" w:rsidR="00427451" w:rsidRDefault="00000000" w:rsidP="000B6971">
      <w:pPr>
        <w:numPr>
          <w:ilvl w:val="1"/>
          <w:numId w:val="2"/>
        </w:numPr>
        <w:spacing w:line="240" w:lineRule="auto"/>
        <w:jc w:val="both"/>
        <w:rPr>
          <w:rFonts w:ascii="Lexend" w:eastAsia="Lexend" w:hAnsi="Lexend" w:cs="Lexend"/>
          <w:b/>
        </w:rPr>
      </w:pPr>
      <w:r>
        <w:rPr>
          <w:rFonts w:ascii="Lexend" w:eastAsia="Lexend" w:hAnsi="Lexend" w:cs="Lexend"/>
          <w:b/>
        </w:rPr>
        <w:t>Explain the features and show sample predictions</w:t>
      </w:r>
    </w:p>
    <w:p w14:paraId="32F9B3A3" w14:textId="434120C0" w:rsidR="00C27CF9" w:rsidRDefault="00C27CF9" w:rsidP="00C27CF9">
      <w:pPr>
        <w:spacing w:line="240" w:lineRule="auto"/>
        <w:jc w:val="both"/>
        <w:rPr>
          <w:rFonts w:ascii="Lexend" w:eastAsia="Lexend" w:hAnsi="Lexend" w:cs="Lexend"/>
          <w:b/>
        </w:rPr>
      </w:pPr>
    </w:p>
    <w:sectPr w:rsidR="00C27CF9" w:rsidSect="005269B7">
      <w:pgSz w:w="11909" w:h="16834" w:code="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xend">
    <w:charset w:val="00"/>
    <w:family w:val="auto"/>
    <w:pitch w:val="default"/>
    <w:embedRegular r:id="rId1" w:fontKey="{ADA7D6F1-3758-466F-BBE9-D6F001905D3C}"/>
    <w:embedBold r:id="rId2" w:fontKey="{9035E574-8249-4D9F-99DD-237C2D76576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B22AC4-FEC5-4A4A-8832-0D2FEC57A7A3}"/>
  </w:font>
  <w:font w:name="___WRD_EMBED_SUB_45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171C2B-8768-4F84-8029-444003B08E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2B7"/>
    <w:multiLevelType w:val="hybridMultilevel"/>
    <w:tmpl w:val="5016C378"/>
    <w:lvl w:ilvl="0" w:tplc="2AFC58F0">
      <w:start w:val="4"/>
      <w:numFmt w:val="bullet"/>
      <w:lvlText w:val="-"/>
      <w:lvlJc w:val="left"/>
      <w:pPr>
        <w:ind w:left="1080" w:hanging="360"/>
      </w:pPr>
      <w:rPr>
        <w:rFonts w:ascii="Lexend" w:eastAsia="Lexend" w:hAnsi="Lexend" w:cs="Lexend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B8691B"/>
    <w:multiLevelType w:val="multilevel"/>
    <w:tmpl w:val="01B49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4B7146"/>
    <w:multiLevelType w:val="multilevel"/>
    <w:tmpl w:val="95DEE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C77AD"/>
    <w:multiLevelType w:val="multilevel"/>
    <w:tmpl w:val="098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C5EBC"/>
    <w:multiLevelType w:val="hybridMultilevel"/>
    <w:tmpl w:val="4AAC16D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9D21C5"/>
    <w:multiLevelType w:val="multilevel"/>
    <w:tmpl w:val="699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97578"/>
    <w:multiLevelType w:val="hybridMultilevel"/>
    <w:tmpl w:val="86AABFBA"/>
    <w:lvl w:ilvl="0" w:tplc="497EE5B2">
      <w:start w:val="4"/>
      <w:numFmt w:val="bullet"/>
      <w:lvlText w:val="-"/>
      <w:lvlJc w:val="left"/>
      <w:pPr>
        <w:ind w:left="720" w:hanging="360"/>
      </w:pPr>
      <w:rPr>
        <w:rFonts w:ascii="Lexend" w:eastAsia="Lexend" w:hAnsi="Lexend" w:cs="Lexend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126F2"/>
    <w:multiLevelType w:val="multilevel"/>
    <w:tmpl w:val="972CF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03643222">
    <w:abstractNumId w:val="7"/>
  </w:num>
  <w:num w:numId="2" w16cid:durableId="487019366">
    <w:abstractNumId w:val="2"/>
  </w:num>
  <w:num w:numId="3" w16cid:durableId="1944605951">
    <w:abstractNumId w:val="1"/>
  </w:num>
  <w:num w:numId="4" w16cid:durableId="1801341431">
    <w:abstractNumId w:val="4"/>
  </w:num>
  <w:num w:numId="5" w16cid:durableId="906651886">
    <w:abstractNumId w:val="5"/>
  </w:num>
  <w:num w:numId="6" w16cid:durableId="229777093">
    <w:abstractNumId w:val="6"/>
  </w:num>
  <w:num w:numId="7" w16cid:durableId="780104038">
    <w:abstractNumId w:val="0"/>
  </w:num>
  <w:num w:numId="8" w16cid:durableId="1064521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451"/>
    <w:rsid w:val="000B6971"/>
    <w:rsid w:val="001E3C76"/>
    <w:rsid w:val="0021374E"/>
    <w:rsid w:val="002738D1"/>
    <w:rsid w:val="00294B6C"/>
    <w:rsid w:val="00427451"/>
    <w:rsid w:val="005269B7"/>
    <w:rsid w:val="00956A36"/>
    <w:rsid w:val="00A90986"/>
    <w:rsid w:val="00B46DE5"/>
    <w:rsid w:val="00BD71C3"/>
    <w:rsid w:val="00C2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9C2B"/>
  <w15:docId w15:val="{696418EA-6AC2-4D76-9900-F3061196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269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7C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carlostroyinao/ITD105_Lab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x10YrAd0feiSev0raPRZlfZSnskopNiU?usp=shar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3DB6C-0ADF-46CF-BEDA-37EC2A20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Inao</cp:lastModifiedBy>
  <cp:revision>7</cp:revision>
  <dcterms:created xsi:type="dcterms:W3CDTF">2025-11-23T13:34:00Z</dcterms:created>
  <dcterms:modified xsi:type="dcterms:W3CDTF">2025-11-23T14:27:00Z</dcterms:modified>
</cp:coreProperties>
</file>